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19" w:rsidRPr="00EB7B19" w:rsidRDefault="00404F1D" w:rsidP="00D90E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пізнавальної активності</w:t>
      </w:r>
      <w:r w:rsidR="00EB7B19" w:rsidRPr="00EB7B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старших дошкільників засобами </w:t>
      </w:r>
      <w:proofErr w:type="spellStart"/>
      <w:r w:rsidR="00EB7B19" w:rsidRPr="00EB7B19">
        <w:rPr>
          <w:rFonts w:ascii="Times New Roman" w:hAnsi="Times New Roman" w:cs="Times New Roman"/>
          <w:b/>
          <w:sz w:val="28"/>
          <w:szCs w:val="28"/>
          <w:lang w:val="uk-UA"/>
        </w:rPr>
        <w:t>проєктної</w:t>
      </w:r>
      <w:proofErr w:type="spellEnd"/>
      <w:r w:rsidR="00EB7B19" w:rsidRPr="00EB7B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діяльності</w:t>
      </w:r>
    </w:p>
    <w:p w:rsidR="00EB7B19" w:rsidRDefault="00EB7B19" w:rsidP="00D90E9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EB7B19">
        <w:rPr>
          <w:rFonts w:ascii="Times New Roman" w:hAnsi="Times New Roman" w:cs="Times New Roman"/>
          <w:i/>
          <w:sz w:val="28"/>
          <w:szCs w:val="28"/>
          <w:lang w:val="uk-UA"/>
        </w:rPr>
        <w:t>Хілінська</w:t>
      </w:r>
      <w:proofErr w:type="spellEnd"/>
      <w:r w:rsidRPr="00EB7B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Юлія Михайлівна, вихователь ЖДНЗ №57</w:t>
      </w:r>
    </w:p>
    <w:p w:rsidR="00EB7B19" w:rsidRDefault="00EB7B19" w:rsidP="00EB7B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F1D" w:rsidRPr="00404F1D" w:rsidRDefault="000A2F1E" w:rsidP="00D90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04F1D">
        <w:rPr>
          <w:rFonts w:ascii="Times New Roman" w:hAnsi="Times New Roman" w:cs="Times New Roman"/>
          <w:sz w:val="28"/>
          <w:szCs w:val="28"/>
          <w:lang w:val="uk-UA"/>
        </w:rPr>
        <w:t xml:space="preserve">Дошкільний вік є унікальним та важливим періодом розвитку особистості. Саме розуміння цього є основою сучасного підходу до організації освітньої діяльності в закладі та ефективною умовою налагодження співпраці всіх учасників освітнього процесу. Сформована пізнавальна активність старших дошкільників є ознакою особистісного становлення та розвитку дитини, показником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готовності дитини до </w:t>
      </w:r>
      <w:r w:rsidRPr="000A2F1E">
        <w:rPr>
          <w:rFonts w:ascii="Times New Roman" w:hAnsi="Times New Roman" w:cs="Times New Roman"/>
          <w:sz w:val="28"/>
          <w:szCs w:val="28"/>
          <w:lang w:val="uk-UA"/>
        </w:rPr>
        <w:t xml:space="preserve">творчого й повноцінного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навчання в школі. Адже саме активності дитина пізнає світ, налагоджує стосунки, підтримує спілкування з іншими, засвоює досвід свого народу. У дошкільників формуються завдяки цьому розумові якості, самостійність, ініціативність, творчий підхід до вирішення будь-яких ситуацій та завдань, вміння та бажання співпрацювати в команді, комунікабельність, навички аналізувати та висловлювати власні судження.</w:t>
      </w:r>
      <w:r w:rsidR="00B76E94">
        <w:rPr>
          <w:rFonts w:ascii="Times New Roman" w:hAnsi="Times New Roman" w:cs="Times New Roman"/>
          <w:sz w:val="28"/>
          <w:szCs w:val="28"/>
          <w:lang w:val="uk-UA"/>
        </w:rPr>
        <w:t xml:space="preserve"> Урахування вищезазначеного створює сприятливі умови для  гармонійного становлення </w:t>
      </w:r>
      <w:r w:rsidRPr="000A2F1E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</w:t>
      </w:r>
      <w:r w:rsidR="00B76E94">
        <w:rPr>
          <w:rFonts w:ascii="Times New Roman" w:hAnsi="Times New Roman" w:cs="Times New Roman"/>
          <w:sz w:val="28"/>
          <w:szCs w:val="28"/>
          <w:lang w:val="uk-UA"/>
        </w:rPr>
        <w:t xml:space="preserve"> та саморозвитку дошкільників 6-го року життя.</w:t>
      </w:r>
    </w:p>
    <w:p w:rsidR="00EB7B19" w:rsidRPr="00B76E94" w:rsidRDefault="00B76E94" w:rsidP="00D90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F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Мета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проаналізувати дієвість використання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для </w:t>
      </w:r>
      <w:r w:rsidRPr="00B76E94">
        <w:rPr>
          <w:rFonts w:ascii="Times New Roman" w:hAnsi="Times New Roman" w:cs="Times New Roman"/>
          <w:sz w:val="28"/>
          <w:szCs w:val="28"/>
          <w:lang w:val="uk-UA"/>
        </w:rPr>
        <w:t>формування пізнавальної активності старших дошкільників.</w:t>
      </w:r>
    </w:p>
    <w:p w:rsidR="00EB7B19" w:rsidRPr="00B14F0D" w:rsidRDefault="00B76E94" w:rsidP="00D90E9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14F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Завдання:</w:t>
      </w:r>
    </w:p>
    <w:p w:rsidR="00B76E94" w:rsidRDefault="00B76E94" w:rsidP="00D90E9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тематику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форми роботи з учасниками освітнього процесу відповідно змісту парціальної програми «Дошкільнятам – освіта для сталого розвитку» та освітньої програми для старших дошкільників «Впевнений старт»;</w:t>
      </w:r>
    </w:p>
    <w:p w:rsidR="00B76E94" w:rsidRDefault="00B76E94" w:rsidP="00D90E9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організації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різної спрямованості сприяти формуванню у старших дошкільників </w:t>
      </w:r>
      <w:r w:rsidR="00F92358">
        <w:rPr>
          <w:rFonts w:ascii="Times New Roman" w:hAnsi="Times New Roman" w:cs="Times New Roman"/>
          <w:sz w:val="28"/>
          <w:szCs w:val="28"/>
          <w:lang w:val="uk-UA"/>
        </w:rPr>
        <w:t>практичному засвоєнню</w:t>
      </w:r>
      <w:r w:rsidR="00F92358" w:rsidRPr="00F92358">
        <w:rPr>
          <w:lang w:val="uk-UA"/>
        </w:rPr>
        <w:t xml:space="preserve"> </w:t>
      </w:r>
      <w:r w:rsidR="00F92358">
        <w:rPr>
          <w:rFonts w:ascii="Times New Roman" w:hAnsi="Times New Roman" w:cs="Times New Roman"/>
          <w:sz w:val="28"/>
          <w:szCs w:val="28"/>
          <w:lang w:val="uk-UA"/>
        </w:rPr>
        <w:t>виконання дій і виробленню</w:t>
      </w:r>
      <w:r w:rsidR="00F92358" w:rsidRPr="00F92358">
        <w:rPr>
          <w:rFonts w:ascii="Times New Roman" w:hAnsi="Times New Roman" w:cs="Times New Roman"/>
          <w:sz w:val="28"/>
          <w:szCs w:val="28"/>
          <w:lang w:val="uk-UA"/>
        </w:rPr>
        <w:t xml:space="preserve"> звичок поведінки, орієнтованих на сталий розвиток</w:t>
      </w:r>
      <w:r w:rsidR="00F92358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F92358" w:rsidRDefault="00F92358" w:rsidP="00D90E9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вчити дітей</w:t>
      </w:r>
      <w:r w:rsidRPr="00F92358">
        <w:rPr>
          <w:rFonts w:ascii="Times New Roman" w:hAnsi="Times New Roman" w:cs="Times New Roman"/>
          <w:sz w:val="28"/>
          <w:szCs w:val="28"/>
          <w:lang w:val="uk-UA"/>
        </w:rPr>
        <w:t xml:space="preserve"> адекватно оцінювати й усвідомлювати як св</w:t>
      </w:r>
      <w:r>
        <w:rPr>
          <w:rFonts w:ascii="Times New Roman" w:hAnsi="Times New Roman" w:cs="Times New Roman"/>
          <w:sz w:val="28"/>
          <w:szCs w:val="28"/>
          <w:lang w:val="uk-UA"/>
        </w:rPr>
        <w:t>ої дії, так і вчинки однолітків;</w:t>
      </w:r>
    </w:p>
    <w:p w:rsidR="00F92358" w:rsidRPr="00F92358" w:rsidRDefault="00F92358" w:rsidP="00D90E9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створювати</w:t>
      </w:r>
      <w:proofErr w:type="spellEnd"/>
      <w:r w:rsidRPr="00F92358">
        <w:rPr>
          <w:rFonts w:ascii="Times New Roman" w:hAnsi="Times New Roman" w:cs="Times New Roman"/>
          <w:sz w:val="28"/>
          <w:szCs w:val="28"/>
        </w:rPr>
        <w:t xml:space="preserve"> умов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старшого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58">
        <w:rPr>
          <w:rFonts w:ascii="Times New Roman" w:hAnsi="Times New Roman" w:cs="Times New Roman"/>
          <w:sz w:val="28"/>
          <w:szCs w:val="28"/>
        </w:rPr>
        <w:t>впевненості</w:t>
      </w:r>
      <w:proofErr w:type="spellEnd"/>
      <w:r w:rsidRPr="00F923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358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F92358">
        <w:rPr>
          <w:rFonts w:ascii="Times New Roman" w:hAnsi="Times New Roman" w:cs="Times New Roman"/>
          <w:sz w:val="28"/>
          <w:szCs w:val="28"/>
        </w:rPr>
        <w:t xml:space="preserve"> силах і </w:t>
      </w:r>
      <w:proofErr w:type="spellStart"/>
      <w:r w:rsidRPr="00F92358">
        <w:rPr>
          <w:rFonts w:ascii="Times New Roman" w:hAnsi="Times New Roman" w:cs="Times New Roman"/>
          <w:sz w:val="28"/>
          <w:szCs w:val="28"/>
        </w:rPr>
        <w:t>можливостях</w:t>
      </w:r>
      <w:proofErr w:type="spellEnd"/>
      <w:r w:rsidRPr="00F923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2358">
        <w:rPr>
          <w:rFonts w:ascii="Times New Roman" w:hAnsi="Times New Roman" w:cs="Times New Roman"/>
          <w:sz w:val="28"/>
          <w:szCs w:val="28"/>
        </w:rPr>
        <w:t>відповід</w:t>
      </w:r>
      <w:r>
        <w:rPr>
          <w:rFonts w:ascii="Times New Roman" w:hAnsi="Times New Roman" w:cs="Times New Roman"/>
          <w:sz w:val="28"/>
          <w:szCs w:val="28"/>
        </w:rPr>
        <w:t>альності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напередодні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92358" w:rsidRPr="006153D1" w:rsidRDefault="00F92358" w:rsidP="00D90E9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залучити батьків до освітнього процесу, активізувати процес співпраці </w:t>
      </w:r>
      <w:r>
        <w:rPr>
          <w:rFonts w:ascii="Times New Roman" w:hAnsi="Times New Roman" w:cs="Times New Roman"/>
          <w:sz w:val="28"/>
          <w:szCs w:val="28"/>
        </w:rPr>
        <w:t>з педагогами</w:t>
      </w:r>
      <w:r w:rsidRPr="00F923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2358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F92358">
        <w:rPr>
          <w:rFonts w:ascii="Times New Roman" w:hAnsi="Times New Roman" w:cs="Times New Roman"/>
          <w:sz w:val="28"/>
          <w:szCs w:val="28"/>
        </w:rPr>
        <w:t xml:space="preserve"> на засадах партнерства з правом </w:t>
      </w:r>
      <w:proofErr w:type="spellStart"/>
      <w:r w:rsidRPr="00F92358">
        <w:rPr>
          <w:rFonts w:ascii="Times New Roman" w:hAnsi="Times New Roman" w:cs="Times New Roman"/>
          <w:sz w:val="28"/>
          <w:szCs w:val="28"/>
        </w:rPr>
        <w:t>ініціатив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самоконтролю.</w:t>
      </w:r>
    </w:p>
    <w:p w:rsidR="006153D1" w:rsidRDefault="006153D1" w:rsidP="00D90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F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Основна мета технології </w:t>
      </w:r>
      <w:proofErr w:type="spellStart"/>
      <w:r w:rsidRPr="00B14F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проєктної</w:t>
      </w:r>
      <w:proofErr w:type="spellEnd"/>
      <w:r w:rsidRPr="00B14F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використовується в закладі, - залучити дітей не тільки до процесу отримання інформації та знань, а й до практичного використання їх в активній діяльності. Саме тому,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мають не тільки пізнавальну, а й практичну цінність, спрямовані на результат, досягнення якого здійснюється спільною роботою всіх учасників освітнього процесу.</w:t>
      </w:r>
    </w:p>
    <w:p w:rsidR="004E0B57" w:rsidRDefault="006153D1" w:rsidP="00D90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F0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Основні умови,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сприяють </w:t>
      </w:r>
      <w:r w:rsidR="004E0B57">
        <w:rPr>
          <w:rFonts w:ascii="Times New Roman" w:hAnsi="Times New Roman" w:cs="Times New Roman"/>
          <w:sz w:val="28"/>
          <w:szCs w:val="28"/>
          <w:lang w:val="uk-UA"/>
        </w:rPr>
        <w:t xml:space="preserve">ефективній та успішній реалізації технології </w:t>
      </w:r>
      <w:proofErr w:type="spellStart"/>
      <w:r w:rsidR="004E0B57"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 w:rsidR="004E0B57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діяльності:</w:t>
      </w:r>
    </w:p>
    <w:p w:rsidR="004E0B57" w:rsidRDefault="004E0B57" w:rsidP="00D90E9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врахування вікових та психологічних особливостей дітей старшого дошкільного віку;</w:t>
      </w:r>
    </w:p>
    <w:p w:rsidR="006153D1" w:rsidRDefault="004E0B57" w:rsidP="00D90E9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співпраці на засадах взаєморозуміння, підтримки, партнерства між усіма учасниками освітнього процесу;</w:t>
      </w:r>
    </w:p>
    <w:p w:rsidR="004E0B57" w:rsidRDefault="004E0B57" w:rsidP="00D90E9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комфортні психолого-педагогічні умови;</w:t>
      </w:r>
    </w:p>
    <w:p w:rsidR="004E0B57" w:rsidRDefault="004E0B57" w:rsidP="00D90E9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безпечне, естетичне, розвиваюче середовище, в якому діти отримують знання, вирішують проблемні завдання, опановують дії та моделі поведінки, притаманні сталому стилю життя;</w:t>
      </w:r>
    </w:p>
    <w:p w:rsidR="004E0B57" w:rsidRDefault="004E0B57" w:rsidP="00D90E9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проблемних завдань, цікавої, стимулюючої до пошуку та самостійної творчої діяльності, мотивації діяльності дітей;</w:t>
      </w:r>
    </w:p>
    <w:p w:rsidR="00A20A3B" w:rsidRPr="00A20A3B" w:rsidRDefault="00A20A3B" w:rsidP="00D90E9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командної роботи для досягнення спільного успішного результату.</w:t>
      </w:r>
    </w:p>
    <w:p w:rsidR="006153D1" w:rsidRDefault="00A20A3B" w:rsidP="00D90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початковому, підготовчому, етапі були визначені теми, спільні для двох програм, а також тематика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цих тем.</w:t>
      </w:r>
    </w:p>
    <w:p w:rsidR="00A20A3B" w:rsidRPr="00580098" w:rsidRDefault="00A20A3B" w:rsidP="00D90E9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00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Таблиця 1.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A4B71" w:rsidRPr="00BA4B71" w:rsidTr="004A7A75">
        <w:tc>
          <w:tcPr>
            <w:tcW w:w="3115" w:type="dxa"/>
          </w:tcPr>
          <w:p w:rsidR="00BA4B71" w:rsidRPr="00BA4B71" w:rsidRDefault="00BA4B71" w:rsidP="00D90E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Теми</w:t>
            </w:r>
          </w:p>
          <w:p w:rsidR="00BA4B71" w:rsidRPr="00BA4B71" w:rsidRDefault="00BA4B71" w:rsidP="00D90E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Програма «Дошкільнятам – освіта для сталого розвитку»</w:t>
            </w:r>
          </w:p>
        </w:tc>
        <w:tc>
          <w:tcPr>
            <w:tcW w:w="3115" w:type="dxa"/>
          </w:tcPr>
          <w:p w:rsidR="00BA4B71" w:rsidRPr="00BA4B71" w:rsidRDefault="00BA4B71" w:rsidP="00D90E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Теми</w:t>
            </w:r>
          </w:p>
          <w:p w:rsidR="00BA4B71" w:rsidRPr="00BA4B71" w:rsidRDefault="00BA4B71" w:rsidP="00D90E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Освітня програма для дітей старшого дошкільного віку «Впевнений старт»</w:t>
            </w:r>
          </w:p>
        </w:tc>
        <w:tc>
          <w:tcPr>
            <w:tcW w:w="3115" w:type="dxa"/>
          </w:tcPr>
          <w:p w:rsidR="00BA4B71" w:rsidRPr="00BA4B71" w:rsidRDefault="00BA4B71" w:rsidP="00D90E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Теми </w:t>
            </w:r>
            <w:proofErr w:type="spellStart"/>
            <w:r w:rsidRPr="00BA4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</w:p>
        </w:tc>
      </w:tr>
      <w:tr w:rsidR="00BA4B71" w:rsidRPr="00BA4B71" w:rsidTr="004A7A75">
        <w:tc>
          <w:tcPr>
            <w:tcW w:w="9345" w:type="dxa"/>
            <w:gridSpan w:val="3"/>
          </w:tcPr>
          <w:p w:rsidR="00BA4B71" w:rsidRPr="00BA4B71" w:rsidRDefault="00BA4B71" w:rsidP="00D90E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4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Спілкування</w:t>
            </w:r>
          </w:p>
        </w:tc>
      </w:tr>
      <w:tr w:rsidR="00BA4B71" w:rsidRPr="00BA4B71" w:rsidTr="004A7A75">
        <w:tc>
          <w:tcPr>
            <w:tcW w:w="9345" w:type="dxa"/>
            <w:gridSpan w:val="3"/>
          </w:tcPr>
          <w:p w:rsidR="00BA4B71" w:rsidRPr="00BA4B71" w:rsidRDefault="00BA4B71" w:rsidP="00D90E91">
            <w:pPr>
              <w:spacing w:line="360" w:lineRule="auto"/>
              <w:jc w:val="center"/>
            </w:pPr>
            <w:r w:rsidRPr="00BA4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Привітання</w:t>
            </w:r>
          </w:p>
        </w:tc>
      </w:tr>
      <w:tr w:rsidR="00BA4B71" w:rsidRPr="00BA4B71" w:rsidTr="004A7A75"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4B71" w:rsidRPr="00BA4B71" w:rsidRDefault="00BA4B71" w:rsidP="00D90E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B71">
              <w:rPr>
                <w:rFonts w:ascii="Times New Roman" w:hAnsi="Times New Roman" w:cs="Times New Roman"/>
                <w:sz w:val="28"/>
                <w:szCs w:val="28"/>
              </w:rPr>
              <w:t>Вітаюсь</w:t>
            </w:r>
            <w:proofErr w:type="spellEnd"/>
            <w:r w:rsidRPr="00BA4B7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A4B71">
              <w:rPr>
                <w:rFonts w:ascii="Times New Roman" w:hAnsi="Times New Roman" w:cs="Times New Roman"/>
                <w:sz w:val="28"/>
                <w:szCs w:val="28"/>
              </w:rPr>
              <w:t>усіма</w:t>
            </w:r>
            <w:proofErr w:type="spellEnd"/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B71" w:rsidRPr="00BA4B71" w:rsidRDefault="00BA4B71" w:rsidP="00D90E91">
            <w:pPr>
              <w:spacing w:line="360" w:lineRule="auto"/>
            </w:pPr>
            <w:r w:rsidRPr="00BA4B71">
              <w:rPr>
                <w:rFonts w:ascii="Times New Roman" w:hAnsi="Times New Roman"/>
                <w:sz w:val="28"/>
                <w:szCs w:val="28"/>
              </w:rPr>
              <w:t>«</w:t>
            </w:r>
            <w:r w:rsidRPr="00BA4B71">
              <w:rPr>
                <w:rFonts w:ascii="Times New Roman" w:hAnsi="Times New Roman"/>
                <w:sz w:val="28"/>
                <w:szCs w:val="28"/>
                <w:lang w:val="uk-UA"/>
              </w:rPr>
              <w:t>Команда і прохання</w:t>
            </w:r>
            <w:r w:rsidRPr="00BA4B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BA4B71" w:rsidRPr="00BA4B71" w:rsidRDefault="00BA4B71" w:rsidP="00D90E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B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A4B71">
              <w:rPr>
                <w:rFonts w:ascii="Times New Roman" w:hAnsi="Times New Roman" w:cs="Times New Roman"/>
                <w:sz w:val="28"/>
                <w:szCs w:val="28"/>
              </w:rPr>
              <w:t>Лісові</w:t>
            </w:r>
            <w:proofErr w:type="spellEnd"/>
            <w:r w:rsidRPr="00BA4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B71">
              <w:rPr>
                <w:rFonts w:ascii="Times New Roman" w:hAnsi="Times New Roman" w:cs="Times New Roman"/>
                <w:sz w:val="28"/>
                <w:szCs w:val="28"/>
              </w:rPr>
              <w:t>детективи</w:t>
            </w:r>
            <w:proofErr w:type="spellEnd"/>
            <w:r w:rsidRPr="00BA4B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4B71" w:rsidRPr="00BA4B71" w:rsidTr="004A7A75"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4B71" w:rsidRPr="00BA4B71" w:rsidRDefault="00BA4B71" w:rsidP="00D90E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B71">
              <w:rPr>
                <w:rFonts w:ascii="Times New Roman" w:hAnsi="Times New Roman" w:cs="Times New Roman"/>
                <w:sz w:val="28"/>
                <w:szCs w:val="28"/>
              </w:rPr>
              <w:t>Вітаюсь</w:t>
            </w:r>
            <w:proofErr w:type="spellEnd"/>
            <w:r w:rsidRPr="00BA4B7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A4B71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 w:rsidRPr="00BA4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B71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B71" w:rsidRPr="00BA4B71" w:rsidRDefault="00BA4B71" w:rsidP="00D90E91">
            <w:pPr>
              <w:spacing w:line="360" w:lineRule="auto"/>
            </w:pPr>
            <w:r w:rsidRPr="00BA4B71">
              <w:rPr>
                <w:rFonts w:ascii="Times New Roman" w:hAnsi="Times New Roman"/>
                <w:sz w:val="28"/>
                <w:szCs w:val="28"/>
              </w:rPr>
              <w:t>«</w:t>
            </w:r>
            <w:r w:rsidRPr="00BA4B71">
              <w:rPr>
                <w:rFonts w:ascii="Times New Roman" w:hAnsi="Times New Roman"/>
                <w:sz w:val="28"/>
                <w:szCs w:val="28"/>
                <w:lang w:val="uk-UA"/>
              </w:rPr>
              <w:t>Що таке етикет?</w:t>
            </w:r>
            <w:r w:rsidRPr="00BA4B7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A4B71" w:rsidRPr="00BA4B71" w:rsidRDefault="00BA4B71" w:rsidP="00D90E91">
            <w:pPr>
              <w:spacing w:line="360" w:lineRule="auto"/>
            </w:pPr>
            <w:r w:rsidRPr="00BA4B71">
              <w:rPr>
                <w:rFonts w:ascii="Times New Roman" w:hAnsi="Times New Roman"/>
                <w:sz w:val="28"/>
                <w:szCs w:val="28"/>
              </w:rPr>
              <w:t>«</w:t>
            </w:r>
            <w:r w:rsidRPr="00BA4B71">
              <w:rPr>
                <w:rFonts w:ascii="Times New Roman" w:hAnsi="Times New Roman"/>
                <w:sz w:val="28"/>
                <w:szCs w:val="28"/>
                <w:lang w:val="uk-UA"/>
              </w:rPr>
              <w:t>Дружнє чаювання</w:t>
            </w:r>
            <w:r w:rsidRPr="00BA4B7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A4B71" w:rsidRPr="00BA4B71" w:rsidRDefault="00BA4B71" w:rsidP="00D90E91">
            <w:pPr>
              <w:spacing w:line="360" w:lineRule="auto"/>
            </w:pPr>
            <w:r w:rsidRPr="00BA4B71">
              <w:rPr>
                <w:rFonts w:ascii="Times New Roman" w:hAnsi="Times New Roman"/>
                <w:sz w:val="28"/>
                <w:szCs w:val="28"/>
              </w:rPr>
              <w:t>«</w:t>
            </w:r>
            <w:r w:rsidRPr="00BA4B71">
              <w:rPr>
                <w:rFonts w:ascii="Times New Roman" w:hAnsi="Times New Roman"/>
                <w:sz w:val="28"/>
                <w:szCs w:val="28"/>
                <w:lang w:val="uk-UA"/>
              </w:rPr>
              <w:t>Як виглядає ввічливість?</w:t>
            </w:r>
          </w:p>
          <w:p w:rsidR="00BA4B71" w:rsidRPr="00BA4B71" w:rsidRDefault="00BA4B71" w:rsidP="00D90E91">
            <w:pPr>
              <w:spacing w:line="360" w:lineRule="auto"/>
            </w:pPr>
            <w:r w:rsidRPr="00BA4B71">
              <w:rPr>
                <w:rFonts w:ascii="Times New Roman" w:hAnsi="Times New Roman"/>
                <w:sz w:val="28"/>
                <w:szCs w:val="28"/>
                <w:lang w:val="uk-UA"/>
              </w:rPr>
              <w:t>“Приємна розмова</w:t>
            </w:r>
            <w:r w:rsidRPr="00BA4B7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A4B71" w:rsidRPr="00BA4B71" w:rsidRDefault="00BA4B71" w:rsidP="00D90E91">
            <w:pPr>
              <w:spacing w:line="360" w:lineRule="auto"/>
            </w:pPr>
            <w:r w:rsidRPr="00BA4B71">
              <w:rPr>
                <w:rFonts w:ascii="Times New Roman" w:hAnsi="Times New Roman"/>
                <w:sz w:val="28"/>
                <w:szCs w:val="28"/>
              </w:rPr>
              <w:t>«</w:t>
            </w:r>
            <w:r w:rsidRPr="00BA4B71">
              <w:rPr>
                <w:rFonts w:ascii="Times New Roman" w:hAnsi="Times New Roman"/>
                <w:sz w:val="28"/>
                <w:szCs w:val="28"/>
                <w:lang w:val="uk-UA"/>
              </w:rPr>
              <w:t>Мова — ключ до порозуміння і засіб спілкування</w:t>
            </w:r>
            <w:r w:rsidRPr="00BA4B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BA4B71" w:rsidRPr="00BA4B71" w:rsidRDefault="00BA4B71" w:rsidP="00D90E91">
            <w:pPr>
              <w:spacing w:line="360" w:lineRule="auto"/>
            </w:pP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«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>Червона книга мікрорайону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»</w:t>
            </w:r>
          </w:p>
          <w:p w:rsidR="00BA4B71" w:rsidRPr="00BA4B71" w:rsidRDefault="00BA4B71" w:rsidP="00D90E91">
            <w:pPr>
              <w:widowControl w:val="0"/>
              <w:suppressAutoHyphens/>
              <w:spacing w:line="360" w:lineRule="auto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«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>Не проходьте повз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»</w:t>
            </w:r>
          </w:p>
          <w:p w:rsidR="00BA4B71" w:rsidRPr="00BA4B71" w:rsidRDefault="00BA4B71" w:rsidP="00D90E91">
            <w:pPr>
              <w:spacing w:line="360" w:lineRule="auto"/>
            </w:pPr>
          </w:p>
        </w:tc>
      </w:tr>
      <w:tr w:rsidR="00BA4B71" w:rsidRPr="00BA4B71" w:rsidTr="004A7A75">
        <w:tc>
          <w:tcPr>
            <w:tcW w:w="9345" w:type="dxa"/>
            <w:gridSpan w:val="3"/>
          </w:tcPr>
          <w:p w:rsidR="00BA4B71" w:rsidRPr="00BA4B71" w:rsidRDefault="00BA4B71" w:rsidP="00D90E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B71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  <w:r w:rsidRPr="00BA4B71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A4B71">
              <w:rPr>
                <w:rFonts w:ascii="Times New Roman" w:hAnsi="Times New Roman" w:cs="Times New Roman"/>
                <w:sz w:val="28"/>
                <w:szCs w:val="28"/>
              </w:rPr>
              <w:t>підтримка</w:t>
            </w:r>
            <w:proofErr w:type="spellEnd"/>
          </w:p>
        </w:tc>
      </w:tr>
      <w:tr w:rsidR="00BA4B71" w:rsidRPr="00BA4B71" w:rsidTr="004A7A75"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4B71" w:rsidRPr="00BA4B71" w:rsidRDefault="00BA4B71" w:rsidP="00D90E9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4B71">
              <w:rPr>
                <w:rFonts w:ascii="Times New Roman" w:hAnsi="Times New Roman"/>
                <w:sz w:val="28"/>
                <w:szCs w:val="28"/>
              </w:rPr>
              <w:t>Пропоную</w:t>
            </w:r>
            <w:proofErr w:type="spellEnd"/>
            <w:r w:rsidRPr="00BA4B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4B71">
              <w:rPr>
                <w:rFonts w:ascii="Times New Roman" w:hAnsi="Times New Roman"/>
                <w:sz w:val="28"/>
                <w:szCs w:val="28"/>
              </w:rPr>
              <w:t>допомогу</w:t>
            </w:r>
            <w:proofErr w:type="spellEnd"/>
            <w:r w:rsidRPr="00BA4B71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BA4B71">
              <w:rPr>
                <w:rFonts w:ascii="Times New Roman" w:hAnsi="Times New Roman"/>
                <w:sz w:val="28"/>
                <w:szCs w:val="28"/>
              </w:rPr>
              <w:t>підтримку</w:t>
            </w:r>
            <w:proofErr w:type="spellEnd"/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B71" w:rsidRPr="00BA4B71" w:rsidRDefault="00BA4B71" w:rsidP="00D90E91">
            <w:pPr>
              <w:spacing w:line="360" w:lineRule="auto"/>
            </w:pPr>
            <w:r w:rsidRPr="00BA4B71">
              <w:rPr>
                <w:rFonts w:ascii="Times New Roman" w:hAnsi="Times New Roman"/>
                <w:sz w:val="28"/>
                <w:szCs w:val="28"/>
              </w:rPr>
              <w:t>«</w:t>
            </w:r>
            <w:r w:rsidRPr="00BA4B71">
              <w:rPr>
                <w:rFonts w:ascii="Times New Roman" w:hAnsi="Times New Roman"/>
                <w:sz w:val="28"/>
                <w:szCs w:val="28"/>
                <w:lang w:val="uk-UA"/>
              </w:rPr>
              <w:t>Збільшуємо добро: доброчинні акції</w:t>
            </w:r>
            <w:r w:rsidRPr="00BA4B7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A4B71" w:rsidRPr="00BA4B71" w:rsidRDefault="00BA4B71" w:rsidP="00D90E91">
            <w:pPr>
              <w:spacing w:line="360" w:lineRule="auto"/>
            </w:pPr>
            <w:r w:rsidRPr="00BA4B71">
              <w:rPr>
                <w:rFonts w:ascii="Times New Roman" w:hAnsi="Times New Roman"/>
                <w:sz w:val="28"/>
                <w:szCs w:val="28"/>
              </w:rPr>
              <w:t>«</w:t>
            </w:r>
            <w:r w:rsidRPr="00BA4B71">
              <w:rPr>
                <w:rFonts w:ascii="Times New Roman" w:hAnsi="Times New Roman"/>
                <w:sz w:val="28"/>
                <w:szCs w:val="28"/>
                <w:lang w:val="uk-UA"/>
              </w:rPr>
              <w:t>Різні люди-різні домівки</w:t>
            </w:r>
            <w:r w:rsidRPr="00BA4B7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A4B71" w:rsidRPr="00BA4B71" w:rsidRDefault="00BA4B71" w:rsidP="00D90E91">
            <w:pPr>
              <w:spacing w:line="360" w:lineRule="auto"/>
            </w:pPr>
            <w:r w:rsidRPr="00BA4B71">
              <w:rPr>
                <w:rFonts w:ascii="Times New Roman" w:hAnsi="Times New Roman"/>
                <w:sz w:val="28"/>
                <w:szCs w:val="28"/>
              </w:rPr>
              <w:t>«</w:t>
            </w:r>
            <w:r w:rsidRPr="00BA4B71">
              <w:rPr>
                <w:rFonts w:ascii="Times New Roman" w:hAnsi="Times New Roman"/>
                <w:sz w:val="28"/>
                <w:szCs w:val="28"/>
                <w:lang w:val="uk-UA"/>
              </w:rPr>
              <w:t>Які професії живуть вдома</w:t>
            </w:r>
            <w:r w:rsidRPr="00BA4B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BA4B71" w:rsidRPr="00BA4B71" w:rsidRDefault="00BA4B71" w:rsidP="00D90E91">
            <w:pPr>
              <w:widowControl w:val="0"/>
              <w:suppressAutoHyphens/>
              <w:spacing w:line="360" w:lineRule="auto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«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>Пташина «їдальня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»</w:t>
            </w:r>
          </w:p>
          <w:p w:rsidR="00BA4B71" w:rsidRPr="00BA4B71" w:rsidRDefault="00BA4B71" w:rsidP="00D90E91">
            <w:pPr>
              <w:spacing w:line="360" w:lineRule="auto"/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</w:pP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«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>Хлібні крихти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»</w:t>
            </w:r>
          </w:p>
          <w:p w:rsidR="00BA4B71" w:rsidRPr="00BA4B71" w:rsidRDefault="00BA4B71" w:rsidP="00D90E91">
            <w:pPr>
              <w:widowControl w:val="0"/>
              <w:suppressAutoHyphens/>
              <w:spacing w:line="360" w:lineRule="auto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«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>Березові слізки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»</w:t>
            </w:r>
          </w:p>
          <w:p w:rsidR="00BA4B71" w:rsidRPr="00BA4B71" w:rsidRDefault="00BA4B71" w:rsidP="00D90E91">
            <w:pPr>
              <w:spacing w:line="360" w:lineRule="auto"/>
            </w:pP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«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>Фенікс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»</w:t>
            </w:r>
          </w:p>
          <w:p w:rsidR="00BA4B71" w:rsidRPr="00BA4B71" w:rsidRDefault="00BA4B71" w:rsidP="00D90E91">
            <w:pPr>
              <w:spacing w:line="360" w:lineRule="auto"/>
            </w:pP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«</w:t>
            </w:r>
            <w:proofErr w:type="spellStart"/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>Кішкін</w:t>
            </w:r>
            <w:proofErr w:type="spellEnd"/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 xml:space="preserve"> дім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»</w:t>
            </w:r>
          </w:p>
        </w:tc>
      </w:tr>
      <w:tr w:rsidR="00BA4B71" w:rsidRPr="00BA4B71" w:rsidTr="004A7A75"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4B71" w:rsidRPr="00BA4B71" w:rsidRDefault="00BA4B71" w:rsidP="00D90E9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A4B71">
              <w:rPr>
                <w:rFonts w:ascii="Times New Roman" w:hAnsi="Times New Roman"/>
                <w:sz w:val="28"/>
                <w:szCs w:val="28"/>
              </w:rPr>
              <w:t xml:space="preserve">Прошу про </w:t>
            </w:r>
            <w:proofErr w:type="spellStart"/>
            <w:r w:rsidRPr="00BA4B71">
              <w:rPr>
                <w:rFonts w:ascii="Times New Roman" w:hAnsi="Times New Roman"/>
                <w:sz w:val="28"/>
                <w:szCs w:val="28"/>
              </w:rPr>
              <w:t>допомогу</w:t>
            </w:r>
            <w:proofErr w:type="spellEnd"/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B71" w:rsidRPr="00BA4B71" w:rsidRDefault="00BA4B71" w:rsidP="00D90E91">
            <w:pPr>
              <w:spacing w:line="360" w:lineRule="auto"/>
            </w:pPr>
            <w:r w:rsidRPr="00BA4B71">
              <w:rPr>
                <w:rFonts w:ascii="Times New Roman" w:hAnsi="Times New Roman"/>
                <w:sz w:val="28"/>
                <w:szCs w:val="28"/>
              </w:rPr>
              <w:t>«</w:t>
            </w:r>
            <w:r w:rsidRPr="00BA4B71">
              <w:rPr>
                <w:rFonts w:ascii="Times New Roman" w:hAnsi="Times New Roman"/>
                <w:sz w:val="28"/>
                <w:szCs w:val="28"/>
                <w:lang w:val="uk-UA"/>
              </w:rPr>
              <w:t>Жести і міміка</w:t>
            </w:r>
            <w:r w:rsidRPr="00BA4B7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A4B71" w:rsidRPr="00BA4B71" w:rsidRDefault="00BA4B71" w:rsidP="00D90E91">
            <w:pPr>
              <w:spacing w:line="360" w:lineRule="auto"/>
            </w:pPr>
            <w:r w:rsidRPr="00BA4B71">
              <w:rPr>
                <w:rFonts w:ascii="Times New Roman" w:hAnsi="Times New Roman"/>
                <w:sz w:val="28"/>
                <w:szCs w:val="28"/>
              </w:rPr>
              <w:t>«</w:t>
            </w:r>
            <w:r w:rsidRPr="00BA4B71">
              <w:rPr>
                <w:rFonts w:ascii="Times New Roman" w:hAnsi="Times New Roman"/>
                <w:sz w:val="28"/>
                <w:szCs w:val="28"/>
                <w:lang w:val="uk-UA"/>
              </w:rPr>
              <w:t>Ми помічники</w:t>
            </w:r>
            <w:r w:rsidRPr="00BA4B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BA4B71" w:rsidRPr="00BA4B71" w:rsidRDefault="00BA4B71" w:rsidP="00D90E91">
            <w:pPr>
              <w:widowControl w:val="0"/>
              <w:suppressAutoHyphens/>
              <w:spacing w:line="360" w:lineRule="auto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«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>Добра зима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»</w:t>
            </w:r>
          </w:p>
          <w:p w:rsidR="00BA4B71" w:rsidRPr="00BA4B71" w:rsidRDefault="00BA4B71" w:rsidP="00D90E91">
            <w:pPr>
              <w:spacing w:line="360" w:lineRule="auto"/>
              <w:jc w:val="both"/>
            </w:pP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«</w:t>
            </w:r>
            <w:proofErr w:type="spellStart"/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>Нериночні</w:t>
            </w:r>
            <w:proofErr w:type="spellEnd"/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 xml:space="preserve"> відношення, або Травневий букет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»</w:t>
            </w:r>
          </w:p>
        </w:tc>
      </w:tr>
      <w:tr w:rsidR="00BA4B71" w:rsidRPr="00BA4B71" w:rsidTr="004A7A75">
        <w:tc>
          <w:tcPr>
            <w:tcW w:w="9345" w:type="dxa"/>
            <w:gridSpan w:val="3"/>
          </w:tcPr>
          <w:p w:rsidR="00BA4B71" w:rsidRPr="00BA4B71" w:rsidRDefault="00BA4B71" w:rsidP="00D90E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Подяка</w:t>
            </w:r>
          </w:p>
        </w:tc>
      </w:tr>
      <w:tr w:rsidR="00BA4B71" w:rsidRPr="00BA4B71" w:rsidTr="004A7A75">
        <w:tc>
          <w:tcPr>
            <w:tcW w:w="3115" w:type="dxa"/>
          </w:tcPr>
          <w:p w:rsidR="00BA4B71" w:rsidRPr="00BA4B71" w:rsidRDefault="00BA4B71" w:rsidP="00D90E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B71">
              <w:rPr>
                <w:rFonts w:ascii="Times New Roman" w:hAnsi="Times New Roman" w:cs="Times New Roman"/>
                <w:sz w:val="28"/>
                <w:szCs w:val="28"/>
              </w:rPr>
              <w:t>Дякую</w:t>
            </w:r>
            <w:proofErr w:type="spellEnd"/>
            <w:r w:rsidRPr="00BA4B7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BA4B71">
              <w:rPr>
                <w:rFonts w:ascii="Times New Roman" w:hAnsi="Times New Roman" w:cs="Times New Roman"/>
                <w:sz w:val="28"/>
                <w:szCs w:val="28"/>
              </w:rPr>
              <w:t>підтримку</w:t>
            </w:r>
            <w:proofErr w:type="spellEnd"/>
            <w:r w:rsidRPr="00BA4B71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A4B71">
              <w:rPr>
                <w:rFonts w:ascii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</w:p>
        </w:tc>
        <w:tc>
          <w:tcPr>
            <w:tcW w:w="3115" w:type="dxa"/>
          </w:tcPr>
          <w:p w:rsidR="00BA4B71" w:rsidRPr="00BA4B71" w:rsidRDefault="00BA4B71" w:rsidP="00D90E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71">
              <w:rPr>
                <w:rFonts w:ascii="Times New Roman" w:hAnsi="Times New Roman" w:cs="Times New Roman"/>
                <w:sz w:val="28"/>
                <w:szCs w:val="28"/>
              </w:rPr>
              <w:t xml:space="preserve">«Друг </w:t>
            </w:r>
            <w:proofErr w:type="spellStart"/>
            <w:r w:rsidRPr="00BA4B71">
              <w:rPr>
                <w:rFonts w:ascii="Times New Roman" w:hAnsi="Times New Roman" w:cs="Times New Roman"/>
                <w:sz w:val="28"/>
                <w:szCs w:val="28"/>
              </w:rPr>
              <w:t>завжди</w:t>
            </w:r>
            <w:proofErr w:type="spellEnd"/>
            <w:r w:rsidRPr="00BA4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B71">
              <w:rPr>
                <w:rFonts w:ascii="Times New Roman" w:hAnsi="Times New Roman" w:cs="Times New Roman"/>
                <w:sz w:val="28"/>
                <w:szCs w:val="28"/>
              </w:rPr>
              <w:t>допоможе</w:t>
            </w:r>
            <w:proofErr w:type="spellEnd"/>
            <w:r w:rsidRPr="00BA4B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BA4B71" w:rsidRPr="00BA4B71" w:rsidRDefault="00BA4B71" w:rsidP="00D90E91">
            <w:pPr>
              <w:spacing w:line="360" w:lineRule="auto"/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</w:pP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«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>Команда рятівників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»</w:t>
            </w:r>
          </w:p>
          <w:p w:rsidR="00BA4B71" w:rsidRPr="00BA4B71" w:rsidRDefault="00BA4B71" w:rsidP="00D90E91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</w:pP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«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 xml:space="preserve">Книга скарг 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lastRenderedPageBreak/>
              <w:t>«Природи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»</w:t>
            </w:r>
          </w:p>
          <w:p w:rsidR="00BA4B71" w:rsidRPr="00BA4B71" w:rsidRDefault="00BA4B71" w:rsidP="00D90E91">
            <w:pPr>
              <w:spacing w:line="360" w:lineRule="auto"/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</w:pP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«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>Екологічна пошта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»</w:t>
            </w:r>
          </w:p>
        </w:tc>
      </w:tr>
      <w:tr w:rsidR="00BA4B71" w:rsidRPr="00BA4B71" w:rsidTr="004A7A75">
        <w:tc>
          <w:tcPr>
            <w:tcW w:w="9345" w:type="dxa"/>
            <w:gridSpan w:val="3"/>
          </w:tcPr>
          <w:p w:rsidR="00BA4B71" w:rsidRPr="00BA4B71" w:rsidRDefault="00BA4B71" w:rsidP="00D90E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Ресурси</w:t>
            </w:r>
          </w:p>
        </w:tc>
      </w:tr>
      <w:tr w:rsidR="00BA4B71" w:rsidRPr="00BA4B71" w:rsidTr="004A7A75">
        <w:tc>
          <w:tcPr>
            <w:tcW w:w="9345" w:type="dxa"/>
            <w:gridSpan w:val="3"/>
          </w:tcPr>
          <w:p w:rsidR="00BA4B71" w:rsidRPr="00BA4B71" w:rsidRDefault="00BA4B71" w:rsidP="00D90E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Мої іграшки</w:t>
            </w:r>
          </w:p>
        </w:tc>
      </w:tr>
      <w:tr w:rsidR="00BA4B71" w:rsidRPr="00BA4B71" w:rsidTr="004A7A75"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4B71" w:rsidRPr="00BA4B71" w:rsidRDefault="00BA4B71" w:rsidP="00D90E9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4B71">
              <w:rPr>
                <w:rFonts w:ascii="Times New Roman" w:hAnsi="Times New Roman"/>
                <w:sz w:val="28"/>
                <w:szCs w:val="28"/>
              </w:rPr>
              <w:t>Граю з «</w:t>
            </w:r>
            <w:proofErr w:type="spellStart"/>
            <w:r w:rsidRPr="00BA4B71">
              <w:rPr>
                <w:rFonts w:ascii="Times New Roman" w:hAnsi="Times New Roman"/>
                <w:sz w:val="28"/>
                <w:szCs w:val="28"/>
              </w:rPr>
              <w:t>усім</w:t>
            </w:r>
            <w:proofErr w:type="spellEnd"/>
            <w:r w:rsidRPr="00BA4B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B71" w:rsidRPr="00BA4B71" w:rsidRDefault="00BA4B71" w:rsidP="00D90E91">
            <w:pPr>
              <w:spacing w:line="360" w:lineRule="auto"/>
            </w:pPr>
            <w:r w:rsidRPr="00BA4B71">
              <w:rPr>
                <w:rFonts w:ascii="Times New Roman" w:hAnsi="Times New Roman"/>
                <w:sz w:val="28"/>
                <w:szCs w:val="28"/>
              </w:rPr>
              <w:t>«</w:t>
            </w:r>
            <w:r w:rsidRPr="00BA4B71">
              <w:rPr>
                <w:rFonts w:ascii="Times New Roman" w:hAnsi="Times New Roman"/>
                <w:sz w:val="28"/>
                <w:szCs w:val="28"/>
                <w:lang w:val="uk-UA"/>
              </w:rPr>
              <w:t>Рухливі ігри які ми любимо”</w:t>
            </w:r>
          </w:p>
          <w:p w:rsidR="00BA4B71" w:rsidRPr="00BA4B71" w:rsidRDefault="00BA4B71" w:rsidP="00D90E91">
            <w:pPr>
              <w:spacing w:line="360" w:lineRule="auto"/>
            </w:pPr>
            <w:r w:rsidRPr="00BA4B71">
              <w:rPr>
                <w:rFonts w:ascii="Times New Roman" w:hAnsi="Times New Roman"/>
                <w:sz w:val="28"/>
                <w:szCs w:val="28"/>
                <w:lang w:val="uk-UA"/>
              </w:rPr>
              <w:t>«Граймо по-українськи»</w:t>
            </w:r>
          </w:p>
          <w:p w:rsidR="00BA4B71" w:rsidRPr="00BA4B71" w:rsidRDefault="00BA4B71" w:rsidP="00D90E91">
            <w:pPr>
              <w:spacing w:line="360" w:lineRule="auto"/>
            </w:pPr>
            <w:r w:rsidRPr="00BA4B71">
              <w:rPr>
                <w:rFonts w:ascii="Times New Roman" w:hAnsi="Times New Roman"/>
                <w:sz w:val="28"/>
                <w:szCs w:val="28"/>
                <w:lang w:val="uk-UA"/>
              </w:rPr>
              <w:t>«Без порядку немає гри»</w:t>
            </w:r>
          </w:p>
          <w:p w:rsidR="00BA4B71" w:rsidRPr="00BA4B71" w:rsidRDefault="00BA4B71" w:rsidP="00D90E91">
            <w:pPr>
              <w:spacing w:line="360" w:lineRule="auto"/>
            </w:pPr>
            <w:r w:rsidRPr="00BA4B71">
              <w:rPr>
                <w:rFonts w:ascii="Times New Roman" w:hAnsi="Times New Roman"/>
                <w:sz w:val="28"/>
                <w:szCs w:val="28"/>
                <w:lang w:val="uk-UA"/>
              </w:rPr>
              <w:t>«Створюємо музей»</w:t>
            </w:r>
          </w:p>
          <w:p w:rsidR="00BA4B71" w:rsidRPr="00BA4B71" w:rsidRDefault="00BA4B71" w:rsidP="00D90E91">
            <w:pPr>
              <w:spacing w:line="360" w:lineRule="auto"/>
            </w:pPr>
            <w:r w:rsidRPr="00BA4B71">
              <w:rPr>
                <w:rFonts w:ascii="Times New Roman" w:hAnsi="Times New Roman"/>
                <w:sz w:val="28"/>
                <w:szCs w:val="28"/>
                <w:lang w:val="uk-UA"/>
              </w:rPr>
              <w:t>«Починаємо гру»</w:t>
            </w:r>
          </w:p>
          <w:p w:rsidR="00BA4B71" w:rsidRPr="00BA4B71" w:rsidRDefault="00BA4B71" w:rsidP="00D90E91">
            <w:pPr>
              <w:spacing w:line="360" w:lineRule="auto"/>
            </w:pPr>
            <w:r w:rsidRPr="00BA4B71">
              <w:rPr>
                <w:rFonts w:ascii="Times New Roman" w:hAnsi="Times New Roman"/>
                <w:sz w:val="28"/>
                <w:szCs w:val="28"/>
                <w:lang w:val="uk-UA"/>
              </w:rPr>
              <w:t>«Рольова гра «Магазин»</w:t>
            </w:r>
          </w:p>
          <w:p w:rsidR="00BA4B71" w:rsidRPr="00BA4B71" w:rsidRDefault="00BA4B71" w:rsidP="00D90E91">
            <w:pPr>
              <w:spacing w:line="360" w:lineRule="auto"/>
            </w:pPr>
            <w:r w:rsidRPr="00BA4B71">
              <w:rPr>
                <w:rFonts w:ascii="Times New Roman" w:hAnsi="Times New Roman"/>
                <w:sz w:val="28"/>
                <w:szCs w:val="28"/>
                <w:lang w:val="uk-UA"/>
              </w:rPr>
              <w:t>«Непереможні»</w:t>
            </w:r>
          </w:p>
          <w:p w:rsidR="00BA4B71" w:rsidRPr="00D90E91" w:rsidRDefault="00BA4B71" w:rsidP="00D90E91">
            <w:pPr>
              <w:spacing w:line="360" w:lineRule="auto"/>
            </w:pPr>
            <w:r w:rsidRPr="00BA4B71">
              <w:rPr>
                <w:rFonts w:ascii="Times New Roman" w:hAnsi="Times New Roman"/>
                <w:sz w:val="28"/>
                <w:szCs w:val="28"/>
                <w:lang w:val="uk-UA"/>
              </w:rPr>
              <w:t>«Іграшкова крамниця»</w:t>
            </w:r>
          </w:p>
        </w:tc>
        <w:tc>
          <w:tcPr>
            <w:tcW w:w="3115" w:type="dxa"/>
          </w:tcPr>
          <w:p w:rsidR="00BA4B71" w:rsidRPr="00BA4B71" w:rsidRDefault="00BA4B71" w:rsidP="00D90E91">
            <w:pPr>
              <w:spacing w:line="360" w:lineRule="auto"/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</w:pP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«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 xml:space="preserve">Галявина </w:t>
            </w:r>
            <w:proofErr w:type="spellStart"/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>Чомучки</w:t>
            </w:r>
            <w:proofErr w:type="spellEnd"/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»</w:t>
            </w:r>
          </w:p>
          <w:p w:rsidR="00BA4B71" w:rsidRPr="00BA4B71" w:rsidRDefault="00BA4B71" w:rsidP="00D90E91">
            <w:pPr>
              <w:widowControl w:val="0"/>
              <w:suppressAutoHyphens/>
              <w:spacing w:line="360" w:lineRule="auto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«</w:t>
            </w:r>
            <w:proofErr w:type="spellStart"/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>Роздвідка</w:t>
            </w:r>
            <w:proofErr w:type="spellEnd"/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 xml:space="preserve"> осінніх прикмет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»</w:t>
            </w:r>
          </w:p>
          <w:p w:rsidR="00BA4B71" w:rsidRPr="00BA4B71" w:rsidRDefault="00BA4B71" w:rsidP="00D90E91">
            <w:pPr>
              <w:spacing w:line="360" w:lineRule="auto"/>
            </w:pPr>
          </w:p>
        </w:tc>
      </w:tr>
      <w:tr w:rsidR="00BA4B71" w:rsidRPr="00BA4B71" w:rsidTr="004A7A75"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4B71" w:rsidRPr="00BA4B71" w:rsidRDefault="00BA4B71" w:rsidP="00D90E9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4B71">
              <w:rPr>
                <w:rFonts w:ascii="Times New Roman" w:hAnsi="Times New Roman"/>
                <w:sz w:val="28"/>
                <w:szCs w:val="28"/>
              </w:rPr>
              <w:t>Обмінююсь</w:t>
            </w:r>
            <w:proofErr w:type="spellEnd"/>
            <w:r w:rsidRPr="00BA4B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4B71">
              <w:rPr>
                <w:rFonts w:ascii="Times New Roman" w:hAnsi="Times New Roman"/>
                <w:sz w:val="28"/>
                <w:szCs w:val="28"/>
              </w:rPr>
              <w:t>іграшками</w:t>
            </w:r>
            <w:proofErr w:type="spellEnd"/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B71" w:rsidRPr="00BA4B71" w:rsidRDefault="00BA4B71" w:rsidP="00D90E91">
            <w:pPr>
              <w:spacing w:line="360" w:lineRule="auto"/>
            </w:pPr>
            <w:r w:rsidRPr="00BA4B71">
              <w:rPr>
                <w:rFonts w:ascii="Times New Roman" w:hAnsi="Times New Roman"/>
                <w:sz w:val="28"/>
                <w:szCs w:val="28"/>
              </w:rPr>
              <w:t>«</w:t>
            </w:r>
            <w:r w:rsidRPr="00BA4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Ігри дітей різних </w:t>
            </w:r>
            <w:r w:rsidRPr="00BA4B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тварин</w:t>
            </w:r>
            <w:r w:rsidRPr="00BA4B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BA4B71" w:rsidRPr="00BA4B71" w:rsidRDefault="00BA4B71" w:rsidP="00D90E91">
            <w:pPr>
              <w:widowControl w:val="0"/>
              <w:suppressAutoHyphens/>
              <w:spacing w:line="360" w:lineRule="auto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 xml:space="preserve">«Нотатки </w:t>
            </w:r>
            <w:proofErr w:type="spellStart"/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>домовичка</w:t>
            </w:r>
            <w:proofErr w:type="spellEnd"/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 xml:space="preserve"> Кузі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»</w:t>
            </w:r>
          </w:p>
          <w:p w:rsidR="00BA4B71" w:rsidRPr="00BA4B71" w:rsidRDefault="00BA4B71" w:rsidP="00D90E91">
            <w:pPr>
              <w:spacing w:line="360" w:lineRule="auto"/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</w:pP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«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>Знайомі незнайомці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»</w:t>
            </w:r>
          </w:p>
        </w:tc>
      </w:tr>
      <w:tr w:rsidR="00BA4B71" w:rsidRPr="00BA4B71" w:rsidTr="004A7A75">
        <w:tc>
          <w:tcPr>
            <w:tcW w:w="9345" w:type="dxa"/>
            <w:gridSpan w:val="3"/>
          </w:tcPr>
          <w:p w:rsidR="00BA4B71" w:rsidRPr="00BA4B71" w:rsidRDefault="00BA4B71" w:rsidP="00D90E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Подарунок</w:t>
            </w:r>
          </w:p>
        </w:tc>
      </w:tr>
      <w:tr w:rsidR="00BA4B71" w:rsidRPr="00BA4B71" w:rsidTr="004A7A75">
        <w:tc>
          <w:tcPr>
            <w:tcW w:w="9345" w:type="dxa"/>
            <w:gridSpan w:val="3"/>
          </w:tcPr>
          <w:p w:rsidR="00BA4B71" w:rsidRPr="00BA4B71" w:rsidRDefault="00BA4B71" w:rsidP="00D90E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Подарунки від природи</w:t>
            </w:r>
          </w:p>
        </w:tc>
      </w:tr>
      <w:tr w:rsidR="00BA4B71" w:rsidRPr="00BA4B71" w:rsidTr="004A7A75"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4B71" w:rsidRPr="00BA4B71" w:rsidRDefault="00BA4B71" w:rsidP="00D90E9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4B71">
              <w:rPr>
                <w:rFonts w:ascii="Times New Roman" w:hAnsi="Times New Roman"/>
                <w:sz w:val="28"/>
                <w:szCs w:val="28"/>
              </w:rPr>
              <w:t>Зберігаю</w:t>
            </w:r>
            <w:proofErr w:type="spellEnd"/>
            <w:r w:rsidRPr="00BA4B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4B71">
              <w:rPr>
                <w:rFonts w:ascii="Times New Roman" w:hAnsi="Times New Roman"/>
                <w:sz w:val="28"/>
                <w:szCs w:val="28"/>
              </w:rPr>
              <w:t>подарунки</w:t>
            </w:r>
            <w:proofErr w:type="spellEnd"/>
            <w:r w:rsidRPr="00BA4B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4B71">
              <w:rPr>
                <w:rFonts w:ascii="Times New Roman" w:hAnsi="Times New Roman"/>
                <w:sz w:val="28"/>
                <w:szCs w:val="28"/>
              </w:rPr>
              <w:t>природи</w:t>
            </w:r>
            <w:proofErr w:type="spellEnd"/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B71" w:rsidRPr="00BA4B71" w:rsidRDefault="00BA4B71" w:rsidP="00D90E91">
            <w:pPr>
              <w:spacing w:line="360" w:lineRule="auto"/>
            </w:pPr>
            <w:r w:rsidRPr="00BA4B71">
              <w:rPr>
                <w:rFonts w:ascii="Times New Roman" w:hAnsi="Times New Roman"/>
                <w:sz w:val="28"/>
                <w:szCs w:val="28"/>
              </w:rPr>
              <w:t>«</w:t>
            </w:r>
            <w:r w:rsidRPr="00BA4B71">
              <w:rPr>
                <w:rFonts w:ascii="Times New Roman" w:hAnsi="Times New Roman"/>
                <w:sz w:val="28"/>
                <w:szCs w:val="28"/>
                <w:lang w:val="uk-UA"/>
              </w:rPr>
              <w:t>Подарунок для самого себе</w:t>
            </w:r>
            <w:r w:rsidRPr="00BA4B7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A4B71" w:rsidRPr="00BA4B71" w:rsidRDefault="00BA4B71" w:rsidP="00D90E91">
            <w:pPr>
              <w:spacing w:line="360" w:lineRule="auto"/>
            </w:pPr>
            <w:r w:rsidRPr="00BA4B71">
              <w:rPr>
                <w:rFonts w:ascii="Times New Roman" w:hAnsi="Times New Roman"/>
                <w:sz w:val="28"/>
                <w:szCs w:val="28"/>
              </w:rPr>
              <w:t>«</w:t>
            </w:r>
            <w:r w:rsidRPr="00BA4B71">
              <w:rPr>
                <w:rFonts w:ascii="Times New Roman" w:hAnsi="Times New Roman"/>
                <w:sz w:val="28"/>
                <w:szCs w:val="28"/>
                <w:lang w:val="uk-UA"/>
              </w:rPr>
              <w:t>Бережу і примножую красу</w:t>
            </w:r>
            <w:r w:rsidRPr="00BA4B7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A4B71" w:rsidRPr="00BA4B71" w:rsidRDefault="00BA4B71" w:rsidP="00D90E91">
            <w:pPr>
              <w:spacing w:line="360" w:lineRule="auto"/>
            </w:pPr>
            <w:r w:rsidRPr="00BA4B71">
              <w:rPr>
                <w:rFonts w:ascii="Times New Roman" w:hAnsi="Times New Roman"/>
                <w:sz w:val="28"/>
                <w:szCs w:val="28"/>
              </w:rPr>
              <w:t>«</w:t>
            </w:r>
            <w:r w:rsidRPr="00BA4B71">
              <w:rPr>
                <w:rFonts w:ascii="Times New Roman" w:hAnsi="Times New Roman"/>
                <w:sz w:val="28"/>
                <w:szCs w:val="28"/>
                <w:lang w:val="uk-UA"/>
              </w:rPr>
              <w:t>Спостерігай, щоб знати</w:t>
            </w:r>
            <w:r w:rsidRPr="00BA4B7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A4B71" w:rsidRPr="00BA4B71" w:rsidRDefault="00BA4B71" w:rsidP="00D90E91">
            <w:pPr>
              <w:spacing w:line="360" w:lineRule="auto"/>
            </w:pPr>
            <w:r w:rsidRPr="00BA4B71">
              <w:rPr>
                <w:rFonts w:ascii="Times New Roman" w:hAnsi="Times New Roman"/>
                <w:sz w:val="28"/>
                <w:szCs w:val="28"/>
              </w:rPr>
              <w:t>«</w:t>
            </w:r>
            <w:r w:rsidRPr="00BA4B71">
              <w:rPr>
                <w:rFonts w:ascii="Times New Roman" w:hAnsi="Times New Roman"/>
                <w:sz w:val="28"/>
                <w:szCs w:val="28"/>
                <w:lang w:val="uk-UA"/>
              </w:rPr>
              <w:t>Досліджуй, щоб знати</w:t>
            </w:r>
            <w:r w:rsidRPr="00BA4B7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A4B71" w:rsidRPr="00BA4B71" w:rsidRDefault="00BA4B71" w:rsidP="00D90E91">
            <w:pPr>
              <w:spacing w:line="360" w:lineRule="auto"/>
            </w:pPr>
            <w:r w:rsidRPr="00BA4B71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BA4B71">
              <w:rPr>
                <w:rFonts w:ascii="Times New Roman" w:hAnsi="Times New Roman"/>
                <w:sz w:val="28"/>
                <w:szCs w:val="28"/>
                <w:lang w:val="uk-UA"/>
              </w:rPr>
              <w:t>Хочу бути здоровим!</w:t>
            </w:r>
            <w:r w:rsidRPr="00BA4B7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A4B71" w:rsidRPr="00BA4B71" w:rsidRDefault="00BA4B71" w:rsidP="00D90E91">
            <w:pPr>
              <w:spacing w:line="360" w:lineRule="auto"/>
            </w:pPr>
            <w:r w:rsidRPr="00BA4B71">
              <w:rPr>
                <w:rFonts w:ascii="Times New Roman" w:hAnsi="Times New Roman"/>
                <w:sz w:val="28"/>
                <w:szCs w:val="28"/>
              </w:rPr>
              <w:t>«</w:t>
            </w:r>
            <w:r w:rsidRPr="00BA4B71">
              <w:rPr>
                <w:rFonts w:ascii="Times New Roman" w:hAnsi="Times New Roman"/>
                <w:sz w:val="28"/>
                <w:szCs w:val="28"/>
                <w:lang w:val="uk-UA"/>
              </w:rPr>
              <w:t>Краса мандрів і подорожей</w:t>
            </w:r>
            <w:r w:rsidRPr="00BA4B7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A4B71" w:rsidRPr="00BA4B71" w:rsidRDefault="00BA4B71" w:rsidP="00D90E91">
            <w:pPr>
              <w:spacing w:line="360" w:lineRule="auto"/>
              <w:rPr>
                <w:lang w:val="uk-UA"/>
              </w:rPr>
            </w:pPr>
            <w:r w:rsidRPr="00BA4B71">
              <w:rPr>
                <w:rFonts w:ascii="Times New Roman" w:hAnsi="Times New Roman"/>
                <w:sz w:val="28"/>
                <w:szCs w:val="28"/>
              </w:rPr>
              <w:t xml:space="preserve">«День </w:t>
            </w:r>
            <w:proofErr w:type="spellStart"/>
            <w:r w:rsidRPr="00BA4B71">
              <w:rPr>
                <w:rFonts w:ascii="Times New Roman" w:hAnsi="Times New Roman"/>
                <w:sz w:val="28"/>
                <w:szCs w:val="28"/>
              </w:rPr>
              <w:t>здоров'я</w:t>
            </w:r>
            <w:proofErr w:type="spellEnd"/>
            <w:r w:rsidRPr="00BA4B7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BA4B71">
              <w:rPr>
                <w:rFonts w:ascii="Times New Roman" w:hAnsi="Times New Roman"/>
                <w:sz w:val="28"/>
                <w:szCs w:val="28"/>
              </w:rPr>
              <w:t>природі</w:t>
            </w:r>
            <w:proofErr w:type="spellEnd"/>
            <w:r w:rsidRPr="00BA4B7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A4B71" w:rsidRPr="00BA4B71" w:rsidRDefault="00BA4B71" w:rsidP="00D90E9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A4B7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A4B71">
              <w:rPr>
                <w:rFonts w:ascii="Times New Roman" w:hAnsi="Times New Roman"/>
                <w:sz w:val="28"/>
                <w:szCs w:val="28"/>
              </w:rPr>
              <w:t>Сонце</w:t>
            </w:r>
            <w:proofErr w:type="spellEnd"/>
            <w:r w:rsidRPr="00BA4B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A4B71">
              <w:rPr>
                <w:rFonts w:ascii="Times New Roman" w:hAnsi="Times New Roman"/>
                <w:sz w:val="28"/>
                <w:szCs w:val="28"/>
              </w:rPr>
              <w:t>повітря</w:t>
            </w:r>
            <w:proofErr w:type="spellEnd"/>
            <w:r w:rsidRPr="00BA4B71">
              <w:rPr>
                <w:rFonts w:ascii="Times New Roman" w:hAnsi="Times New Roman"/>
                <w:sz w:val="28"/>
                <w:szCs w:val="28"/>
              </w:rPr>
              <w:t>, вода-</w:t>
            </w:r>
            <w:proofErr w:type="spellStart"/>
            <w:r w:rsidRPr="00BA4B71">
              <w:rPr>
                <w:rFonts w:ascii="Times New Roman" w:hAnsi="Times New Roman"/>
                <w:sz w:val="28"/>
                <w:szCs w:val="28"/>
              </w:rPr>
              <w:t>наші</w:t>
            </w:r>
            <w:proofErr w:type="spellEnd"/>
            <w:r w:rsidRPr="00BA4B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4B71">
              <w:rPr>
                <w:rFonts w:ascii="Times New Roman" w:hAnsi="Times New Roman"/>
                <w:sz w:val="28"/>
                <w:szCs w:val="28"/>
              </w:rPr>
              <w:t>найкращі</w:t>
            </w:r>
            <w:proofErr w:type="spellEnd"/>
            <w:r w:rsidRPr="00BA4B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4B71">
              <w:rPr>
                <w:rFonts w:ascii="Times New Roman" w:hAnsi="Times New Roman"/>
                <w:sz w:val="28"/>
                <w:szCs w:val="28"/>
              </w:rPr>
              <w:t>друзі</w:t>
            </w:r>
            <w:proofErr w:type="spellEnd"/>
            <w:r w:rsidRPr="00BA4B7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A4B71" w:rsidRPr="00BA4B71" w:rsidRDefault="00BA4B71" w:rsidP="00D90E9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4B71">
              <w:rPr>
                <w:rFonts w:ascii="Times New Roman" w:hAnsi="Times New Roman"/>
                <w:sz w:val="28"/>
                <w:szCs w:val="28"/>
              </w:rPr>
              <w:t xml:space="preserve">«Краса </w:t>
            </w:r>
            <w:proofErr w:type="spellStart"/>
            <w:r w:rsidRPr="00BA4B71">
              <w:rPr>
                <w:rFonts w:ascii="Times New Roman" w:hAnsi="Times New Roman"/>
                <w:sz w:val="28"/>
                <w:szCs w:val="28"/>
              </w:rPr>
              <w:t>рухів</w:t>
            </w:r>
            <w:proofErr w:type="spellEnd"/>
            <w:r w:rsidRPr="00BA4B7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A4B71" w:rsidRPr="00BA4B71" w:rsidRDefault="00BA4B71" w:rsidP="00D90E9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4B7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A4B71">
              <w:rPr>
                <w:rFonts w:ascii="Times New Roman" w:hAnsi="Times New Roman"/>
                <w:sz w:val="28"/>
                <w:szCs w:val="28"/>
              </w:rPr>
              <w:t>Корисний</w:t>
            </w:r>
            <w:proofErr w:type="spellEnd"/>
            <w:r w:rsidRPr="00BA4B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4B71">
              <w:rPr>
                <w:rFonts w:ascii="Times New Roman" w:hAnsi="Times New Roman"/>
                <w:sz w:val="28"/>
                <w:szCs w:val="28"/>
              </w:rPr>
              <w:t>раціон</w:t>
            </w:r>
            <w:proofErr w:type="spellEnd"/>
            <w:r w:rsidRPr="00BA4B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BA4B71" w:rsidRPr="00BA4B71" w:rsidRDefault="00BA4B71" w:rsidP="00D90E91">
            <w:pPr>
              <w:spacing w:line="360" w:lineRule="auto"/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</w:pP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lastRenderedPageBreak/>
              <w:t xml:space="preserve"> «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>Еко-три!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»</w:t>
            </w:r>
          </w:p>
          <w:p w:rsidR="00BA4B71" w:rsidRPr="00BA4B71" w:rsidRDefault="00BA4B71" w:rsidP="00D90E91">
            <w:pPr>
              <w:widowControl w:val="0"/>
              <w:suppressAutoHyphens/>
              <w:spacing w:line="360" w:lineRule="auto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«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>Повернений ліс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»</w:t>
            </w:r>
          </w:p>
          <w:p w:rsidR="00BA4B71" w:rsidRPr="00BA4B71" w:rsidRDefault="00BA4B71" w:rsidP="00D90E91">
            <w:pPr>
              <w:widowControl w:val="0"/>
              <w:suppressAutoHyphens/>
              <w:spacing w:line="360" w:lineRule="auto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«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>День квітів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»</w:t>
            </w:r>
          </w:p>
          <w:p w:rsidR="00BA4B71" w:rsidRPr="00BA4B71" w:rsidRDefault="00BA4B71" w:rsidP="00D90E91">
            <w:pPr>
              <w:widowControl w:val="0"/>
              <w:suppressAutoHyphens/>
              <w:spacing w:line="360" w:lineRule="auto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 xml:space="preserve"> «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 xml:space="preserve">Чарівний </w:t>
            </w:r>
            <w:proofErr w:type="spellStart"/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бур'ян</w:t>
            </w:r>
            <w:proofErr w:type="spellEnd"/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»</w:t>
            </w:r>
          </w:p>
          <w:p w:rsidR="00BA4B71" w:rsidRPr="00BA4B71" w:rsidRDefault="00BA4B71" w:rsidP="00D90E91">
            <w:pPr>
              <w:widowControl w:val="0"/>
              <w:suppressAutoHyphens/>
              <w:spacing w:line="360" w:lineRule="auto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 xml:space="preserve"> «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>Дощик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»</w:t>
            </w:r>
          </w:p>
          <w:p w:rsidR="00BA4B71" w:rsidRPr="00BA4B71" w:rsidRDefault="00BA4B71" w:rsidP="00D90E91">
            <w:pPr>
              <w:widowControl w:val="0"/>
              <w:suppressAutoHyphens/>
              <w:spacing w:line="360" w:lineRule="auto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 xml:space="preserve"> «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 xml:space="preserve">Тварини в історії моєї </w:t>
            </w:r>
            <w:proofErr w:type="spellStart"/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сім'ї</w:t>
            </w:r>
            <w:proofErr w:type="spellEnd"/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»</w:t>
            </w:r>
          </w:p>
          <w:p w:rsidR="00BA4B71" w:rsidRPr="00BA4B71" w:rsidRDefault="00BA4B71" w:rsidP="00D90E91">
            <w:pPr>
              <w:widowControl w:val="0"/>
              <w:suppressAutoHyphens/>
              <w:spacing w:line="360" w:lineRule="auto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 xml:space="preserve"> «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>Крапелька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»</w:t>
            </w:r>
          </w:p>
          <w:p w:rsidR="00BA4B71" w:rsidRPr="00BA4B71" w:rsidRDefault="00BA4B71" w:rsidP="00D90E91">
            <w:pPr>
              <w:spacing w:line="360" w:lineRule="auto"/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</w:pP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lastRenderedPageBreak/>
              <w:t xml:space="preserve"> «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>Лісова аптека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»</w:t>
            </w:r>
          </w:p>
          <w:p w:rsidR="00BA4B71" w:rsidRPr="00BA4B71" w:rsidRDefault="00BA4B71" w:rsidP="00D90E91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</w:pPr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 xml:space="preserve"> «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 xml:space="preserve">Не </w:t>
            </w:r>
            <w:proofErr w:type="spellStart"/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ходіть</w:t>
            </w:r>
            <w:proofErr w:type="spellEnd"/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 xml:space="preserve"> по газонах»</w:t>
            </w:r>
          </w:p>
        </w:tc>
      </w:tr>
      <w:tr w:rsidR="00BA4B71" w:rsidRPr="00BA4B71" w:rsidTr="004A7A75"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4B71" w:rsidRPr="00BA4B71" w:rsidRDefault="00BA4B71" w:rsidP="00D90E9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4B71">
              <w:rPr>
                <w:rFonts w:ascii="Times New Roman" w:hAnsi="Times New Roman"/>
                <w:sz w:val="28"/>
                <w:szCs w:val="28"/>
              </w:rPr>
              <w:lastRenderedPageBreak/>
              <w:t>Роблю</w:t>
            </w:r>
            <w:proofErr w:type="spellEnd"/>
            <w:r w:rsidRPr="00BA4B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4B71">
              <w:rPr>
                <w:rFonts w:ascii="Times New Roman" w:hAnsi="Times New Roman"/>
                <w:sz w:val="28"/>
                <w:szCs w:val="28"/>
              </w:rPr>
              <w:t>подарунки</w:t>
            </w:r>
            <w:proofErr w:type="spellEnd"/>
            <w:r w:rsidRPr="00BA4B71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BA4B71">
              <w:rPr>
                <w:rFonts w:ascii="Times New Roman" w:hAnsi="Times New Roman"/>
                <w:sz w:val="28"/>
                <w:szCs w:val="28"/>
              </w:rPr>
              <w:t>природних</w:t>
            </w:r>
            <w:proofErr w:type="spellEnd"/>
            <w:r w:rsidRPr="00BA4B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4B71">
              <w:rPr>
                <w:rFonts w:ascii="Times New Roman" w:hAnsi="Times New Roman"/>
                <w:sz w:val="28"/>
                <w:szCs w:val="28"/>
              </w:rPr>
              <w:t>матеріалів</w:t>
            </w:r>
            <w:proofErr w:type="spellEnd"/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B71" w:rsidRPr="00BA4B71" w:rsidRDefault="00BA4B71" w:rsidP="00D90E91">
            <w:pPr>
              <w:spacing w:line="360" w:lineRule="auto"/>
            </w:pPr>
            <w:r w:rsidRPr="00BA4B71">
              <w:rPr>
                <w:rFonts w:ascii="Times New Roman" w:hAnsi="Times New Roman"/>
                <w:sz w:val="28"/>
                <w:szCs w:val="28"/>
              </w:rPr>
              <w:t>«</w:t>
            </w:r>
            <w:r w:rsidRPr="00BA4B71">
              <w:rPr>
                <w:rFonts w:ascii="Times New Roman" w:hAnsi="Times New Roman"/>
                <w:sz w:val="28"/>
                <w:szCs w:val="28"/>
                <w:lang w:val="uk-UA"/>
              </w:rPr>
              <w:t>Весняний вернісаж на сходинках</w:t>
            </w:r>
            <w:r w:rsidRPr="00BA4B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BA4B71" w:rsidRPr="00BA4B71" w:rsidRDefault="00BA4B71" w:rsidP="00D90E91">
            <w:pPr>
              <w:spacing w:line="360" w:lineRule="auto"/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</w:pP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«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>Розвідка чарівного та дивного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»</w:t>
            </w:r>
          </w:p>
          <w:p w:rsidR="00BA4B71" w:rsidRPr="00BA4B71" w:rsidRDefault="00BA4B71" w:rsidP="00D90E91">
            <w:pPr>
              <w:spacing w:line="360" w:lineRule="auto"/>
            </w:pP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«</w:t>
            </w:r>
            <w:proofErr w:type="spellStart"/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Квіткові</w:t>
            </w:r>
            <w:proofErr w:type="spellEnd"/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доріжки</w:t>
            </w:r>
            <w:proofErr w:type="spellEnd"/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»</w:t>
            </w:r>
          </w:p>
        </w:tc>
      </w:tr>
      <w:tr w:rsidR="00BA4B71" w:rsidRPr="00BA4B71" w:rsidTr="004A7A75">
        <w:tc>
          <w:tcPr>
            <w:tcW w:w="9345" w:type="dxa"/>
            <w:gridSpan w:val="3"/>
          </w:tcPr>
          <w:p w:rsidR="00BA4B71" w:rsidRPr="00BA4B71" w:rsidRDefault="00BA4B71" w:rsidP="00D90E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Дарувати радість</w:t>
            </w:r>
          </w:p>
        </w:tc>
      </w:tr>
      <w:tr w:rsidR="00BA4B71" w:rsidRPr="00BA4B71" w:rsidTr="004A7A75"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4B71" w:rsidRPr="00BA4B71" w:rsidRDefault="00BA4B71" w:rsidP="00D90E9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4B71">
              <w:rPr>
                <w:rFonts w:ascii="Times New Roman" w:hAnsi="Times New Roman"/>
                <w:sz w:val="28"/>
                <w:szCs w:val="28"/>
              </w:rPr>
              <w:t>Виготовляю</w:t>
            </w:r>
            <w:proofErr w:type="spellEnd"/>
            <w:r w:rsidRPr="00BA4B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4B71">
              <w:rPr>
                <w:rFonts w:ascii="Times New Roman" w:hAnsi="Times New Roman"/>
                <w:sz w:val="28"/>
                <w:szCs w:val="28"/>
              </w:rPr>
              <w:t>подарунок</w:t>
            </w:r>
            <w:proofErr w:type="spellEnd"/>
            <w:r w:rsidRPr="00BA4B71">
              <w:rPr>
                <w:rFonts w:ascii="Times New Roman" w:hAnsi="Times New Roman"/>
                <w:sz w:val="28"/>
                <w:szCs w:val="28"/>
              </w:rPr>
              <w:t xml:space="preserve"> на день </w:t>
            </w:r>
            <w:proofErr w:type="spellStart"/>
            <w:r w:rsidRPr="00BA4B71">
              <w:rPr>
                <w:rFonts w:ascii="Times New Roman" w:hAnsi="Times New Roman"/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B71" w:rsidRPr="00BA4B71" w:rsidRDefault="00BA4B71" w:rsidP="00D90E91">
            <w:pPr>
              <w:spacing w:line="360" w:lineRule="auto"/>
            </w:pPr>
            <w:r w:rsidRPr="00BA4B71">
              <w:rPr>
                <w:rFonts w:ascii="Times New Roman" w:hAnsi="Times New Roman"/>
                <w:sz w:val="28"/>
                <w:szCs w:val="28"/>
              </w:rPr>
              <w:t>«</w:t>
            </w:r>
            <w:r w:rsidRPr="00BA4B71">
              <w:rPr>
                <w:rFonts w:ascii="Times New Roman" w:hAnsi="Times New Roman"/>
                <w:sz w:val="28"/>
                <w:szCs w:val="28"/>
                <w:lang w:val="uk-UA"/>
              </w:rPr>
              <w:t>Подарунок для друга</w:t>
            </w:r>
            <w:r w:rsidRPr="00BA4B7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A4B71" w:rsidRPr="00BA4B71" w:rsidRDefault="00BA4B71" w:rsidP="00D90E91">
            <w:pPr>
              <w:spacing w:line="360" w:lineRule="auto"/>
            </w:pPr>
            <w:r w:rsidRPr="00BA4B71">
              <w:rPr>
                <w:rFonts w:ascii="Times New Roman" w:hAnsi="Times New Roman"/>
                <w:sz w:val="28"/>
                <w:szCs w:val="28"/>
              </w:rPr>
              <w:t>«</w:t>
            </w:r>
            <w:r w:rsidRPr="00BA4B71">
              <w:rPr>
                <w:rFonts w:ascii="Times New Roman" w:hAnsi="Times New Roman"/>
                <w:sz w:val="28"/>
                <w:szCs w:val="28"/>
                <w:lang w:val="uk-UA"/>
              </w:rPr>
              <w:t>Радість у подарунок</w:t>
            </w:r>
            <w:r w:rsidRPr="00BA4B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BA4B71" w:rsidRPr="00BA4B71" w:rsidRDefault="00BA4B71" w:rsidP="00D90E91">
            <w:pPr>
              <w:spacing w:line="360" w:lineRule="auto"/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</w:pP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«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>Вікно радості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»</w:t>
            </w:r>
          </w:p>
          <w:p w:rsidR="00BA4B71" w:rsidRPr="00BA4B71" w:rsidRDefault="00BA4B71" w:rsidP="00D90E91">
            <w:pPr>
              <w:widowControl w:val="0"/>
              <w:suppressAutoHyphens/>
              <w:spacing w:line="360" w:lineRule="auto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«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>Святковий настрій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»</w:t>
            </w:r>
          </w:p>
          <w:p w:rsidR="00BA4B71" w:rsidRPr="00BA4B71" w:rsidRDefault="00BA4B71" w:rsidP="00D90E91">
            <w:pPr>
              <w:spacing w:line="360" w:lineRule="auto"/>
            </w:pP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«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>Екологічний театр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»</w:t>
            </w:r>
          </w:p>
        </w:tc>
      </w:tr>
      <w:tr w:rsidR="00BA4B71" w:rsidRPr="00BA4B71" w:rsidTr="004A7A75"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4B71" w:rsidRPr="00BA4B71" w:rsidRDefault="00BA4B71" w:rsidP="00D90E9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4B71">
              <w:rPr>
                <w:rFonts w:ascii="Times New Roman" w:hAnsi="Times New Roman"/>
                <w:sz w:val="28"/>
                <w:szCs w:val="28"/>
              </w:rPr>
              <w:t>Роблю</w:t>
            </w:r>
            <w:proofErr w:type="spellEnd"/>
            <w:r w:rsidRPr="00BA4B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4B71">
              <w:rPr>
                <w:rFonts w:ascii="Times New Roman" w:hAnsi="Times New Roman"/>
                <w:sz w:val="28"/>
                <w:szCs w:val="28"/>
              </w:rPr>
              <w:t>приємну</w:t>
            </w:r>
            <w:proofErr w:type="spellEnd"/>
            <w:r w:rsidRPr="00BA4B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4B71">
              <w:rPr>
                <w:rFonts w:ascii="Times New Roman" w:hAnsi="Times New Roman"/>
                <w:sz w:val="28"/>
                <w:szCs w:val="28"/>
              </w:rPr>
              <w:t>послугу</w:t>
            </w:r>
            <w:proofErr w:type="spellEnd"/>
            <w:r w:rsidRPr="00BA4B7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A4B71">
              <w:rPr>
                <w:rFonts w:ascii="Times New Roman" w:hAnsi="Times New Roman"/>
                <w:sz w:val="28"/>
                <w:szCs w:val="28"/>
              </w:rPr>
              <w:t>подарунок</w:t>
            </w:r>
            <w:proofErr w:type="spellEnd"/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B71" w:rsidRPr="00BA4B71" w:rsidRDefault="00BA4B71" w:rsidP="00D90E91">
            <w:pPr>
              <w:spacing w:line="360" w:lineRule="auto"/>
            </w:pPr>
            <w:r w:rsidRPr="00BA4B71">
              <w:rPr>
                <w:rFonts w:ascii="Times New Roman" w:hAnsi="Times New Roman"/>
                <w:sz w:val="28"/>
                <w:szCs w:val="28"/>
              </w:rPr>
              <w:t>«</w:t>
            </w:r>
            <w:r w:rsidRPr="00BA4B71">
              <w:rPr>
                <w:rFonts w:ascii="Times New Roman" w:hAnsi="Times New Roman"/>
                <w:sz w:val="28"/>
                <w:szCs w:val="28"/>
                <w:lang w:val="uk-UA"/>
              </w:rPr>
              <w:t>Професія дарувати свято</w:t>
            </w:r>
            <w:r w:rsidRPr="00BA4B7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A4B71" w:rsidRPr="00BA4B71" w:rsidRDefault="00BA4B71" w:rsidP="00D90E91">
            <w:pPr>
              <w:spacing w:line="360" w:lineRule="auto"/>
            </w:pPr>
            <w:r w:rsidRPr="00BA4B71">
              <w:rPr>
                <w:rFonts w:ascii="Times New Roman" w:hAnsi="Times New Roman"/>
                <w:sz w:val="28"/>
                <w:szCs w:val="28"/>
              </w:rPr>
              <w:t>«</w:t>
            </w:r>
            <w:r w:rsidRPr="00BA4B71">
              <w:rPr>
                <w:rFonts w:ascii="Times New Roman" w:hAnsi="Times New Roman"/>
                <w:sz w:val="28"/>
                <w:szCs w:val="28"/>
                <w:lang w:val="uk-UA"/>
              </w:rPr>
              <w:t>Домашні рослини, і ми для них</w:t>
            </w:r>
            <w:r w:rsidRPr="00BA4B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BA4B71" w:rsidRPr="00BA4B71" w:rsidRDefault="00BA4B71" w:rsidP="00D90E91">
            <w:pPr>
              <w:spacing w:line="360" w:lineRule="auto"/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</w:pP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«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>Екологічна професія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»</w:t>
            </w:r>
          </w:p>
          <w:p w:rsidR="00BA4B71" w:rsidRPr="00BA4B71" w:rsidRDefault="00BA4B71" w:rsidP="00D90E91">
            <w:pPr>
              <w:widowControl w:val="0"/>
              <w:suppressAutoHyphens/>
              <w:spacing w:line="360" w:lineRule="auto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«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>Екологічна фірма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»</w:t>
            </w:r>
          </w:p>
          <w:p w:rsidR="00BA4B71" w:rsidRPr="00BA4B71" w:rsidRDefault="00BA4B71" w:rsidP="00D90E91">
            <w:pPr>
              <w:spacing w:line="360" w:lineRule="auto"/>
            </w:pP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«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val="uk-UA" w:eastAsia="zh-CN" w:bidi="hi-IN"/>
              </w:rPr>
              <w:t>Зелений дім</w:t>
            </w:r>
            <w:r w:rsidRPr="00BA4B7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»</w:t>
            </w:r>
          </w:p>
        </w:tc>
      </w:tr>
    </w:tbl>
    <w:p w:rsidR="00D67CFC" w:rsidRPr="00D90E91" w:rsidRDefault="00193E5F" w:rsidP="00D90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даний час це орієнтовне планування, яке в 2020-2021 навчальному році створювалося, систематизувалося</w:t>
      </w:r>
      <w:r w:rsidR="00885C44">
        <w:rPr>
          <w:rFonts w:ascii="Times New Roman" w:hAnsi="Times New Roman" w:cs="Times New Roman"/>
          <w:sz w:val="28"/>
          <w:szCs w:val="28"/>
          <w:lang w:val="uk-UA"/>
        </w:rPr>
        <w:t>, доповнювалося, змінювалося, проходило апробацію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впроваджувалося. Теми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пропонувалися дітям, які мали змогу вибирати, визначати, що саме і як вони будуть робити. </w:t>
      </w:r>
      <w:r w:rsidRPr="002E575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На підготовчому етапі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вихователем використовуються різноманітні форми роботи. Зокрема, у вступній бесіді </w:t>
      </w:r>
      <w:r w:rsidR="00F32117">
        <w:rPr>
          <w:rFonts w:ascii="Times New Roman" w:hAnsi="Times New Roman" w:cs="Times New Roman"/>
          <w:sz w:val="28"/>
          <w:szCs w:val="28"/>
          <w:lang w:val="uk-UA"/>
        </w:rPr>
        <w:t xml:space="preserve">важливо визначити, що саме діти знають, що хочуть узнати, чому навчитися, де можна взяти інформацію, кого можна залучити, де побувати тощо. Всі пропозиції вихователь разом з дітьми може записати в карті очікування (може бути різного зображення).  Доречним буде залучення батьків до створення інформаційної скрині за даною темою (художні твори, </w:t>
      </w:r>
      <w:r w:rsidR="00F32117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відеофільми, мультфільми, створення бібліотеки).</w:t>
      </w:r>
      <w:r w:rsidR="00D67CFC" w:rsidRPr="00D67C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CFC">
        <w:rPr>
          <w:rFonts w:ascii="Times New Roman" w:hAnsi="Times New Roman" w:cs="Times New Roman"/>
          <w:sz w:val="28"/>
          <w:szCs w:val="28"/>
          <w:lang w:val="uk-UA"/>
        </w:rPr>
        <w:t xml:space="preserve">Інтерес до змісту </w:t>
      </w:r>
      <w:proofErr w:type="spellStart"/>
      <w:r w:rsidR="00D67CFC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D67CFC" w:rsidRPr="00D67CF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D67CFC" w:rsidRPr="00D67CFC">
        <w:rPr>
          <w:rFonts w:ascii="Times New Roman" w:hAnsi="Times New Roman" w:cs="Times New Roman"/>
          <w:sz w:val="28"/>
          <w:szCs w:val="28"/>
          <w:lang w:val="uk-UA"/>
        </w:rPr>
        <w:t xml:space="preserve"> залежить від задоволення різних інтересів дитини; реалізації її потреб в активній діяльності, самовираженні; захопленості спільною діяльністю з дорослими. </w:t>
      </w:r>
    </w:p>
    <w:p w:rsidR="00D67CFC" w:rsidRPr="00D67CFC" w:rsidRDefault="00F32117" w:rsidP="00D90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наступному, </w:t>
      </w:r>
      <w:r w:rsidR="002E575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інформаційному</w:t>
      </w:r>
      <w:r w:rsidRPr="002E575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 етапі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ефективними формами роботи з дошкільниками є тематичні заняття, використання ТРВЗ, коректурних таблиць, екскурсій, перегляд відео та мультфільмів, читання художньої літератури, розмови та бесіди, створення колажів та газет, різні види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ігрової та пошуково-дослідницької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тощо. </w:t>
      </w:r>
      <w:r w:rsidR="00885C44">
        <w:rPr>
          <w:rFonts w:ascii="Times New Roman" w:hAnsi="Times New Roman" w:cs="Times New Roman"/>
          <w:sz w:val="28"/>
          <w:szCs w:val="28"/>
          <w:lang w:val="uk-UA"/>
        </w:rPr>
        <w:t>Батьки активно залучаються до цього процесу: створення міні-книжок разом з дітьми, домашнього відео, участь у творчих виставках та обмін літературою, майстер-класи та обмін сімейним досвідом. Головне, що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основу </w:t>
      </w:r>
      <w:r w:rsidR="00885C44">
        <w:rPr>
          <w:rFonts w:ascii="Times New Roman" w:hAnsi="Times New Roman" w:cs="Times New Roman"/>
          <w:sz w:val="28"/>
          <w:szCs w:val="28"/>
          <w:lang w:val="uk-UA"/>
        </w:rPr>
        <w:t>покладена ідея: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всі форми роботи спрямовані на результат, досягнення якого здійснюється спільною діяльністю всіх учасників освітньої діяльності.</w:t>
      </w:r>
      <w:r w:rsidR="00D67CFC" w:rsidRPr="00D67C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7CFC" w:rsidRPr="00D67CFC" w:rsidRDefault="00885C44" w:rsidP="00D90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E575D" w:rsidRPr="002E575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практичному,</w:t>
      </w:r>
      <w:r w:rsidR="002E5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575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творчому етапі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результативним виявилося проведення різноманітних акцій, в яких діти можуть практично використати отримані знання, закріпити навички та моделі поведінки. Акції мали економічну, екологічну та соціальну спрямованість: «Першоцвіт», «Птахів зустрічаємо в рідному краї», «Будинок для птахів», «Парад квітів», «Червоний мак – символ пам’яті», «Тато, мама, я – дружна в нас сім’я» та ін. </w:t>
      </w:r>
      <w:r w:rsidR="00D67CFC">
        <w:rPr>
          <w:rFonts w:ascii="Times New Roman" w:hAnsi="Times New Roman" w:cs="Times New Roman"/>
          <w:sz w:val="28"/>
          <w:szCs w:val="28"/>
          <w:lang w:val="uk-UA"/>
        </w:rPr>
        <w:t>Даний етап стимулює інтерес</w:t>
      </w:r>
      <w:r w:rsidR="00D67CFC" w:rsidRPr="00D67CFC">
        <w:rPr>
          <w:rFonts w:ascii="Times New Roman" w:hAnsi="Times New Roman" w:cs="Times New Roman"/>
          <w:sz w:val="28"/>
          <w:szCs w:val="28"/>
          <w:lang w:val="uk-UA"/>
        </w:rPr>
        <w:t xml:space="preserve"> дітей до певних проблем і розв’язання їх через діяльність, а також </w:t>
      </w:r>
      <w:r w:rsidR="00D67CFC">
        <w:rPr>
          <w:rFonts w:ascii="Times New Roman" w:hAnsi="Times New Roman" w:cs="Times New Roman"/>
          <w:sz w:val="28"/>
          <w:szCs w:val="28"/>
          <w:lang w:val="uk-UA"/>
        </w:rPr>
        <w:t>до практичного</w:t>
      </w:r>
      <w:r w:rsidR="00D67CFC" w:rsidRPr="00D67CFC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набутих знань та розширення можливостей дітей у самореалізації.</w:t>
      </w:r>
      <w:r w:rsidR="00D67C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Дошкільники мають змогу бачити результат своєї праці</w:t>
      </w:r>
      <w:r w:rsidR="00D67CFC">
        <w:rPr>
          <w:rFonts w:ascii="Times New Roman" w:hAnsi="Times New Roman" w:cs="Times New Roman"/>
          <w:sz w:val="28"/>
          <w:szCs w:val="28"/>
          <w:lang w:val="uk-UA"/>
        </w:rPr>
        <w:t>, поглибити</w:t>
      </w:r>
      <w:r w:rsidR="00D67CFC" w:rsidRPr="00D67CFC">
        <w:rPr>
          <w:rFonts w:ascii="Times New Roman" w:hAnsi="Times New Roman" w:cs="Times New Roman"/>
          <w:sz w:val="28"/>
          <w:szCs w:val="28"/>
          <w:lang w:val="uk-UA"/>
        </w:rPr>
        <w:t xml:space="preserve"> своє творче ставлення до нав</w:t>
      </w:r>
      <w:r w:rsidR="00D67CFC">
        <w:rPr>
          <w:rFonts w:ascii="Times New Roman" w:hAnsi="Times New Roman" w:cs="Times New Roman"/>
          <w:sz w:val="28"/>
          <w:szCs w:val="28"/>
          <w:lang w:val="uk-UA"/>
        </w:rPr>
        <w:t xml:space="preserve">колишньої дійсності, навчитися </w:t>
      </w:r>
      <w:r w:rsidR="00D67CFC" w:rsidRPr="00D67CFC">
        <w:rPr>
          <w:rFonts w:ascii="Times New Roman" w:hAnsi="Times New Roman" w:cs="Times New Roman"/>
          <w:sz w:val="28"/>
          <w:szCs w:val="28"/>
          <w:lang w:val="uk-UA"/>
        </w:rPr>
        <w:t>встановлювати при</w:t>
      </w:r>
      <w:r w:rsidR="00D67CFC">
        <w:rPr>
          <w:rFonts w:ascii="Times New Roman" w:hAnsi="Times New Roman" w:cs="Times New Roman"/>
          <w:sz w:val="28"/>
          <w:szCs w:val="28"/>
          <w:lang w:val="uk-UA"/>
        </w:rPr>
        <w:t>чинно-наслідкові зв’язки</w:t>
      </w:r>
      <w:r w:rsidR="00D67CFC" w:rsidRPr="00D67C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67CFC">
        <w:rPr>
          <w:rFonts w:ascii="Times New Roman" w:hAnsi="Times New Roman" w:cs="Times New Roman"/>
          <w:sz w:val="28"/>
          <w:szCs w:val="28"/>
          <w:lang w:val="uk-UA"/>
        </w:rPr>
        <w:t>Працюючи над досягненням конкретного результату, старші дошкільники діють свідомо, без примусу, із задоволенням, бо завдання зрозумілі їм, відповідають їхнім потребам та інтересам, мають для них внутрішню цінність.</w:t>
      </w:r>
    </w:p>
    <w:p w:rsidR="00885C44" w:rsidRPr="000A2F1E" w:rsidRDefault="003F408E" w:rsidP="00D90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75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Підсумковий, рефлексивний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етап дає змогу визначити, як дошкільники сприйняли тему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його проблему, проаналізувати свою участь в ньому.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Діти у підсумковій розмові підводять підсумки, визначають</w:t>
      </w:r>
      <w:r w:rsidR="005A2E84">
        <w:rPr>
          <w:rFonts w:ascii="Times New Roman" w:hAnsi="Times New Roman" w:cs="Times New Roman"/>
          <w:sz w:val="28"/>
          <w:szCs w:val="28"/>
          <w:lang w:val="uk-UA"/>
        </w:rPr>
        <w:t xml:space="preserve"> позитивні сторони та висувають припущення стосовно майбутніх </w:t>
      </w:r>
      <w:proofErr w:type="spellStart"/>
      <w:r w:rsidR="005A2E84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створюють книгу відгуків зі своїх творчих робіт. Цікавим є організація таких форм роботи як «Крісло доповідача», «Вільний мікрофон», «Презентація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«Ми зробили…», «Карта емоцій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«Лист батькам» тощо.</w:t>
      </w:r>
    </w:p>
    <w:p w:rsidR="00E05AC7" w:rsidRDefault="005A2E84" w:rsidP="00D90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можемо побудувати </w:t>
      </w:r>
      <w:r w:rsidRPr="002E575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наступну послідовність роботи над </w:t>
      </w:r>
      <w:proofErr w:type="spellStart"/>
      <w:r w:rsidRPr="002E575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проєктом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A2E84" w:rsidRDefault="005A2E84" w:rsidP="00D90E9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Постановка завдання або проблеми перед дітьми. Вибір теми та мети.</w:t>
      </w:r>
    </w:p>
    <w:p w:rsidR="005A2E84" w:rsidRDefault="005A2E84" w:rsidP="00D90E9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Залучення дітей та батьків до вирішення поставлених завдань. Визначення форм роботи на різних етапах.</w:t>
      </w:r>
    </w:p>
    <w:p w:rsidR="005A2E84" w:rsidRDefault="005A2E84" w:rsidP="00D90E9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Залучення спеціалістів, які можуть допомогти у вирішенні поставлених завдань (при потребі, пропозиції дітей)</w:t>
      </w:r>
    </w:p>
    <w:p w:rsidR="005A2E84" w:rsidRDefault="005A2E84" w:rsidP="00D90E9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карти очікування.</w:t>
      </w:r>
    </w:p>
    <w:p w:rsidR="005A2E84" w:rsidRDefault="005A2E84" w:rsidP="00D90E9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Збір інформації, облаштування середовища.</w:t>
      </w:r>
    </w:p>
    <w:p w:rsidR="005A2E84" w:rsidRDefault="005A2E84" w:rsidP="00D90E9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Практичні форми роботи по вирішенню завдань (важливо: підтримувати самостійні дії дітей та батьків, ї</w:t>
      </w:r>
      <w:r w:rsidR="00990EF1">
        <w:rPr>
          <w:rFonts w:ascii="Times New Roman" w:hAnsi="Times New Roman" w:cs="Times New Roman"/>
          <w:sz w:val="28"/>
          <w:szCs w:val="28"/>
          <w:lang w:val="uk-UA"/>
        </w:rPr>
        <w:t>х ініціативу, творчий підхід).</w:t>
      </w:r>
    </w:p>
    <w:p w:rsidR="005A2E84" w:rsidRDefault="00990EF1" w:rsidP="00D90E9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акцій.</w:t>
      </w:r>
    </w:p>
    <w:p w:rsidR="00990EF1" w:rsidRDefault="00990EF1" w:rsidP="00D90E9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презентаційних матеріалів. Обговорення результатів.</w:t>
      </w:r>
    </w:p>
    <w:p w:rsidR="00990EF1" w:rsidRPr="002E575D" w:rsidRDefault="00990EF1" w:rsidP="00D90E9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proofErr w:type="spellStart"/>
      <w:r w:rsidRPr="002E575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Проєкт</w:t>
      </w:r>
      <w:proofErr w:type="spellEnd"/>
      <w:r w:rsidRPr="002E575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може виглядати наступним чином:</w:t>
      </w:r>
    </w:p>
    <w:p w:rsidR="00990EF1" w:rsidRPr="00990EF1" w:rsidRDefault="00990EF1" w:rsidP="00D90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75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Тема </w:t>
      </w:r>
      <w:proofErr w:type="spellStart"/>
      <w:r w:rsidRPr="002E575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проєкту</w:t>
      </w:r>
      <w:proofErr w:type="spellEnd"/>
      <w:r w:rsidRPr="00990EF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990EF1">
        <w:rPr>
          <w:rFonts w:ascii="Times New Roman" w:eastAsia="SimSun" w:hAnsi="Times New Roman" w:cs="Mangal"/>
          <w:sz w:val="28"/>
          <w:szCs w:val="28"/>
          <w:lang w:eastAsia="zh-CN" w:bidi="hi-IN"/>
        </w:rPr>
        <w:t>«</w:t>
      </w:r>
      <w:r w:rsidRPr="00990EF1">
        <w:rPr>
          <w:rFonts w:ascii="Times New Roman" w:eastAsia="SimSun" w:hAnsi="Times New Roman" w:cs="Mangal"/>
          <w:sz w:val="28"/>
          <w:szCs w:val="28"/>
          <w:lang w:val="uk-UA" w:eastAsia="zh-CN" w:bidi="hi-IN"/>
        </w:rPr>
        <w:t>Зелений дім</w:t>
      </w:r>
      <w:r w:rsidRPr="00990EF1">
        <w:rPr>
          <w:rFonts w:ascii="Times New Roman" w:eastAsia="SimSun" w:hAnsi="Times New Roman" w:cs="Mangal"/>
          <w:sz w:val="28"/>
          <w:szCs w:val="28"/>
          <w:lang w:eastAsia="zh-CN" w:bidi="hi-IN"/>
        </w:rPr>
        <w:t>»</w:t>
      </w:r>
    </w:p>
    <w:p w:rsidR="00990EF1" w:rsidRPr="002E575D" w:rsidRDefault="00990EF1" w:rsidP="00D90E9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2E575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Мета проекту: </w:t>
      </w:r>
    </w:p>
    <w:p w:rsidR="00990EF1" w:rsidRDefault="00B14F0D" w:rsidP="00D90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Активізувати знання та практичний досвід дітей у різних видах діяльності; </w:t>
      </w:r>
      <w:r w:rsidR="00990EF1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формувати у дошкільників екологічну культуру, ознайомлювати з об’єктами природи та їх значенням в житті людей; розвивати вміння класифікувати об’єкти живої природи, аналізувати їх, робити висновки; виховувати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дбайливе ставлення до природи.</w:t>
      </w:r>
    </w:p>
    <w:p w:rsidR="00990EF1" w:rsidRDefault="00B14F0D" w:rsidP="00D90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90EF1">
        <w:rPr>
          <w:rFonts w:ascii="Times New Roman" w:hAnsi="Times New Roman" w:cs="Times New Roman"/>
          <w:sz w:val="28"/>
          <w:szCs w:val="28"/>
          <w:lang w:val="uk-UA"/>
        </w:rPr>
        <w:t>ідвищити ефективніст</w:t>
      </w:r>
      <w:r>
        <w:rPr>
          <w:rFonts w:ascii="Times New Roman" w:hAnsi="Times New Roman" w:cs="Times New Roman"/>
          <w:sz w:val="28"/>
          <w:szCs w:val="28"/>
          <w:lang w:val="uk-UA"/>
        </w:rPr>
        <w:t>ь педагогічної просвіти батьків та їх</w:t>
      </w:r>
      <w:r w:rsidR="00990EF1" w:rsidRPr="00990EF1">
        <w:rPr>
          <w:rFonts w:ascii="Times New Roman" w:hAnsi="Times New Roman" w:cs="Times New Roman"/>
          <w:sz w:val="28"/>
          <w:szCs w:val="28"/>
          <w:lang w:val="uk-UA"/>
        </w:rPr>
        <w:t xml:space="preserve"> психолого-педа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гогічну культуру щодо формування </w:t>
      </w:r>
      <w:r w:rsidR="00990EF1" w:rsidRPr="00990EF1">
        <w:rPr>
          <w:rFonts w:ascii="Times New Roman" w:hAnsi="Times New Roman" w:cs="Times New Roman"/>
          <w:sz w:val="28"/>
          <w:szCs w:val="28"/>
          <w:lang w:val="uk-UA"/>
        </w:rPr>
        <w:t>свідомої духовно багатої особистості</w:t>
      </w:r>
      <w:r>
        <w:rPr>
          <w:rFonts w:ascii="Times New Roman" w:hAnsi="Times New Roman" w:cs="Times New Roman"/>
          <w:sz w:val="28"/>
          <w:szCs w:val="28"/>
          <w:lang w:val="uk-UA"/>
        </w:rPr>
        <w:t>, залучити до екологічно-соціальної акції «Парад квітів»</w:t>
      </w:r>
      <w:r w:rsidR="00990EF1" w:rsidRPr="00990E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90EF1" w:rsidRDefault="00990EF1" w:rsidP="00D90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75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Учасники п</w:t>
      </w:r>
      <w:r w:rsidR="00B14F0D" w:rsidRPr="002E575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роекту:</w:t>
      </w:r>
      <w:r w:rsidR="00B14F0D">
        <w:rPr>
          <w:rFonts w:ascii="Times New Roman" w:hAnsi="Times New Roman" w:cs="Times New Roman"/>
          <w:sz w:val="28"/>
          <w:szCs w:val="28"/>
          <w:lang w:val="uk-UA"/>
        </w:rPr>
        <w:t xml:space="preserve"> педагоги, батьки, діти.</w:t>
      </w:r>
    </w:p>
    <w:p w:rsidR="00990EF1" w:rsidRDefault="00990EF1" w:rsidP="00D90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75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lastRenderedPageBreak/>
        <w:t>Очікувані результати:</w:t>
      </w:r>
      <w:r w:rsidRPr="00990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F0D">
        <w:rPr>
          <w:rFonts w:ascii="Times New Roman" w:hAnsi="Times New Roman" w:cs="Times New Roman"/>
          <w:sz w:val="28"/>
          <w:szCs w:val="28"/>
          <w:lang w:val="uk-UA"/>
        </w:rPr>
        <w:t xml:space="preserve">сформованість уявлень дитини про живі організми та природне середовище, про позитивний вплив людської діяльності на стан природи, розвиток у всіх учасників освітнього процесу </w:t>
      </w:r>
      <w:proofErr w:type="spellStart"/>
      <w:r w:rsidR="00B14F0D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="00B14F0D">
        <w:rPr>
          <w:rFonts w:ascii="Times New Roman" w:hAnsi="Times New Roman" w:cs="Times New Roman"/>
          <w:sz w:val="28"/>
          <w:szCs w:val="28"/>
          <w:lang w:val="uk-UA"/>
        </w:rPr>
        <w:t>-ціннісного та відповідального екологічного ставлення до природного довкілля.</w:t>
      </w:r>
    </w:p>
    <w:p w:rsidR="00990EF1" w:rsidRDefault="00D90E91" w:rsidP="00D90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Тривалість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проє</w:t>
      </w:r>
      <w:r w:rsidR="00B14F0D" w:rsidRPr="002E575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кту</w:t>
      </w:r>
      <w:proofErr w:type="spellEnd"/>
      <w:r w:rsidR="00B14F0D" w:rsidRPr="002E575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="00B14F0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990EF1" w:rsidRPr="00990EF1">
        <w:rPr>
          <w:rFonts w:ascii="Times New Roman" w:hAnsi="Times New Roman" w:cs="Times New Roman"/>
          <w:sz w:val="28"/>
          <w:szCs w:val="28"/>
          <w:lang w:val="uk-UA"/>
        </w:rPr>
        <w:t xml:space="preserve"> тижня: з </w:t>
      </w:r>
      <w:r w:rsidR="00B14F0D">
        <w:rPr>
          <w:rFonts w:ascii="Times New Roman" w:hAnsi="Times New Roman" w:cs="Times New Roman"/>
          <w:sz w:val="28"/>
          <w:szCs w:val="28"/>
          <w:lang w:val="uk-UA"/>
        </w:rPr>
        <w:t>01.04.2021 по 21.04.2021 р.</w:t>
      </w:r>
    </w:p>
    <w:p w:rsidR="00B14F0D" w:rsidRPr="002E575D" w:rsidRDefault="00B14F0D" w:rsidP="00D90E9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2E575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Етапи реалізації </w:t>
      </w:r>
      <w:proofErr w:type="spellStart"/>
      <w:r w:rsidRPr="002E575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проєкту</w:t>
      </w:r>
      <w:proofErr w:type="spellEnd"/>
    </w:p>
    <w:p w:rsidR="00B14F0D" w:rsidRDefault="002E575D" w:rsidP="00D90E9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2E575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Підготовчий етап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575D" w:rsidRPr="002E575D" w:rsidTr="002E575D">
        <w:tc>
          <w:tcPr>
            <w:tcW w:w="4672" w:type="dxa"/>
          </w:tcPr>
          <w:p w:rsidR="002E575D" w:rsidRPr="002E575D" w:rsidRDefault="002E575D" w:rsidP="00D90E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5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роботи з дітьми</w:t>
            </w:r>
          </w:p>
        </w:tc>
        <w:tc>
          <w:tcPr>
            <w:tcW w:w="4673" w:type="dxa"/>
          </w:tcPr>
          <w:p w:rsidR="002E575D" w:rsidRPr="002E575D" w:rsidRDefault="002E575D" w:rsidP="00D90E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5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роботи з батьками</w:t>
            </w:r>
          </w:p>
        </w:tc>
      </w:tr>
      <w:tr w:rsidR="002E575D" w:rsidTr="00D90E91">
        <w:trPr>
          <w:trHeight w:val="4527"/>
        </w:trPr>
        <w:tc>
          <w:tcPr>
            <w:tcW w:w="4672" w:type="dxa"/>
          </w:tcPr>
          <w:p w:rsidR="002E575D" w:rsidRDefault="001D2570" w:rsidP="00D90E9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E575D" w:rsidRPr="00990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«Чому квіти – окраса Землі»;</w:t>
            </w:r>
          </w:p>
          <w:p w:rsidR="001D2570" w:rsidRDefault="001D2570" w:rsidP="00D90E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2E575D" w:rsidRPr="00990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бговорення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ситуацій «Де квітам краще – на клумбі чи у вазі?»</w:t>
            </w:r>
          </w:p>
          <w:p w:rsidR="001D2570" w:rsidRDefault="001D2570" w:rsidP="00D90E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виставки книг «Квіткова енциклопедія»;</w:t>
            </w:r>
          </w:p>
          <w:p w:rsidR="001D2570" w:rsidRDefault="0063010E" w:rsidP="00D90E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1D2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творення макету клумби на майданчику. Вибір квітів для клумби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D2570" w:rsidRDefault="0063010E" w:rsidP="00D90E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1D2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творення карти очікування «Що квітка заховала?»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D2570" w:rsidRPr="001D2570" w:rsidRDefault="0063010E" w:rsidP="00D90E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1D2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бстеження насіння та розсади квітів.</w:t>
            </w:r>
          </w:p>
        </w:tc>
        <w:tc>
          <w:tcPr>
            <w:tcW w:w="4673" w:type="dxa"/>
          </w:tcPr>
          <w:p w:rsidR="002E575D" w:rsidRDefault="002E575D" w:rsidP="00D90E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 батьків</w:t>
            </w:r>
            <w:r w:rsidR="001D2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«Екологічна культура сім’ї»;</w:t>
            </w:r>
          </w:p>
          <w:p w:rsidR="002E575D" w:rsidRDefault="002E575D" w:rsidP="00D90E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пошук і аналіз спеціальної літератури, інтернет-джерел для використання в роботі з </w:t>
            </w:r>
            <w:r w:rsidR="001D2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дошкільниками </w:t>
            </w:r>
            <w:r w:rsidRPr="00990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зазначеної проблеми;</w:t>
            </w:r>
          </w:p>
          <w:p w:rsidR="002E575D" w:rsidRDefault="001D2570" w:rsidP="00D90E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підбір </w:t>
            </w:r>
            <w:r w:rsidR="002E575D" w:rsidRPr="00990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каталог адресів корисних сай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тів в допомогу з даної проблеми;</w:t>
            </w:r>
          </w:p>
          <w:p w:rsidR="004A7A75" w:rsidRPr="004A7A75" w:rsidRDefault="001D2570" w:rsidP="00D90E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до придбання посадкового матеріалу</w:t>
            </w:r>
          </w:p>
        </w:tc>
      </w:tr>
    </w:tbl>
    <w:p w:rsidR="002E575D" w:rsidRDefault="002E575D" w:rsidP="00D90E9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2E575D" w:rsidRDefault="002E575D" w:rsidP="00D90E9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Інформаційний</w:t>
      </w:r>
      <w:r w:rsidRPr="002E575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етап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575D" w:rsidRPr="002E575D" w:rsidTr="004A7A75">
        <w:tc>
          <w:tcPr>
            <w:tcW w:w="4672" w:type="dxa"/>
          </w:tcPr>
          <w:p w:rsidR="002E575D" w:rsidRPr="002E575D" w:rsidRDefault="002E575D" w:rsidP="00D90E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5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роботи з дітьми</w:t>
            </w:r>
          </w:p>
        </w:tc>
        <w:tc>
          <w:tcPr>
            <w:tcW w:w="4673" w:type="dxa"/>
          </w:tcPr>
          <w:p w:rsidR="002E575D" w:rsidRPr="002E575D" w:rsidRDefault="002E575D" w:rsidP="00D90E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5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роботи з батьками</w:t>
            </w:r>
          </w:p>
        </w:tc>
      </w:tr>
      <w:tr w:rsidR="002E575D" w:rsidTr="002E575D">
        <w:tc>
          <w:tcPr>
            <w:tcW w:w="4672" w:type="dxa"/>
          </w:tcPr>
          <w:p w:rsidR="002E575D" w:rsidRDefault="001D2570" w:rsidP="00D90E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Пізнавальні </w:t>
            </w:r>
            <w:r w:rsidRPr="00990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 на тему: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«Зелені друзі навколо нас», «Користь від зелених насаджень»</w:t>
            </w:r>
            <w:r w:rsidR="006301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D2570" w:rsidRDefault="001D2570" w:rsidP="00D90E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Етична бесіда</w:t>
            </w:r>
            <w:r w:rsidR="006301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«Краса навколо нас».</w:t>
            </w:r>
          </w:p>
          <w:p w:rsidR="0063010E" w:rsidRDefault="0063010E" w:rsidP="00D90E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Дидактичні ігри «Квіти мого краю», «Оціни вчинок», «Віночок»,  «Квіти – обереги» </w:t>
            </w:r>
            <w:r w:rsidR="004A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«Барви природи», «Звуки </w:t>
            </w:r>
            <w:r w:rsidR="004A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природи»</w:t>
            </w:r>
            <w:r w:rsidR="00225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«Танок польових квітів» «Хто більше назве»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тощо.</w:t>
            </w:r>
          </w:p>
          <w:p w:rsidR="001D2570" w:rsidRDefault="001D2570" w:rsidP="00D90E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Сюжетно-рольова гра</w:t>
            </w:r>
            <w:r w:rsidR="006301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«Сім’я», «Дитячий садок», «В магазині квітів».</w:t>
            </w:r>
          </w:p>
          <w:p w:rsidR="0063010E" w:rsidRDefault="0063010E" w:rsidP="00D90E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Образотворча діяльність «Танець квітів», «Різнокольорова клумба», «Тюльпани»</w:t>
            </w:r>
          </w:p>
          <w:p w:rsidR="0063010E" w:rsidRDefault="0063010E" w:rsidP="00D90E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художньої літератури</w:t>
            </w:r>
            <w:r w:rsidR="004A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«пізнавальні оповідки про рослини Червоної книги»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розгадування загадок, перегляд відео.</w:t>
            </w:r>
          </w:p>
          <w:p w:rsidR="0063010E" w:rsidRDefault="0063010E" w:rsidP="00D90E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 інтерактивній дошці «Друзі природи».</w:t>
            </w:r>
          </w:p>
          <w:p w:rsidR="004A7A75" w:rsidRDefault="004A7A75" w:rsidP="00D90E9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Пошуково-дослідницька діяльність «Час довкола нас. Квітковий годинник», «Рослини і погода»</w:t>
            </w:r>
          </w:p>
        </w:tc>
        <w:tc>
          <w:tcPr>
            <w:tcW w:w="4673" w:type="dxa"/>
          </w:tcPr>
          <w:p w:rsidR="002E575D" w:rsidRDefault="002E575D" w:rsidP="00D90E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консультація для батьків</w:t>
            </w:r>
            <w:r w:rsidR="006301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«Виховуємо культуру поведінки в природі»</w:t>
            </w:r>
          </w:p>
          <w:p w:rsidR="002E575D" w:rsidRDefault="002E575D" w:rsidP="00D90E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буклету</w:t>
            </w:r>
            <w:r w:rsidR="006301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«Як зберегти красу Землі»</w:t>
            </w:r>
          </w:p>
          <w:p w:rsidR="002E575D" w:rsidRDefault="002E575D" w:rsidP="00D90E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порадник для батьків</w:t>
            </w:r>
            <w:r w:rsidR="006301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«Художнє слово про природу для дітей»</w:t>
            </w:r>
          </w:p>
          <w:p w:rsidR="004A7A75" w:rsidRDefault="001D2570" w:rsidP="00D90E9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990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майстер – клас для батьків</w:t>
            </w:r>
            <w:r w:rsidR="006301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«Виготовлення мішечків для насіння» або створення картин з зображенням квітів з різних матеріалів.</w:t>
            </w:r>
          </w:p>
          <w:p w:rsidR="001D2570" w:rsidRDefault="004A7A75" w:rsidP="00D90E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Вікторина «Все про рослини».</w:t>
            </w:r>
          </w:p>
          <w:p w:rsidR="004A7A75" w:rsidRDefault="004A7A75" w:rsidP="00D90E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разом з дітьми міні книг «Народна мудрість про бережне ставлення до природи»</w:t>
            </w:r>
          </w:p>
          <w:p w:rsidR="004A7A75" w:rsidRPr="004A7A75" w:rsidRDefault="004A7A75" w:rsidP="00D90E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домашнього відео «Квіти у поетичному віночку»</w:t>
            </w:r>
          </w:p>
        </w:tc>
      </w:tr>
    </w:tbl>
    <w:p w:rsidR="002E575D" w:rsidRDefault="002E575D" w:rsidP="00D90E9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2E575D" w:rsidRDefault="002E575D" w:rsidP="00D90E9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Практичний</w:t>
      </w:r>
      <w:r w:rsidRPr="002E575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575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творч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ий етап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575D" w:rsidRPr="002E575D" w:rsidTr="004A7A75">
        <w:tc>
          <w:tcPr>
            <w:tcW w:w="4672" w:type="dxa"/>
          </w:tcPr>
          <w:p w:rsidR="002E575D" w:rsidRPr="002E575D" w:rsidRDefault="002E575D" w:rsidP="00D90E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5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роботи з дітьми</w:t>
            </w:r>
          </w:p>
        </w:tc>
        <w:tc>
          <w:tcPr>
            <w:tcW w:w="4673" w:type="dxa"/>
          </w:tcPr>
          <w:p w:rsidR="002E575D" w:rsidRPr="002E575D" w:rsidRDefault="002E575D" w:rsidP="00D90E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5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роботи з батьками</w:t>
            </w:r>
          </w:p>
        </w:tc>
      </w:tr>
      <w:tr w:rsidR="002E575D" w:rsidTr="002E575D">
        <w:tc>
          <w:tcPr>
            <w:tcW w:w="4672" w:type="dxa"/>
          </w:tcPr>
          <w:p w:rsidR="001D2570" w:rsidRDefault="001D2570" w:rsidP="00D90E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«Парад квітів»</w:t>
            </w:r>
            <w:r w:rsidR="006301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E575D" w:rsidRDefault="001D2570" w:rsidP="00D90E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ярмарку дитячих творчих робіт</w:t>
            </w:r>
            <w:r w:rsidR="006301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D2570" w:rsidRDefault="001D2570" w:rsidP="00D90E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дитячих малюнків</w:t>
            </w:r>
            <w:r w:rsidR="006301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3010E" w:rsidRDefault="0063010E" w:rsidP="00D90E9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фотовиставка «</w:t>
            </w:r>
            <w:r w:rsidR="004A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Квітковий вальс» або «Віночок – дівоча прикраса».</w:t>
            </w:r>
          </w:p>
        </w:tc>
        <w:tc>
          <w:tcPr>
            <w:tcW w:w="4673" w:type="dxa"/>
          </w:tcPr>
          <w:p w:rsidR="002E575D" w:rsidRDefault="002E575D" w:rsidP="00D90E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– презентація</w:t>
            </w:r>
            <w:r w:rsidR="006301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картин;</w:t>
            </w:r>
          </w:p>
          <w:p w:rsidR="001D2570" w:rsidRDefault="001D2570" w:rsidP="00D90E9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990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разом з батьками фотоальбому сімейних традицій</w:t>
            </w:r>
            <w:r w:rsidR="006301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прикрашання осель</w:t>
            </w:r>
          </w:p>
        </w:tc>
      </w:tr>
    </w:tbl>
    <w:p w:rsidR="002E575D" w:rsidRDefault="002E575D" w:rsidP="00D90E9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2E575D" w:rsidRDefault="002E575D" w:rsidP="00D90E9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Підсумковий, рефлексивний етап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575D" w:rsidRPr="002E575D" w:rsidTr="004A7A75">
        <w:tc>
          <w:tcPr>
            <w:tcW w:w="4672" w:type="dxa"/>
          </w:tcPr>
          <w:p w:rsidR="002E575D" w:rsidRPr="002E575D" w:rsidRDefault="002E575D" w:rsidP="00D90E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5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роботи з дітьми</w:t>
            </w:r>
          </w:p>
        </w:tc>
        <w:tc>
          <w:tcPr>
            <w:tcW w:w="4673" w:type="dxa"/>
          </w:tcPr>
          <w:p w:rsidR="002E575D" w:rsidRPr="002E575D" w:rsidRDefault="002E575D" w:rsidP="00D90E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5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роботи з батьками</w:t>
            </w:r>
          </w:p>
        </w:tc>
      </w:tr>
      <w:tr w:rsidR="002E575D" w:rsidTr="002E575D">
        <w:tc>
          <w:tcPr>
            <w:tcW w:w="4672" w:type="dxa"/>
          </w:tcPr>
          <w:p w:rsidR="001D2570" w:rsidRDefault="001D2570" w:rsidP="00D90E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мультимедійна презентація</w:t>
            </w:r>
            <w:r w:rsidR="004A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225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Краса довкола нас»</w:t>
            </w:r>
            <w:r w:rsidR="004A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2E575D" w:rsidRDefault="0022567A" w:rsidP="00D90E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рефлексивна бесіда «За що квіти нам дякують»</w:t>
            </w:r>
          </w:p>
          <w:p w:rsidR="0022567A" w:rsidRPr="0022567A" w:rsidRDefault="0022567A" w:rsidP="00D90E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«Крісло оповідача» - «Лист від квітки» </w:t>
            </w:r>
          </w:p>
        </w:tc>
        <w:tc>
          <w:tcPr>
            <w:tcW w:w="4673" w:type="dxa"/>
          </w:tcPr>
          <w:p w:rsidR="0022567A" w:rsidRDefault="002E575D" w:rsidP="00D90E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мультимедійна </w:t>
            </w:r>
            <w:proofErr w:type="spellStart"/>
            <w:r w:rsidRPr="00990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  <w:r w:rsidR="00225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«Краса</w:t>
            </w:r>
            <w:proofErr w:type="spellEnd"/>
            <w:r w:rsidR="00225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довкола нас»,</w:t>
            </w:r>
          </w:p>
          <w:p w:rsidR="001D2570" w:rsidRDefault="001D2570" w:rsidP="00D90E9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990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обмін досвідом сімейного виховання: рубрика «Батьківське віконечко»</w:t>
            </w:r>
          </w:p>
        </w:tc>
      </w:tr>
    </w:tbl>
    <w:p w:rsidR="00990EF1" w:rsidRPr="0022567A" w:rsidRDefault="0022567A" w:rsidP="00D90E91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uk-UA"/>
        </w:rPr>
      </w:pPr>
      <w:r w:rsidRPr="0022567A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uk-UA"/>
        </w:rPr>
        <w:t>Висновки</w:t>
      </w:r>
    </w:p>
    <w:p w:rsidR="00D67CFC" w:rsidRPr="00580098" w:rsidRDefault="00E05AC7" w:rsidP="00D90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67A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в ході </w:t>
      </w:r>
      <w:r w:rsidR="0022567A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технології </w:t>
      </w:r>
      <w:proofErr w:type="spellStart"/>
      <w:r w:rsidR="0022567A"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 w:rsidR="0022567A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відбувається формування пізнавальної активності дітей старшого дошкільного віку, створюються сприятливі умови для розкриття індивідуальності дитини, можливості показати свій творчий та інтелектуальний потенціал. </w:t>
      </w:r>
      <w:r w:rsidR="00580098" w:rsidRPr="0058009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80098">
        <w:rPr>
          <w:rFonts w:ascii="Times New Roman" w:hAnsi="Times New Roman" w:cs="Times New Roman"/>
          <w:sz w:val="28"/>
          <w:szCs w:val="28"/>
          <w:lang w:val="uk-UA"/>
        </w:rPr>
        <w:t xml:space="preserve">етод </w:t>
      </w:r>
      <w:proofErr w:type="spellStart"/>
      <w:r w:rsidR="00580098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580098" w:rsidRPr="00580098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="00580098" w:rsidRPr="00580098">
        <w:rPr>
          <w:rFonts w:ascii="Times New Roman" w:hAnsi="Times New Roman" w:cs="Times New Roman"/>
          <w:sz w:val="28"/>
          <w:szCs w:val="28"/>
          <w:lang w:val="uk-UA"/>
        </w:rPr>
        <w:t xml:space="preserve"> дає змогу широко охопити всі види діяльності дитини, оскільки акумулює в собі пізнавальну, ігрову та творчу діяльність, охоплює всі аспекти життєдіяльності дітей у зак</w:t>
      </w:r>
      <w:r w:rsidR="00580098">
        <w:rPr>
          <w:rFonts w:ascii="Times New Roman" w:hAnsi="Times New Roman" w:cs="Times New Roman"/>
          <w:sz w:val="28"/>
          <w:szCs w:val="28"/>
          <w:lang w:val="uk-UA"/>
        </w:rPr>
        <w:t xml:space="preserve">ладі дошкільної освіти та вдома; </w:t>
      </w:r>
      <w:r w:rsidR="00580098" w:rsidRPr="00580098">
        <w:rPr>
          <w:rFonts w:ascii="Times New Roman" w:hAnsi="Times New Roman" w:cs="Times New Roman"/>
          <w:sz w:val="28"/>
          <w:szCs w:val="28"/>
          <w:lang w:val="uk-UA"/>
        </w:rPr>
        <w:t>сприяє створенню плідного освітнього середовища й утвердженню принципів гуманістичного виховання</w:t>
      </w:r>
      <w:r w:rsidR="005800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7CFC" w:rsidRPr="00580098" w:rsidRDefault="0022567A" w:rsidP="00D90E9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58009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Використані джерела:</w:t>
      </w:r>
    </w:p>
    <w:p w:rsidR="00580098" w:rsidRPr="00580098" w:rsidRDefault="00580098" w:rsidP="00D90E9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098">
        <w:rPr>
          <w:rFonts w:ascii="Times New Roman" w:hAnsi="Times New Roman" w:cs="Times New Roman"/>
          <w:sz w:val="28"/>
          <w:szCs w:val="28"/>
          <w:lang w:val="uk-UA"/>
        </w:rPr>
        <w:t>Безсонова О. Волонтерська діяльність у закладах дошкільної освіти: старший дошкільн</w:t>
      </w:r>
      <w:r w:rsidR="00D90E91">
        <w:rPr>
          <w:rFonts w:ascii="Times New Roman" w:hAnsi="Times New Roman" w:cs="Times New Roman"/>
          <w:sz w:val="28"/>
          <w:szCs w:val="28"/>
          <w:lang w:val="uk-UA"/>
        </w:rPr>
        <w:t>ий вік. – Тернопіль : Мандрівець</w:t>
      </w:r>
      <w:r w:rsidRPr="00580098">
        <w:rPr>
          <w:rFonts w:ascii="Times New Roman" w:hAnsi="Times New Roman" w:cs="Times New Roman"/>
          <w:sz w:val="28"/>
          <w:szCs w:val="28"/>
          <w:lang w:val="uk-UA"/>
        </w:rPr>
        <w:t>, 2019</w:t>
      </w:r>
    </w:p>
    <w:p w:rsidR="00580098" w:rsidRPr="00580098" w:rsidRDefault="00580098" w:rsidP="00D90E9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0098">
        <w:rPr>
          <w:rFonts w:ascii="Times New Roman" w:hAnsi="Times New Roman" w:cs="Times New Roman"/>
          <w:sz w:val="28"/>
          <w:szCs w:val="28"/>
          <w:lang w:val="uk-UA"/>
        </w:rPr>
        <w:t>Любарова</w:t>
      </w:r>
      <w:proofErr w:type="spellEnd"/>
      <w:r w:rsidRPr="00580098"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r w:rsidR="00D90E91">
        <w:rPr>
          <w:rFonts w:ascii="Times New Roman" w:hAnsi="Times New Roman" w:cs="Times New Roman"/>
          <w:sz w:val="28"/>
          <w:szCs w:val="28"/>
          <w:lang w:val="uk-UA"/>
        </w:rPr>
        <w:t>У краплині води відбивається Все</w:t>
      </w:r>
      <w:r w:rsidRPr="00580098">
        <w:rPr>
          <w:rFonts w:ascii="Times New Roman" w:hAnsi="Times New Roman" w:cs="Times New Roman"/>
          <w:sz w:val="28"/>
          <w:szCs w:val="28"/>
          <w:lang w:val="uk-UA"/>
        </w:rPr>
        <w:t xml:space="preserve">світ: Методичний посібник. – К.: </w:t>
      </w:r>
      <w:proofErr w:type="spellStart"/>
      <w:r w:rsidRPr="00580098">
        <w:rPr>
          <w:rFonts w:ascii="Times New Roman" w:hAnsi="Times New Roman" w:cs="Times New Roman"/>
          <w:sz w:val="28"/>
          <w:szCs w:val="28"/>
          <w:lang w:val="uk-UA"/>
        </w:rPr>
        <w:t>Вид.дім</w:t>
      </w:r>
      <w:proofErr w:type="spellEnd"/>
      <w:r w:rsidRPr="00580098">
        <w:rPr>
          <w:rFonts w:ascii="Times New Roman" w:hAnsi="Times New Roman" w:cs="Times New Roman"/>
          <w:sz w:val="28"/>
          <w:szCs w:val="28"/>
          <w:lang w:val="uk-UA"/>
        </w:rPr>
        <w:t xml:space="preserve"> «Шкільний світ», 2006</w:t>
      </w:r>
    </w:p>
    <w:p w:rsidR="00580098" w:rsidRPr="00580098" w:rsidRDefault="00580098" w:rsidP="00D90E9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098">
        <w:rPr>
          <w:rFonts w:ascii="Times New Roman" w:hAnsi="Times New Roman" w:cs="Times New Roman"/>
          <w:sz w:val="28"/>
          <w:szCs w:val="28"/>
          <w:lang w:val="uk-UA"/>
        </w:rPr>
        <w:t xml:space="preserve">Тимофєєва О., </w:t>
      </w:r>
      <w:proofErr w:type="spellStart"/>
      <w:r w:rsidRPr="00580098">
        <w:rPr>
          <w:rFonts w:ascii="Times New Roman" w:hAnsi="Times New Roman" w:cs="Times New Roman"/>
          <w:sz w:val="28"/>
          <w:szCs w:val="28"/>
          <w:lang w:val="uk-UA"/>
        </w:rPr>
        <w:t>Тимофеєв</w:t>
      </w:r>
      <w:proofErr w:type="spellEnd"/>
      <w:r w:rsidRPr="00580098">
        <w:rPr>
          <w:rFonts w:ascii="Times New Roman" w:hAnsi="Times New Roman" w:cs="Times New Roman"/>
          <w:sz w:val="28"/>
          <w:szCs w:val="28"/>
          <w:lang w:val="uk-UA"/>
        </w:rPr>
        <w:t xml:space="preserve"> І. Кришталеві джерела. Методичний посібник для педагогів та батьків з питань формування екологічної компетентності дошкільників. – Тернопіль: Мандрівець, 2015</w:t>
      </w:r>
    </w:p>
    <w:p w:rsidR="006B339E" w:rsidRPr="00D90E91" w:rsidRDefault="00D90E91" w:rsidP="00D90E9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mkdi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jimdofree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/%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1%82%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5%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1%81%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1%82%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1%86%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1%96%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1%8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F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/%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BF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1%80%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BE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5%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BA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1%82/</w:t>
        </w:r>
      </w:hyperlink>
    </w:p>
    <w:p w:rsidR="00E05AC7" w:rsidRPr="00D90E91" w:rsidRDefault="00D90E91" w:rsidP="00D90E9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pedrada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article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/1843-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algoritm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proektuvannya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proektno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dyalnost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zaklad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doshklno</w:t>
        </w:r>
        <w:r w:rsidR="00E05AC7" w:rsidRPr="00D90E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E05AC7" w:rsidRPr="00580098">
          <w:rPr>
            <w:rStyle w:val="a3"/>
            <w:rFonts w:ascii="Times New Roman" w:hAnsi="Times New Roman" w:cs="Times New Roman"/>
            <w:sz w:val="28"/>
            <w:szCs w:val="28"/>
          </w:rPr>
          <w:t>osvti</w:t>
        </w:r>
        <w:proofErr w:type="spellEnd"/>
      </w:hyperlink>
    </w:p>
    <w:p w:rsidR="00E05AC7" w:rsidRPr="00D90E91" w:rsidRDefault="00E05AC7" w:rsidP="00D90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05AC7" w:rsidRPr="00D90E91" w:rsidSect="00D90E91">
      <w:pgSz w:w="11906" w:h="16838"/>
      <w:pgMar w:top="1135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FF2"/>
    <w:multiLevelType w:val="multilevel"/>
    <w:tmpl w:val="F388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55AB8"/>
    <w:multiLevelType w:val="hybridMultilevel"/>
    <w:tmpl w:val="6CD6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26CB2"/>
    <w:multiLevelType w:val="hybridMultilevel"/>
    <w:tmpl w:val="F044F42E"/>
    <w:lvl w:ilvl="0" w:tplc="669CD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22674"/>
    <w:multiLevelType w:val="multilevel"/>
    <w:tmpl w:val="F8E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F51CC3"/>
    <w:multiLevelType w:val="hybridMultilevel"/>
    <w:tmpl w:val="44CC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EB"/>
    <w:rsid w:val="000A2F1E"/>
    <w:rsid w:val="00172C6F"/>
    <w:rsid w:val="00193E5F"/>
    <w:rsid w:val="001D2570"/>
    <w:rsid w:val="0022567A"/>
    <w:rsid w:val="002E575D"/>
    <w:rsid w:val="002F74EB"/>
    <w:rsid w:val="00333E89"/>
    <w:rsid w:val="003F408E"/>
    <w:rsid w:val="00404F1D"/>
    <w:rsid w:val="004A7A75"/>
    <w:rsid w:val="004D313D"/>
    <w:rsid w:val="004E0B57"/>
    <w:rsid w:val="00580098"/>
    <w:rsid w:val="005A2E84"/>
    <w:rsid w:val="006153D1"/>
    <w:rsid w:val="0063010E"/>
    <w:rsid w:val="006B339E"/>
    <w:rsid w:val="00885C44"/>
    <w:rsid w:val="00990EF1"/>
    <w:rsid w:val="00A20A3B"/>
    <w:rsid w:val="00B14F0D"/>
    <w:rsid w:val="00B76E94"/>
    <w:rsid w:val="00BA4B71"/>
    <w:rsid w:val="00C9610F"/>
    <w:rsid w:val="00D67CFC"/>
    <w:rsid w:val="00D90E91"/>
    <w:rsid w:val="00E05AC7"/>
    <w:rsid w:val="00EB7B19"/>
    <w:rsid w:val="00F32117"/>
    <w:rsid w:val="00F9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615F8-D7E8-4A63-A871-BAF7C57C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A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76E94"/>
    <w:pPr>
      <w:ind w:left="720"/>
      <w:contextualSpacing/>
    </w:pPr>
  </w:style>
  <w:style w:type="table" w:styleId="a5">
    <w:name w:val="Table Grid"/>
    <w:basedOn w:val="a1"/>
    <w:uiPriority w:val="39"/>
    <w:rsid w:val="00BA4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366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drada.com.ua/article/1843-algoritm-proektuvannya-proektno-dyalnost-v-zaklad-doshklno-osvti" TargetMode="External"/><Relationship Id="rId5" Type="http://schemas.openxmlformats.org/officeDocument/2006/relationships/hyperlink" Target="https://mkdi.jimdofree.com/%D0%B0%D1%82%D0%B5%D1%81%D1%82%D0%B0%D1%86%D1%96%D1%8F/%D0%BF%D1%80%D0%BE%D0%B5%D0%BA%D1%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2021-05-23T12:11:00Z</dcterms:created>
  <dcterms:modified xsi:type="dcterms:W3CDTF">2021-05-24T09:37:00Z</dcterms:modified>
</cp:coreProperties>
</file>