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16" w:rsidRDefault="00AA77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>
            <wp:extent cx="504825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0116" w:rsidRDefault="006501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25"/>
        <w:gridCol w:w="4623"/>
        <w:gridCol w:w="133"/>
      </w:tblGrid>
      <w:tr w:rsidR="00650116">
        <w:trPr>
          <w:trHeight w:val="170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116" w:rsidRDefault="00AA7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ОСВІТИ І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50116" w:rsidRDefault="00650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0116" w:rsidRDefault="00AA7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50116" w:rsidRDefault="00650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50116" w:rsidRDefault="00AA7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Бидгощська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38/1,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18003, тел./факс 64-21-78 </w:t>
            </w:r>
          </w:p>
          <w:p w:rsidR="00650116" w:rsidRDefault="00AA7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http://oipopp.ed-sp.net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oipopp@ukr.net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код ЄДРПОУ 02139133 </w:t>
            </w:r>
          </w:p>
          <w:p w:rsidR="00650116" w:rsidRDefault="00AA7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116">
        <w:trPr>
          <w:gridAfter w:val="1"/>
          <w:wAfter w:w="133" w:type="dxa"/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50116" w:rsidRDefault="00373F0D" w:rsidP="003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A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AA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97/01-19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650116" w:rsidRDefault="00AA7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№ _______ від________</w:t>
            </w:r>
          </w:p>
        </w:tc>
      </w:tr>
      <w:tr w:rsidR="00650116">
        <w:trPr>
          <w:gridAfter w:val="1"/>
          <w:wAfter w:w="133" w:type="dxa"/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50116" w:rsidRDefault="00650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650116" w:rsidRDefault="006501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</w:tbl>
    <w:p w:rsidR="00650116" w:rsidRDefault="0065011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6"/>
        <w:tblW w:w="9929" w:type="dxa"/>
        <w:tblInd w:w="108" w:type="dxa"/>
        <w:tblLayout w:type="fixed"/>
        <w:tblLook w:val="0000"/>
      </w:tblPr>
      <w:tblGrid>
        <w:gridCol w:w="4479"/>
        <w:gridCol w:w="631"/>
        <w:gridCol w:w="4819"/>
      </w:tblGrid>
      <w:tr w:rsidR="00650116" w:rsidTr="00373F0D">
        <w:trPr>
          <w:trHeight w:val="56"/>
        </w:trPr>
        <w:tc>
          <w:tcPr>
            <w:tcW w:w="4479" w:type="dxa"/>
          </w:tcPr>
          <w:p w:rsidR="00650116" w:rsidRDefault="0065011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50116" w:rsidRDefault="00650116">
            <w:pPr>
              <w:pStyle w:val="normal"/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650116" w:rsidRDefault="00AA77B8" w:rsidP="00373F0D">
            <w:pPr>
              <w:pStyle w:val="normal"/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Керівникам органів управління освітою, директорам центрів професійного розвитку педагогічних працівників, керівникам закладів загальної середньої освіти</w:t>
            </w:r>
          </w:p>
        </w:tc>
      </w:tr>
      <w:tr w:rsidR="00650116" w:rsidTr="00373F0D">
        <w:trPr>
          <w:trHeight w:val="56"/>
        </w:trPr>
        <w:tc>
          <w:tcPr>
            <w:tcW w:w="4479" w:type="dxa"/>
          </w:tcPr>
          <w:p w:rsidR="00650116" w:rsidRDefault="00AA77B8">
            <w:pPr>
              <w:pStyle w:val="normal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проведення наймасштабнішого </w:t>
            </w:r>
          </w:p>
          <w:p w:rsidR="00650116" w:rsidRDefault="00AA77B8">
            <w:pPr>
              <w:pStyle w:val="normal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Всеукраїнського уроку фізичної культури </w:t>
            </w:r>
          </w:p>
        </w:tc>
        <w:tc>
          <w:tcPr>
            <w:tcW w:w="631" w:type="dxa"/>
          </w:tcPr>
          <w:p w:rsidR="00650116" w:rsidRDefault="00650116">
            <w:pPr>
              <w:pStyle w:val="normal"/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650116" w:rsidRDefault="00650116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116" w:rsidRDefault="00650116">
      <w:pPr>
        <w:pStyle w:val="normal"/>
        <w:tabs>
          <w:tab w:val="left" w:pos="9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50116" w:rsidRDefault="00AA77B8">
      <w:pPr>
        <w:pStyle w:val="normal"/>
        <w:spacing w:after="0" w:line="240" w:lineRule="auto"/>
        <w:ind w:firstLine="56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Повідомляємо, що </w:t>
      </w:r>
      <w:r>
        <w:rPr>
          <w:rFonts w:ascii="Times" w:eastAsia="Times" w:hAnsi="Times" w:cs="Times"/>
          <w:sz w:val="24"/>
          <w:szCs w:val="24"/>
        </w:rPr>
        <w:t xml:space="preserve">в рамках реалізації програми Президента України «Здорова Україна» </w:t>
      </w:r>
      <w:r>
        <w:rPr>
          <w:rFonts w:ascii="Times" w:eastAsia="Times" w:hAnsi="Times" w:cs="Times"/>
          <w:b/>
          <w:sz w:val="24"/>
          <w:szCs w:val="24"/>
        </w:rPr>
        <w:t>6 квітня 2022 року</w:t>
      </w:r>
      <w:r>
        <w:rPr>
          <w:rFonts w:ascii="Times" w:eastAsia="Times" w:hAnsi="Times" w:cs="Times"/>
          <w:sz w:val="24"/>
          <w:szCs w:val="24"/>
        </w:rPr>
        <w:t xml:space="preserve"> відбудеться </w:t>
      </w:r>
      <w:proofErr w:type="spellStart"/>
      <w:r>
        <w:rPr>
          <w:rFonts w:ascii="Times" w:eastAsia="Times" w:hAnsi="Times" w:cs="Times"/>
          <w:sz w:val="24"/>
          <w:szCs w:val="24"/>
        </w:rPr>
        <w:t>наймасштабніший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Всеукраїнський урок фізичної культури </w:t>
      </w:r>
      <w:proofErr w:type="spellStart"/>
      <w:r>
        <w:rPr>
          <w:rFonts w:ascii="Times" w:eastAsia="Times" w:hAnsi="Times" w:cs="Times"/>
          <w:sz w:val="24"/>
          <w:szCs w:val="24"/>
        </w:rPr>
        <w:t>онлайн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присвячений Міжнародному дню спорту на благо миру та розвитку. </w:t>
      </w:r>
    </w:p>
    <w:p w:rsidR="00650116" w:rsidRDefault="00AA77B8">
      <w:pPr>
        <w:pStyle w:val="normal"/>
        <w:widowControl w:val="0"/>
        <w:spacing w:after="0" w:line="240" w:lineRule="auto"/>
        <w:ind w:right="1" w:firstLine="56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Організаторами заходу є Міністерство освіти і науки України, Комітет з фізичного виховання та спорту МОН України, Дер</w:t>
      </w:r>
      <w:r>
        <w:rPr>
          <w:rFonts w:ascii="Times" w:eastAsia="Times" w:hAnsi="Times" w:cs="Times"/>
          <w:sz w:val="24"/>
          <w:szCs w:val="24"/>
        </w:rPr>
        <w:t xml:space="preserve">жавна наукова установа «Інститут модернізації змісту освіти», ГО «Рух Олександра </w:t>
      </w:r>
      <w:proofErr w:type="spellStart"/>
      <w:r>
        <w:rPr>
          <w:rFonts w:ascii="Times" w:eastAsia="Times" w:hAnsi="Times" w:cs="Times"/>
          <w:sz w:val="24"/>
          <w:szCs w:val="24"/>
        </w:rPr>
        <w:t>Педана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«</w:t>
      </w:r>
      <w:proofErr w:type="spellStart"/>
      <w:r>
        <w:rPr>
          <w:rFonts w:ascii="Times" w:eastAsia="Times" w:hAnsi="Times" w:cs="Times"/>
          <w:sz w:val="24"/>
          <w:szCs w:val="24"/>
        </w:rPr>
        <w:t>Джуніор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» за підтримки Міжнародного дитячого фонду ООН «ЮНІСЕФ». </w:t>
      </w:r>
    </w:p>
    <w:p w:rsidR="00650116" w:rsidRDefault="00AA77B8">
      <w:pPr>
        <w:pStyle w:val="normal"/>
        <w:widowControl w:val="0"/>
        <w:spacing w:after="0" w:line="240" w:lineRule="auto"/>
        <w:ind w:right="-3" w:firstLine="56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Всеукраїнський урок об’єднає учнів/учениць та вчителів з різних куточків України. Також до уроку долуч</w:t>
      </w:r>
      <w:r>
        <w:rPr>
          <w:rFonts w:ascii="Times" w:eastAsia="Times" w:hAnsi="Times" w:cs="Times"/>
          <w:sz w:val="24"/>
          <w:szCs w:val="24"/>
        </w:rPr>
        <w:t xml:space="preserve">аються зірки спорту та шоу бізнесу, </w:t>
      </w:r>
      <w:proofErr w:type="spellStart"/>
      <w:r>
        <w:rPr>
          <w:rFonts w:ascii="Times" w:eastAsia="Times" w:hAnsi="Times" w:cs="Times"/>
          <w:sz w:val="24"/>
          <w:szCs w:val="24"/>
        </w:rPr>
        <w:t>опініон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лідери: </w:t>
      </w:r>
      <w:proofErr w:type="spellStart"/>
      <w:r>
        <w:rPr>
          <w:rFonts w:ascii="Times" w:eastAsia="Times" w:hAnsi="Times" w:cs="Times"/>
          <w:sz w:val="24"/>
          <w:szCs w:val="24"/>
        </w:rPr>
        <w:t>телеведучий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Олександр </w:t>
      </w:r>
      <w:proofErr w:type="spellStart"/>
      <w:r>
        <w:rPr>
          <w:rFonts w:ascii="Times" w:eastAsia="Times" w:hAnsi="Times" w:cs="Times"/>
          <w:sz w:val="24"/>
          <w:szCs w:val="24"/>
        </w:rPr>
        <w:t>Педан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; співак Позитив (Олексій </w:t>
      </w:r>
      <w:proofErr w:type="spellStart"/>
      <w:r>
        <w:rPr>
          <w:rFonts w:ascii="Times" w:eastAsia="Times" w:hAnsi="Times" w:cs="Times"/>
          <w:sz w:val="24"/>
          <w:szCs w:val="24"/>
        </w:rPr>
        <w:t>Завгородній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); танцюрист Женя </w:t>
      </w:r>
      <w:proofErr w:type="spellStart"/>
      <w:r>
        <w:rPr>
          <w:rFonts w:ascii="Times" w:eastAsia="Times" w:hAnsi="Times" w:cs="Times"/>
          <w:sz w:val="24"/>
          <w:szCs w:val="24"/>
        </w:rPr>
        <w:t>Кот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; футболіст Олександр Зінченко; дзюдоїста Дар’я Білодід та інші. </w:t>
      </w:r>
    </w:p>
    <w:p w:rsidR="00650116" w:rsidRDefault="00AA77B8">
      <w:pPr>
        <w:pStyle w:val="normal"/>
        <w:widowControl w:val="0"/>
        <w:spacing w:after="0" w:line="240" w:lineRule="auto"/>
        <w:ind w:right="8" w:firstLine="56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У рамках проведення уроку відбудеться встановлення Національного Рекорду України. </w:t>
      </w:r>
    </w:p>
    <w:p w:rsidR="00650116" w:rsidRDefault="00AA77B8">
      <w:pPr>
        <w:pStyle w:val="normal"/>
        <w:widowControl w:val="0"/>
        <w:spacing w:after="0" w:line="240" w:lineRule="auto"/>
        <w:ind w:right="-2" w:firstLine="56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Просимо сприяти участі вчителів та учнів/учениць закладів загальної середньої освіти у Всеукраїнському уроці фізичної культури. Синхронний </w:t>
      </w:r>
      <w:proofErr w:type="spellStart"/>
      <w:r>
        <w:rPr>
          <w:rFonts w:ascii="Times" w:eastAsia="Times" w:hAnsi="Times" w:cs="Times"/>
          <w:sz w:val="24"/>
          <w:szCs w:val="24"/>
        </w:rPr>
        <w:t>онлайн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формат дозволяє долучити до</w:t>
      </w:r>
      <w:r>
        <w:rPr>
          <w:rFonts w:ascii="Times" w:eastAsia="Times" w:hAnsi="Times" w:cs="Times"/>
          <w:sz w:val="24"/>
          <w:szCs w:val="24"/>
        </w:rPr>
        <w:t xml:space="preserve"> уроку учнів та учениць усіх класів закладу освіти. </w:t>
      </w:r>
    </w:p>
    <w:p w:rsidR="00650116" w:rsidRDefault="00AA77B8">
      <w:pPr>
        <w:pStyle w:val="normal"/>
        <w:widowControl w:val="0"/>
        <w:spacing w:after="0" w:line="240" w:lineRule="auto"/>
        <w:ind w:right="-1" w:firstLine="56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Долучайтеся до уроку</w:t>
      </w:r>
      <w:r>
        <w:rPr>
          <w:rFonts w:ascii="Times" w:eastAsia="Times" w:hAnsi="Times" w:cs="Times"/>
          <w:b/>
          <w:sz w:val="24"/>
          <w:szCs w:val="24"/>
        </w:rPr>
        <w:t xml:space="preserve"> 6 квітня 2022 року о 13:00</w:t>
      </w:r>
      <w:r>
        <w:rPr>
          <w:rFonts w:ascii="Times" w:eastAsia="Times" w:hAnsi="Times" w:cs="Times"/>
          <w:sz w:val="24"/>
          <w:szCs w:val="24"/>
        </w:rPr>
        <w:t xml:space="preserve"> до прямого ефіру організаторів, підключившись за одним із </w:t>
      </w:r>
      <w:proofErr w:type="spellStart"/>
      <w:r>
        <w:rPr>
          <w:rFonts w:ascii="Times" w:eastAsia="Times" w:hAnsi="Times" w:cs="Times"/>
          <w:sz w:val="24"/>
          <w:szCs w:val="24"/>
        </w:rPr>
        <w:t>покликань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і рухайтеся разом з усією країною: </w:t>
      </w:r>
    </w:p>
    <w:p w:rsidR="00650116" w:rsidRDefault="00AA77B8">
      <w:pPr>
        <w:pStyle w:val="normal"/>
        <w:widowControl w:val="0"/>
        <w:spacing w:after="0" w:line="240" w:lineRule="auto"/>
        <w:ind w:right="68" w:firstLine="566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Міністерство освіти і науки України - 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https://www.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youtube.com/c/MONUKRAINE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</w:t>
      </w:r>
    </w:p>
    <w:p w:rsidR="00650116" w:rsidRDefault="00AA77B8">
      <w:pPr>
        <w:pStyle w:val="normal"/>
        <w:widowControl w:val="0"/>
        <w:spacing w:after="0" w:line="240" w:lineRule="auto"/>
        <w:ind w:firstLine="566"/>
        <w:rPr>
          <w:rFonts w:ascii="Times" w:eastAsia="Times" w:hAnsi="Times" w:cs="Times"/>
          <w:color w:val="0000FF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Junior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- 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https://youtube.com/c/JuniorZUA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</w:t>
      </w:r>
    </w:p>
    <w:p w:rsidR="00650116" w:rsidRDefault="00AA77B8">
      <w:pPr>
        <w:pStyle w:val="normal"/>
        <w:widowControl w:val="0"/>
        <w:spacing w:after="0" w:line="240" w:lineRule="auto"/>
        <w:ind w:firstLine="566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UNICEF </w:t>
      </w:r>
      <w:proofErr w:type="spellStart"/>
      <w:r>
        <w:rPr>
          <w:rFonts w:ascii="Times" w:eastAsia="Times" w:hAnsi="Times" w:cs="Times"/>
          <w:sz w:val="24"/>
          <w:szCs w:val="24"/>
        </w:rPr>
        <w:t>Ukraine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- 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https://youtube.com/user/unicefukraine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</w:t>
      </w:r>
    </w:p>
    <w:p w:rsidR="00650116" w:rsidRDefault="00AA77B8">
      <w:pPr>
        <w:pStyle w:val="normal"/>
        <w:widowControl w:val="0"/>
        <w:spacing w:after="0" w:line="240" w:lineRule="auto"/>
        <w:ind w:firstLine="566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Новий канал - 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https://youtube.com/c/novychannel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</w:t>
      </w:r>
    </w:p>
    <w:p w:rsidR="00650116" w:rsidRDefault="00AA77B8">
      <w:pPr>
        <w:pStyle w:val="normal"/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Довідки за телефонами: +38(067)756-65-52 Андрій Анатолійович </w:t>
      </w:r>
      <w:proofErr w:type="spellStart"/>
      <w:r>
        <w:rPr>
          <w:rFonts w:ascii="Times" w:eastAsia="Times" w:hAnsi="Times" w:cs="Times"/>
          <w:sz w:val="24"/>
          <w:szCs w:val="24"/>
        </w:rPr>
        <w:t>Боляк</w:t>
      </w:r>
      <w:proofErr w:type="spellEnd"/>
      <w:r>
        <w:rPr>
          <w:rFonts w:ascii="Times" w:eastAsia="Times" w:hAnsi="Times" w:cs="Times"/>
          <w:sz w:val="24"/>
          <w:szCs w:val="24"/>
        </w:rPr>
        <w:t>, +38(097)842-32</w:t>
      </w:r>
      <w:r>
        <w:rPr>
          <w:rFonts w:ascii="Times" w:eastAsia="Times" w:hAnsi="Times" w:cs="Times"/>
          <w:sz w:val="24"/>
          <w:szCs w:val="24"/>
        </w:rPr>
        <w:t xml:space="preserve">-67 Галина Анатоліївна </w:t>
      </w:r>
      <w:proofErr w:type="spellStart"/>
      <w:r>
        <w:rPr>
          <w:rFonts w:ascii="Times" w:eastAsia="Times" w:hAnsi="Times" w:cs="Times"/>
          <w:sz w:val="24"/>
          <w:szCs w:val="24"/>
        </w:rPr>
        <w:t>Коломоєць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650116" w:rsidRDefault="00650116">
      <w:pPr>
        <w:pStyle w:val="normal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116" w:rsidRDefault="00650116">
      <w:pPr>
        <w:pStyle w:val="normal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116" w:rsidRDefault="00650116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116" w:rsidRDefault="00AA77B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3F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Наталія ЧЕПУРНА</w:t>
      </w:r>
    </w:p>
    <w:p w:rsidR="00650116" w:rsidRPr="00373F0D" w:rsidRDefault="0065011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116" w:rsidRDefault="00AA77B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</w:rPr>
        <w:t>Глоба 067-721-60-13</w:t>
      </w:r>
    </w:p>
    <w:sectPr w:rsidR="00650116" w:rsidSect="00650116">
      <w:pgSz w:w="11906" w:h="16838"/>
      <w:pgMar w:top="1133" w:right="566" w:bottom="850" w:left="170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50116"/>
    <w:rsid w:val="00373F0D"/>
    <w:rsid w:val="00650116"/>
    <w:rsid w:val="00AA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501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501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01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01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01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501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0116"/>
  </w:style>
  <w:style w:type="table" w:customStyle="1" w:styleId="TableNormal">
    <w:name w:val="Table Normal"/>
    <w:rsid w:val="00650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011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50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50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50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popp@ukr.net" TargetMode="External"/><Relationship Id="rId5" Type="http://schemas.openxmlformats.org/officeDocument/2006/relationships/hyperlink" Target="http://oipopp.ed-sp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2022-04-04T06:22:00Z</cp:lastPrinted>
  <dcterms:created xsi:type="dcterms:W3CDTF">2022-04-04T06:23:00Z</dcterms:created>
  <dcterms:modified xsi:type="dcterms:W3CDTF">2022-04-04T09:58:00Z</dcterms:modified>
</cp:coreProperties>
</file>