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D9E" w:rsidRDefault="00B25D9E" w:rsidP="002926D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25D9E" w:rsidRPr="00B25D9E" w:rsidRDefault="00B25D9E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B25D9E">
        <w:rPr>
          <w:rFonts w:ascii="Times New Roman" w:eastAsia="Calibri" w:hAnsi="Times New Roman"/>
          <w:b/>
          <w:sz w:val="32"/>
          <w:szCs w:val="32"/>
          <w:lang w:eastAsia="en-US"/>
        </w:rPr>
        <w:t>ЗАВДАННЯ 2</w:t>
      </w:r>
    </w:p>
    <w:p w:rsidR="00B25D9E" w:rsidRPr="00B25D9E" w:rsidRDefault="00B25D9E" w:rsidP="002926D0">
      <w:pPr>
        <w:spacing w:after="0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  <w:r w:rsidRPr="00B25D9E">
        <w:rPr>
          <w:rFonts w:ascii="Times New Roman" w:eastAsia="Calibri" w:hAnsi="Times New Roman"/>
          <w:b/>
          <w:sz w:val="32"/>
          <w:szCs w:val="32"/>
          <w:lang w:eastAsia="en-US"/>
        </w:rPr>
        <w:t>Педагогічне спілкування з учнями</w:t>
      </w:r>
      <w:r w:rsidR="007742B5"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 5 (9) А класу гімназії</w:t>
      </w:r>
    </w:p>
    <w:p w:rsidR="00B25D9E" w:rsidRDefault="00B25D9E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B25D9E">
        <w:rPr>
          <w:rFonts w:ascii="Times New Roman" w:eastAsia="Calibri" w:hAnsi="Times New Roman"/>
          <w:b/>
          <w:sz w:val="32"/>
          <w:szCs w:val="32"/>
          <w:lang w:eastAsia="en-US"/>
        </w:rPr>
        <w:t>«Правдивість як спосіб мислення»</w:t>
      </w: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2C555F8" wp14:editId="377FC23F">
            <wp:simplePos x="0" y="0"/>
            <wp:positionH relativeFrom="column">
              <wp:posOffset>1126490</wp:posOffset>
            </wp:positionH>
            <wp:positionV relativeFrom="paragraph">
              <wp:posOffset>1270</wp:posOffset>
            </wp:positionV>
            <wp:extent cx="3693160" cy="2769235"/>
            <wp:effectExtent l="0" t="0" r="2540" b="0"/>
            <wp:wrapTight wrapText="bothSides">
              <wp:wrapPolygon edited="0">
                <wp:start x="0" y="0"/>
                <wp:lineTo x="0" y="21397"/>
                <wp:lineTo x="21503" y="21397"/>
                <wp:lineTo x="21503" y="0"/>
                <wp:lineTo x="0" y="0"/>
              </wp:wrapPolygon>
            </wp:wrapTight>
            <wp:docPr id="1" name="Рисунок 1" descr="D:\Демченко\семінар 2019-2020 самопізнання\2\IMG_20200206_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мченко\семінар 2019-2020 самопізнання\2\IMG_20200206_114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B4BA961" wp14:editId="60ADB472">
            <wp:simplePos x="0" y="0"/>
            <wp:positionH relativeFrom="column">
              <wp:posOffset>-166370</wp:posOffset>
            </wp:positionH>
            <wp:positionV relativeFrom="paragraph">
              <wp:posOffset>-3175</wp:posOffset>
            </wp:positionV>
            <wp:extent cx="365823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4" y="21450"/>
                <wp:lineTo x="21484" y="0"/>
                <wp:lineTo x="0" y="0"/>
              </wp:wrapPolygon>
            </wp:wrapTight>
            <wp:docPr id="2" name="Рисунок 2" descr="D:\Демченко\семінар 2019-2020 самопізнання\2\IMG_20200206_12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мченко\семінар 2019-2020 самопізнання\2\IMG_20200206_121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F55C51" w:rsidRPr="00B25D9E" w:rsidRDefault="00F55C51" w:rsidP="002926D0">
      <w:pPr>
        <w:spacing w:after="0" w:line="240" w:lineRule="auto"/>
        <w:jc w:val="both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B25D9E" w:rsidRPr="00B25D9E" w:rsidRDefault="00B25D9E" w:rsidP="002926D0">
      <w:pPr>
        <w:pStyle w:val="a3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F55C51" w:rsidRPr="00F55C51" w:rsidRDefault="00F55C51" w:rsidP="002926D0">
      <w:pPr>
        <w:pStyle w:val="a3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F55C51" w:rsidRPr="00F55C51" w:rsidRDefault="00F55C51" w:rsidP="002926D0">
      <w:pPr>
        <w:pStyle w:val="a3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15147E" w:rsidRPr="00E61ECB" w:rsidRDefault="007742B5" w:rsidP="002926D0">
      <w:pPr>
        <w:pStyle w:val="a3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Прослухавши оповідання, учні активно включилися в обговорення. </w:t>
      </w:r>
      <w:r w:rsidR="0015147E" w:rsidRPr="00E61ECB">
        <w:rPr>
          <w:rFonts w:ascii="Times New Roman" w:hAnsi="Times New Roman"/>
          <w:sz w:val="28"/>
          <w:szCs w:val="28"/>
        </w:rPr>
        <w:t>Потрясіння викликал</w:t>
      </w:r>
      <w:r>
        <w:rPr>
          <w:rFonts w:ascii="Times New Roman" w:hAnsi="Times New Roman"/>
          <w:sz w:val="28"/>
          <w:szCs w:val="28"/>
        </w:rPr>
        <w:t>и</w:t>
      </w:r>
      <w:r w:rsidR="0015147E" w:rsidRPr="00E61ECB">
        <w:rPr>
          <w:rFonts w:ascii="Times New Roman" w:hAnsi="Times New Roman"/>
          <w:sz w:val="28"/>
          <w:szCs w:val="28"/>
        </w:rPr>
        <w:t xml:space="preserve"> довір</w:t>
      </w:r>
      <w:r>
        <w:rPr>
          <w:rFonts w:ascii="Times New Roman" w:hAnsi="Times New Roman"/>
          <w:sz w:val="28"/>
          <w:szCs w:val="28"/>
        </w:rPr>
        <w:t>а</w:t>
      </w:r>
      <w:r w:rsidR="0015147E" w:rsidRPr="00E61ECB">
        <w:rPr>
          <w:rFonts w:ascii="Times New Roman" w:hAnsi="Times New Roman"/>
          <w:sz w:val="28"/>
          <w:szCs w:val="28"/>
        </w:rPr>
        <w:t>, безмежн</w:t>
      </w:r>
      <w:r>
        <w:rPr>
          <w:rFonts w:ascii="Times New Roman" w:hAnsi="Times New Roman"/>
          <w:sz w:val="28"/>
          <w:szCs w:val="28"/>
        </w:rPr>
        <w:t>а</w:t>
      </w:r>
      <w:r w:rsidR="0015147E" w:rsidRPr="00E61ECB">
        <w:rPr>
          <w:rFonts w:ascii="Times New Roman" w:hAnsi="Times New Roman"/>
          <w:sz w:val="28"/>
          <w:szCs w:val="28"/>
        </w:rPr>
        <w:t xml:space="preserve"> доброт</w:t>
      </w:r>
      <w:r>
        <w:rPr>
          <w:rFonts w:ascii="Times New Roman" w:hAnsi="Times New Roman"/>
          <w:sz w:val="28"/>
          <w:szCs w:val="28"/>
        </w:rPr>
        <w:t>а</w:t>
      </w:r>
      <w:r w:rsidR="0015147E" w:rsidRPr="00E61ECB">
        <w:rPr>
          <w:rFonts w:ascii="Times New Roman" w:hAnsi="Times New Roman"/>
          <w:sz w:val="28"/>
          <w:szCs w:val="28"/>
        </w:rPr>
        <w:t xml:space="preserve">, порядність жінки </w:t>
      </w:r>
      <w:r w:rsidR="00E27113">
        <w:rPr>
          <w:rFonts w:ascii="Times New Roman" w:hAnsi="Times New Roman"/>
          <w:sz w:val="28"/>
          <w:szCs w:val="28"/>
        </w:rPr>
        <w:lastRenderedPageBreak/>
        <w:t xml:space="preserve">не тільки до </w:t>
      </w:r>
      <w:r w:rsidR="00E27113" w:rsidRPr="00E61ECB">
        <w:rPr>
          <w:rFonts w:ascii="Times New Roman" w:hAnsi="Times New Roman"/>
          <w:sz w:val="28"/>
          <w:szCs w:val="28"/>
        </w:rPr>
        <w:t>сусідів</w:t>
      </w:r>
      <w:r w:rsidR="00E27113">
        <w:rPr>
          <w:rFonts w:ascii="Times New Roman" w:hAnsi="Times New Roman"/>
          <w:sz w:val="28"/>
          <w:szCs w:val="28"/>
        </w:rPr>
        <w:t>, а й</w:t>
      </w:r>
      <w:r w:rsidR="00E27113" w:rsidRPr="00E61ECB">
        <w:rPr>
          <w:rFonts w:ascii="Times New Roman" w:hAnsi="Times New Roman"/>
          <w:sz w:val="28"/>
          <w:szCs w:val="28"/>
        </w:rPr>
        <w:t xml:space="preserve"> </w:t>
      </w:r>
      <w:r w:rsidR="0015147E" w:rsidRPr="00E61ECB">
        <w:rPr>
          <w:rFonts w:ascii="Times New Roman" w:hAnsi="Times New Roman"/>
          <w:sz w:val="28"/>
          <w:szCs w:val="28"/>
        </w:rPr>
        <w:t>до злодіїв</w:t>
      </w:r>
      <w:r w:rsidR="00E27113">
        <w:rPr>
          <w:rFonts w:ascii="Times New Roman" w:hAnsi="Times New Roman"/>
          <w:sz w:val="28"/>
          <w:szCs w:val="28"/>
        </w:rPr>
        <w:t xml:space="preserve">. </w:t>
      </w:r>
      <w:r w:rsidR="0015147E" w:rsidRPr="00E61ECB">
        <w:rPr>
          <w:rFonts w:ascii="Times New Roman" w:hAnsi="Times New Roman"/>
          <w:sz w:val="28"/>
          <w:szCs w:val="28"/>
        </w:rPr>
        <w:t xml:space="preserve"> </w:t>
      </w:r>
      <w:r w:rsidR="00E27113">
        <w:rPr>
          <w:rFonts w:ascii="Times New Roman" w:hAnsi="Times New Roman"/>
          <w:sz w:val="28"/>
          <w:szCs w:val="28"/>
        </w:rPr>
        <w:t>З</w:t>
      </w:r>
      <w:r w:rsidR="0015147E" w:rsidRPr="00E61ECB">
        <w:rPr>
          <w:rFonts w:ascii="Times New Roman" w:hAnsi="Times New Roman"/>
          <w:sz w:val="28"/>
          <w:szCs w:val="28"/>
        </w:rPr>
        <w:t xml:space="preserve">дивування - що злочинці не виконали свій задум, коронний прийом </w:t>
      </w:r>
      <w:proofErr w:type="spellStart"/>
      <w:r w:rsidR="0015147E" w:rsidRPr="00E61ECB">
        <w:rPr>
          <w:rFonts w:ascii="Times New Roman" w:hAnsi="Times New Roman"/>
          <w:sz w:val="28"/>
          <w:szCs w:val="28"/>
        </w:rPr>
        <w:t>Джульбарса</w:t>
      </w:r>
      <w:proofErr w:type="spellEnd"/>
      <w:r w:rsidR="0015147E" w:rsidRPr="00E61ECB">
        <w:rPr>
          <w:rFonts w:ascii="Times New Roman" w:hAnsi="Times New Roman"/>
          <w:sz w:val="28"/>
          <w:szCs w:val="28"/>
        </w:rPr>
        <w:t xml:space="preserve">. </w:t>
      </w:r>
    </w:p>
    <w:p w:rsidR="0015147E" w:rsidRPr="00E61ECB" w:rsidRDefault="0015147E" w:rsidP="002926D0">
      <w:pPr>
        <w:pStyle w:val="a3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E61ECB">
        <w:rPr>
          <w:rFonts w:ascii="Times New Roman" w:hAnsi="Times New Roman"/>
          <w:sz w:val="28"/>
          <w:szCs w:val="28"/>
        </w:rPr>
        <w:t>До роздумів спонукало</w:t>
      </w:r>
      <w:r w:rsidR="007742B5">
        <w:rPr>
          <w:rFonts w:ascii="Times New Roman" w:hAnsi="Times New Roman"/>
          <w:sz w:val="28"/>
          <w:szCs w:val="28"/>
        </w:rPr>
        <w:t xml:space="preserve"> розуміння того, </w:t>
      </w:r>
      <w:r w:rsidRPr="00E61ECB">
        <w:rPr>
          <w:rFonts w:ascii="Times New Roman" w:hAnsi="Times New Roman"/>
          <w:sz w:val="28"/>
          <w:szCs w:val="28"/>
        </w:rPr>
        <w:t xml:space="preserve"> що як ти </w:t>
      </w:r>
      <w:r w:rsidR="007742B5">
        <w:rPr>
          <w:rFonts w:ascii="Times New Roman" w:hAnsi="Times New Roman"/>
          <w:sz w:val="28"/>
          <w:szCs w:val="28"/>
        </w:rPr>
        <w:t>став</w:t>
      </w:r>
      <w:r w:rsidRPr="00E61ECB">
        <w:rPr>
          <w:rFonts w:ascii="Times New Roman" w:hAnsi="Times New Roman"/>
          <w:sz w:val="28"/>
          <w:szCs w:val="28"/>
        </w:rPr>
        <w:t>ишся до людей, так і вони, відповідно</w:t>
      </w:r>
      <w:r w:rsidR="007742B5">
        <w:rPr>
          <w:rFonts w:ascii="Times New Roman" w:hAnsi="Times New Roman"/>
          <w:sz w:val="28"/>
          <w:szCs w:val="28"/>
        </w:rPr>
        <w:t xml:space="preserve">, </w:t>
      </w:r>
      <w:r w:rsidRPr="00E61ECB">
        <w:rPr>
          <w:rFonts w:ascii="Times New Roman" w:hAnsi="Times New Roman"/>
          <w:sz w:val="28"/>
          <w:szCs w:val="28"/>
        </w:rPr>
        <w:t xml:space="preserve"> будуть </w:t>
      </w:r>
      <w:r w:rsidR="007742B5">
        <w:rPr>
          <w:rFonts w:ascii="Times New Roman" w:hAnsi="Times New Roman"/>
          <w:sz w:val="28"/>
          <w:szCs w:val="28"/>
        </w:rPr>
        <w:t>ставитися</w:t>
      </w:r>
      <w:r w:rsidRPr="00E61ECB">
        <w:rPr>
          <w:rFonts w:ascii="Times New Roman" w:hAnsi="Times New Roman"/>
          <w:sz w:val="28"/>
          <w:szCs w:val="28"/>
        </w:rPr>
        <w:t xml:space="preserve"> до тебе. Потрібно вірити тільки в </w:t>
      </w:r>
      <w:r w:rsidR="007742B5">
        <w:rPr>
          <w:rFonts w:ascii="Times New Roman" w:hAnsi="Times New Roman"/>
          <w:sz w:val="28"/>
          <w:szCs w:val="28"/>
        </w:rPr>
        <w:t>добр</w:t>
      </w:r>
      <w:r w:rsidRPr="00E61ECB">
        <w:rPr>
          <w:rFonts w:ascii="Times New Roman" w:hAnsi="Times New Roman"/>
          <w:sz w:val="28"/>
          <w:szCs w:val="28"/>
        </w:rPr>
        <w:t>е; погана не людина, а вчинки</w:t>
      </w:r>
      <w:r w:rsidR="007742B5">
        <w:rPr>
          <w:rFonts w:ascii="Times New Roman" w:hAnsi="Times New Roman"/>
          <w:sz w:val="28"/>
          <w:szCs w:val="28"/>
        </w:rPr>
        <w:t xml:space="preserve">, </w:t>
      </w:r>
      <w:r w:rsidRPr="00E61ECB">
        <w:rPr>
          <w:rFonts w:ascii="Times New Roman" w:hAnsi="Times New Roman"/>
          <w:sz w:val="28"/>
          <w:szCs w:val="28"/>
        </w:rPr>
        <w:t xml:space="preserve"> які вона робить. Дівчинка сама себе покарала, адже глибоко в душі вона усвідомила свій вчинок;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1ECB">
        <w:rPr>
          <w:rFonts w:ascii="Times New Roman" w:hAnsi="Times New Roman"/>
          <w:sz w:val="28"/>
          <w:szCs w:val="28"/>
        </w:rPr>
        <w:t>вміє аналізувати</w:t>
      </w:r>
      <w:r w:rsidR="00E27113">
        <w:rPr>
          <w:rFonts w:ascii="Times New Roman" w:hAnsi="Times New Roman"/>
          <w:sz w:val="28"/>
          <w:szCs w:val="28"/>
        </w:rPr>
        <w:t xml:space="preserve"> свою поведінку</w:t>
      </w:r>
      <w:r w:rsidR="007742B5">
        <w:rPr>
          <w:rFonts w:ascii="Times New Roman" w:hAnsi="Times New Roman"/>
          <w:sz w:val="28"/>
          <w:szCs w:val="28"/>
        </w:rPr>
        <w:t>,</w:t>
      </w:r>
      <w:r w:rsidR="00E27113">
        <w:rPr>
          <w:rFonts w:ascii="Times New Roman" w:hAnsi="Times New Roman"/>
          <w:sz w:val="28"/>
          <w:szCs w:val="28"/>
        </w:rPr>
        <w:t xml:space="preserve"> розуміє, </w:t>
      </w:r>
      <w:r w:rsidRPr="00E61ECB">
        <w:rPr>
          <w:rFonts w:ascii="Times New Roman" w:hAnsi="Times New Roman"/>
          <w:sz w:val="28"/>
          <w:szCs w:val="28"/>
        </w:rPr>
        <w:t xml:space="preserve"> що добре, а що погано.</w:t>
      </w:r>
    </w:p>
    <w:p w:rsidR="0015147E" w:rsidRPr="00E61ECB" w:rsidRDefault="0015147E" w:rsidP="002926D0">
      <w:pPr>
        <w:pStyle w:val="a3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E61ECB">
        <w:rPr>
          <w:rFonts w:ascii="Times New Roman" w:hAnsi="Times New Roman"/>
          <w:sz w:val="28"/>
          <w:szCs w:val="28"/>
        </w:rPr>
        <w:t xml:space="preserve"> У</w:t>
      </w:r>
      <w:r w:rsidR="00E27113">
        <w:rPr>
          <w:rFonts w:ascii="Times New Roman" w:hAnsi="Times New Roman"/>
          <w:sz w:val="28"/>
          <w:szCs w:val="28"/>
        </w:rPr>
        <w:t xml:space="preserve">чні відзначили, що у </w:t>
      </w:r>
      <w:r w:rsidRPr="00E61ECB">
        <w:rPr>
          <w:rFonts w:ascii="Times New Roman" w:hAnsi="Times New Roman"/>
          <w:sz w:val="28"/>
          <w:szCs w:val="28"/>
        </w:rPr>
        <w:t xml:space="preserve"> героїв розглянутих оповідань </w:t>
      </w:r>
      <w:r w:rsidR="00E27113">
        <w:rPr>
          <w:rFonts w:ascii="Times New Roman" w:hAnsi="Times New Roman"/>
          <w:sz w:val="28"/>
          <w:szCs w:val="28"/>
        </w:rPr>
        <w:t xml:space="preserve"> спільними виявилися</w:t>
      </w:r>
      <w:r w:rsidRPr="00E61ECB">
        <w:rPr>
          <w:rFonts w:ascii="Times New Roman" w:hAnsi="Times New Roman"/>
          <w:sz w:val="28"/>
          <w:szCs w:val="28"/>
        </w:rPr>
        <w:t xml:space="preserve"> такі позитивні риси характеру: добро, чесність, віра у людей, справедливість, </w:t>
      </w:r>
      <w:r w:rsidR="00E27113">
        <w:rPr>
          <w:rFonts w:ascii="Times New Roman" w:hAnsi="Times New Roman"/>
          <w:sz w:val="28"/>
          <w:szCs w:val="28"/>
        </w:rPr>
        <w:t>уміння аналізувати й оцінювати життєві</w:t>
      </w:r>
      <w:r w:rsidRPr="00E61ECB">
        <w:rPr>
          <w:rFonts w:ascii="Times New Roman" w:hAnsi="Times New Roman"/>
          <w:sz w:val="28"/>
          <w:szCs w:val="28"/>
        </w:rPr>
        <w:t xml:space="preserve"> ситуації.</w:t>
      </w:r>
      <w:r w:rsidR="00E27113">
        <w:rPr>
          <w:rFonts w:ascii="Times New Roman" w:hAnsi="Times New Roman"/>
          <w:sz w:val="28"/>
          <w:szCs w:val="28"/>
        </w:rPr>
        <w:t>; що вч</w:t>
      </w:r>
      <w:r w:rsidR="002926D0">
        <w:rPr>
          <w:rFonts w:ascii="Times New Roman" w:hAnsi="Times New Roman"/>
          <w:sz w:val="28"/>
          <w:szCs w:val="28"/>
        </w:rPr>
        <w:t>инки героїв були позитивними</w:t>
      </w:r>
      <w:r w:rsidRPr="00E61ECB">
        <w:rPr>
          <w:rFonts w:ascii="Times New Roman" w:hAnsi="Times New Roman"/>
          <w:sz w:val="28"/>
          <w:szCs w:val="28"/>
        </w:rPr>
        <w:t xml:space="preserve">, хотілося щоб таких людей і випадків було </w:t>
      </w:r>
      <w:r w:rsidR="002926D0">
        <w:rPr>
          <w:rFonts w:ascii="Times New Roman" w:hAnsi="Times New Roman"/>
          <w:sz w:val="28"/>
          <w:szCs w:val="28"/>
        </w:rPr>
        <w:t xml:space="preserve">якомога </w:t>
      </w:r>
      <w:bookmarkStart w:id="0" w:name="_GoBack"/>
      <w:bookmarkEnd w:id="0"/>
      <w:r w:rsidRPr="00E61ECB">
        <w:rPr>
          <w:rFonts w:ascii="Times New Roman" w:hAnsi="Times New Roman"/>
          <w:sz w:val="28"/>
          <w:szCs w:val="28"/>
        </w:rPr>
        <w:t xml:space="preserve">більше. Як і дівчинка, </w:t>
      </w:r>
      <w:r w:rsidR="00E27113">
        <w:rPr>
          <w:rFonts w:ascii="Times New Roman" w:hAnsi="Times New Roman"/>
          <w:sz w:val="28"/>
          <w:szCs w:val="28"/>
        </w:rPr>
        <w:t xml:space="preserve">більшість учнів </w:t>
      </w:r>
      <w:r w:rsidRPr="00E61ECB">
        <w:rPr>
          <w:rFonts w:ascii="Times New Roman" w:hAnsi="Times New Roman"/>
          <w:sz w:val="28"/>
          <w:szCs w:val="28"/>
        </w:rPr>
        <w:t>стараю</w:t>
      </w:r>
      <w:r w:rsidR="00E27113">
        <w:rPr>
          <w:rFonts w:ascii="Times New Roman" w:hAnsi="Times New Roman"/>
          <w:sz w:val="28"/>
          <w:szCs w:val="28"/>
        </w:rPr>
        <w:t>ть</w:t>
      </w:r>
      <w:r w:rsidRPr="00E61ECB">
        <w:rPr>
          <w:rFonts w:ascii="Times New Roman" w:hAnsi="Times New Roman"/>
          <w:sz w:val="28"/>
          <w:szCs w:val="28"/>
        </w:rPr>
        <w:t>ся не обманювати, не осуджувати, а аналізую</w:t>
      </w:r>
      <w:r w:rsidR="00E27113">
        <w:rPr>
          <w:rFonts w:ascii="Times New Roman" w:hAnsi="Times New Roman"/>
          <w:sz w:val="28"/>
          <w:szCs w:val="28"/>
        </w:rPr>
        <w:t xml:space="preserve">ть </w:t>
      </w:r>
      <w:r w:rsidRPr="00E61ECB">
        <w:rPr>
          <w:rFonts w:ascii="Times New Roman" w:hAnsi="Times New Roman"/>
          <w:sz w:val="28"/>
          <w:szCs w:val="28"/>
        </w:rPr>
        <w:t xml:space="preserve"> свої в</w:t>
      </w:r>
      <w:r w:rsidR="00A91238">
        <w:rPr>
          <w:rFonts w:ascii="Times New Roman" w:hAnsi="Times New Roman"/>
          <w:sz w:val="28"/>
          <w:szCs w:val="28"/>
        </w:rPr>
        <w:t xml:space="preserve">чинки, ситуації і думки; погоджуються </w:t>
      </w:r>
      <w:r w:rsidRPr="00E61ECB">
        <w:rPr>
          <w:rFonts w:ascii="Times New Roman" w:hAnsi="Times New Roman"/>
          <w:sz w:val="28"/>
          <w:szCs w:val="28"/>
        </w:rPr>
        <w:t>з тим, що благородні емоції та чисті думки освітлюють ауру людини й очищають простір всередині та навколо неї.</w:t>
      </w:r>
    </w:p>
    <w:p w:rsidR="0015147E" w:rsidRPr="002926D0" w:rsidRDefault="00A91238" w:rsidP="002926D0">
      <w:pPr>
        <w:pStyle w:val="a3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2926D0">
        <w:rPr>
          <w:rFonts w:ascii="Times New Roman" w:hAnsi="Times New Roman"/>
          <w:sz w:val="28"/>
          <w:szCs w:val="28"/>
        </w:rPr>
        <w:t>У</w:t>
      </w:r>
      <w:r w:rsidR="002926D0" w:rsidRPr="002926D0">
        <w:rPr>
          <w:rFonts w:ascii="Times New Roman" w:hAnsi="Times New Roman"/>
          <w:sz w:val="28"/>
          <w:szCs w:val="28"/>
        </w:rPr>
        <w:t xml:space="preserve"> подібних </w:t>
      </w:r>
      <w:r w:rsidR="0015147E" w:rsidRPr="002926D0">
        <w:rPr>
          <w:rFonts w:ascii="Times New Roman" w:hAnsi="Times New Roman"/>
          <w:sz w:val="28"/>
          <w:szCs w:val="28"/>
        </w:rPr>
        <w:t xml:space="preserve"> ситуаці</w:t>
      </w:r>
      <w:r w:rsidR="002926D0" w:rsidRPr="002926D0">
        <w:rPr>
          <w:rFonts w:ascii="Times New Roman" w:hAnsi="Times New Roman"/>
          <w:sz w:val="28"/>
          <w:szCs w:val="28"/>
        </w:rPr>
        <w:t xml:space="preserve">ях </w:t>
      </w:r>
      <w:r w:rsidR="0015147E" w:rsidRPr="002926D0">
        <w:rPr>
          <w:rFonts w:ascii="Times New Roman" w:hAnsi="Times New Roman"/>
          <w:sz w:val="28"/>
          <w:szCs w:val="28"/>
        </w:rPr>
        <w:t xml:space="preserve"> </w:t>
      </w:r>
      <w:r w:rsidRPr="002926D0">
        <w:rPr>
          <w:rFonts w:ascii="Times New Roman" w:hAnsi="Times New Roman"/>
          <w:sz w:val="28"/>
          <w:szCs w:val="28"/>
        </w:rPr>
        <w:t xml:space="preserve">значна частина учнів </w:t>
      </w:r>
      <w:r w:rsidR="002926D0" w:rsidRPr="002926D0">
        <w:rPr>
          <w:rFonts w:ascii="Times New Roman" w:hAnsi="Times New Roman"/>
          <w:sz w:val="28"/>
          <w:szCs w:val="28"/>
        </w:rPr>
        <w:t xml:space="preserve">намагається не брехати, однак визнають, що іноді недоговорюють, приховують інформацію у своїх інтересах.  Більшість учнів визнала, що на місці героїні оповідання «Повагою на повагу» не змогли б так учинити, а злякалися б </w:t>
      </w:r>
      <w:r w:rsidR="0015147E" w:rsidRPr="002926D0">
        <w:rPr>
          <w:rFonts w:ascii="Times New Roman" w:hAnsi="Times New Roman"/>
          <w:sz w:val="28"/>
          <w:szCs w:val="28"/>
        </w:rPr>
        <w:t xml:space="preserve"> злодіїв</w:t>
      </w:r>
      <w:r w:rsidR="002926D0" w:rsidRPr="002926D0">
        <w:rPr>
          <w:rFonts w:ascii="Times New Roman" w:hAnsi="Times New Roman"/>
          <w:sz w:val="28"/>
          <w:szCs w:val="28"/>
        </w:rPr>
        <w:t xml:space="preserve">, </w:t>
      </w:r>
      <w:r w:rsidR="0015147E" w:rsidRPr="002926D0">
        <w:rPr>
          <w:rFonts w:ascii="Times New Roman" w:hAnsi="Times New Roman"/>
          <w:sz w:val="28"/>
          <w:szCs w:val="28"/>
        </w:rPr>
        <w:t xml:space="preserve"> як тітка Валя.</w:t>
      </w:r>
    </w:p>
    <w:p w:rsidR="002926D0" w:rsidRPr="002926D0" w:rsidRDefault="002926D0" w:rsidP="002926D0">
      <w:pPr>
        <w:pStyle w:val="a3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2926D0">
        <w:rPr>
          <w:rFonts w:ascii="Times New Roman" w:hAnsi="Times New Roman"/>
          <w:sz w:val="28"/>
          <w:szCs w:val="28"/>
        </w:rPr>
        <w:t>Учні відмітили, що спілкування для них було корисним і вони отримали і додаткові знання, і задоволення.</w:t>
      </w:r>
    </w:p>
    <w:p w:rsidR="0015147E" w:rsidRPr="002926D0" w:rsidRDefault="0015147E" w:rsidP="002926D0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009AD" w:rsidRDefault="00B009AD" w:rsidP="002926D0">
      <w:pPr>
        <w:jc w:val="both"/>
      </w:pPr>
    </w:p>
    <w:sectPr w:rsidR="00B00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84265"/>
    <w:multiLevelType w:val="hybridMultilevel"/>
    <w:tmpl w:val="F5C40F26"/>
    <w:lvl w:ilvl="0" w:tplc="5C94254A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B6B"/>
    <w:rsid w:val="0015147E"/>
    <w:rsid w:val="002926D0"/>
    <w:rsid w:val="00766B6B"/>
    <w:rsid w:val="007742B5"/>
    <w:rsid w:val="00A91238"/>
    <w:rsid w:val="00B009AD"/>
    <w:rsid w:val="00B25D9E"/>
    <w:rsid w:val="00E27113"/>
    <w:rsid w:val="00F5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47E"/>
    <w:rPr>
      <w:rFonts w:ascii="Calibri" w:eastAsia="Times New Roman" w:hAnsi="Calibri" w:cs="Times New Roman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4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C51"/>
    <w:rPr>
      <w:rFonts w:ascii="Tahoma" w:eastAsia="Times New Roman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47E"/>
    <w:rPr>
      <w:rFonts w:ascii="Calibri" w:eastAsia="Times New Roman" w:hAnsi="Calibri" w:cs="Times New Roman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4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C51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4</cp:revision>
  <dcterms:created xsi:type="dcterms:W3CDTF">2020-02-06T14:11:00Z</dcterms:created>
  <dcterms:modified xsi:type="dcterms:W3CDTF">2020-02-07T06:46:00Z</dcterms:modified>
</cp:coreProperties>
</file>