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9A" w:rsidRPr="00C655F8" w:rsidRDefault="00EA309A" w:rsidP="00C655F8">
      <w:pPr>
        <w:spacing w:line="360" w:lineRule="auto"/>
        <w:jc w:val="right"/>
        <w:rPr>
          <w:rFonts w:ascii="Times New Roman" w:eastAsia="Times New Roman" w:hAnsi="Times New Roman" w:cs="Times New Roman"/>
          <w:b/>
          <w:color w:val="231F20"/>
          <w:sz w:val="28"/>
          <w:szCs w:val="28"/>
        </w:rPr>
      </w:pPr>
      <w:r w:rsidRPr="00C655F8">
        <w:rPr>
          <w:rFonts w:ascii="Times New Roman" w:eastAsia="Times New Roman" w:hAnsi="Times New Roman" w:cs="Times New Roman"/>
          <w:b/>
          <w:color w:val="231F20"/>
          <w:sz w:val="28"/>
          <w:szCs w:val="28"/>
        </w:rPr>
        <w:t>І.</w:t>
      </w:r>
      <w:r w:rsidR="00EA6A80" w:rsidRPr="00C655F8">
        <w:rPr>
          <w:rFonts w:ascii="Times New Roman" w:eastAsia="Times New Roman" w:hAnsi="Times New Roman" w:cs="Times New Roman"/>
          <w:b/>
          <w:color w:val="231F20"/>
          <w:sz w:val="28"/>
          <w:szCs w:val="28"/>
        </w:rPr>
        <w:t xml:space="preserve"> </w:t>
      </w:r>
      <w:r w:rsidRPr="00C655F8">
        <w:rPr>
          <w:rFonts w:ascii="Times New Roman" w:eastAsia="Times New Roman" w:hAnsi="Times New Roman" w:cs="Times New Roman"/>
          <w:b/>
          <w:color w:val="231F20"/>
          <w:sz w:val="28"/>
          <w:szCs w:val="28"/>
        </w:rPr>
        <w:t>М.</w:t>
      </w:r>
      <w:r w:rsidR="00EA6A80" w:rsidRPr="00C655F8">
        <w:rPr>
          <w:rFonts w:ascii="Times New Roman" w:eastAsia="Times New Roman" w:hAnsi="Times New Roman" w:cs="Times New Roman"/>
          <w:b/>
          <w:color w:val="231F20"/>
          <w:sz w:val="28"/>
          <w:szCs w:val="28"/>
        </w:rPr>
        <w:t xml:space="preserve"> </w:t>
      </w:r>
      <w:r w:rsidRPr="00C655F8">
        <w:rPr>
          <w:rFonts w:ascii="Times New Roman" w:eastAsia="Times New Roman" w:hAnsi="Times New Roman" w:cs="Times New Roman"/>
          <w:b/>
          <w:color w:val="231F20"/>
          <w:sz w:val="28"/>
          <w:szCs w:val="28"/>
        </w:rPr>
        <w:t>Курдус</w:t>
      </w:r>
    </w:p>
    <w:p w:rsidR="00EA309A" w:rsidRPr="00C655F8" w:rsidRDefault="00425250" w:rsidP="00C655F8">
      <w:pPr>
        <w:spacing w:line="360" w:lineRule="auto"/>
        <w:jc w:val="right"/>
        <w:rPr>
          <w:rFonts w:ascii="Times New Roman" w:eastAsia="Times New Roman" w:hAnsi="Times New Roman" w:cs="Times New Roman"/>
          <w:b/>
          <w:color w:val="231F20"/>
          <w:sz w:val="28"/>
          <w:szCs w:val="28"/>
        </w:rPr>
      </w:pPr>
      <w:r w:rsidRPr="00C655F8">
        <w:rPr>
          <w:rFonts w:ascii="Times New Roman" w:eastAsia="Times New Roman" w:hAnsi="Times New Roman" w:cs="Times New Roman"/>
          <w:b/>
          <w:color w:val="231F20"/>
          <w:sz w:val="28"/>
          <w:szCs w:val="28"/>
        </w:rPr>
        <w:t>в</w:t>
      </w:r>
      <w:r w:rsidR="00EA309A" w:rsidRPr="00C655F8">
        <w:rPr>
          <w:rFonts w:ascii="Times New Roman" w:eastAsia="Times New Roman" w:hAnsi="Times New Roman" w:cs="Times New Roman"/>
          <w:b/>
          <w:color w:val="231F20"/>
          <w:sz w:val="28"/>
          <w:szCs w:val="28"/>
        </w:rPr>
        <w:t>читель початкових класів</w:t>
      </w:r>
    </w:p>
    <w:p w:rsidR="00EA309A" w:rsidRPr="00C655F8" w:rsidRDefault="00EA309A" w:rsidP="00C655F8">
      <w:pPr>
        <w:spacing w:line="360" w:lineRule="auto"/>
        <w:jc w:val="right"/>
        <w:rPr>
          <w:rFonts w:ascii="Times New Roman" w:eastAsia="Times New Roman" w:hAnsi="Times New Roman" w:cs="Times New Roman"/>
          <w:b/>
          <w:color w:val="231F20"/>
          <w:sz w:val="28"/>
          <w:szCs w:val="28"/>
        </w:rPr>
      </w:pPr>
      <w:r w:rsidRPr="00C655F8">
        <w:rPr>
          <w:rFonts w:ascii="Times New Roman" w:eastAsia="Times New Roman" w:hAnsi="Times New Roman" w:cs="Times New Roman"/>
          <w:b/>
          <w:color w:val="231F20"/>
          <w:sz w:val="28"/>
          <w:szCs w:val="28"/>
        </w:rPr>
        <w:t xml:space="preserve">Черкаська загальноосвітня школа І-ІІІ ступенів </w:t>
      </w:r>
      <w:r w:rsidR="00425250" w:rsidRPr="00C655F8">
        <w:rPr>
          <w:rFonts w:ascii="Times New Roman" w:eastAsia="Times New Roman" w:hAnsi="Times New Roman" w:cs="Times New Roman"/>
          <w:b/>
          <w:color w:val="231F20"/>
          <w:sz w:val="28"/>
          <w:szCs w:val="28"/>
        </w:rPr>
        <w:t>№4</w:t>
      </w:r>
    </w:p>
    <w:p w:rsidR="00425250" w:rsidRPr="00C655F8" w:rsidRDefault="00425250" w:rsidP="00C655F8">
      <w:pPr>
        <w:spacing w:line="360" w:lineRule="auto"/>
        <w:jc w:val="right"/>
        <w:rPr>
          <w:rFonts w:ascii="Times New Roman" w:eastAsia="Times New Roman" w:hAnsi="Times New Roman" w:cs="Times New Roman"/>
          <w:b/>
          <w:color w:val="231F20"/>
          <w:sz w:val="28"/>
          <w:szCs w:val="28"/>
        </w:rPr>
      </w:pPr>
      <w:r w:rsidRPr="00C655F8">
        <w:rPr>
          <w:rFonts w:ascii="Times New Roman" w:eastAsia="Times New Roman" w:hAnsi="Times New Roman" w:cs="Times New Roman"/>
          <w:b/>
          <w:color w:val="231F20"/>
          <w:sz w:val="28"/>
          <w:szCs w:val="28"/>
        </w:rPr>
        <w:t>Черкаської міської ради Черкаської області</w:t>
      </w:r>
    </w:p>
    <w:p w:rsidR="003C7EC5" w:rsidRDefault="003C7EC5" w:rsidP="009676BA">
      <w:pPr>
        <w:spacing w:line="360" w:lineRule="auto"/>
        <w:jc w:val="center"/>
        <w:rPr>
          <w:rFonts w:ascii="Times New Roman" w:eastAsia="Times New Roman" w:hAnsi="Times New Roman" w:cs="Times New Roman"/>
          <w:b/>
          <w:color w:val="231F20"/>
          <w:sz w:val="28"/>
          <w:szCs w:val="28"/>
        </w:rPr>
      </w:pPr>
    </w:p>
    <w:p w:rsidR="009676BA" w:rsidRDefault="002B23FA" w:rsidP="009676BA">
      <w:pPr>
        <w:spacing w:line="360" w:lineRule="auto"/>
        <w:jc w:val="center"/>
        <w:rPr>
          <w:rFonts w:ascii="Times New Roman" w:eastAsia="Times New Roman" w:hAnsi="Times New Roman" w:cs="Times New Roman"/>
          <w:b/>
          <w:color w:val="231F20"/>
          <w:sz w:val="28"/>
          <w:szCs w:val="28"/>
        </w:rPr>
      </w:pPr>
      <w:r w:rsidRPr="00C655F8">
        <w:rPr>
          <w:rFonts w:ascii="Times New Roman" w:eastAsia="Times New Roman" w:hAnsi="Times New Roman" w:cs="Times New Roman"/>
          <w:b/>
          <w:color w:val="231F20"/>
          <w:sz w:val="28"/>
          <w:szCs w:val="28"/>
        </w:rPr>
        <w:t xml:space="preserve">ПЕДАГОГІКА ПАРТНЕРСТВА </w:t>
      </w:r>
      <w:r w:rsidR="009676BA">
        <w:rPr>
          <w:rFonts w:ascii="Times New Roman" w:eastAsia="Times New Roman" w:hAnsi="Times New Roman" w:cs="Times New Roman"/>
          <w:b/>
          <w:color w:val="231F20"/>
          <w:sz w:val="28"/>
          <w:szCs w:val="28"/>
        </w:rPr>
        <w:t xml:space="preserve">ЯК ФАКТОР </w:t>
      </w:r>
    </w:p>
    <w:p w:rsidR="000A1163" w:rsidRPr="00C655F8" w:rsidRDefault="009676BA" w:rsidP="009676BA">
      <w:pPr>
        <w:spacing w:line="360" w:lineRule="auto"/>
        <w:jc w:val="center"/>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ЕФЕКТИВНОЇ ВЗАЄМОДІЇ УЧАСНИКІВ ОСВІТНЬОГО ПР</w:t>
      </w:r>
      <w:r w:rsidR="00D73C7E">
        <w:rPr>
          <w:rFonts w:ascii="Times New Roman" w:eastAsia="Times New Roman" w:hAnsi="Times New Roman" w:cs="Times New Roman"/>
          <w:b/>
          <w:color w:val="231F20"/>
          <w:sz w:val="28"/>
          <w:szCs w:val="28"/>
        </w:rPr>
        <w:t>О</w:t>
      </w:r>
      <w:r>
        <w:rPr>
          <w:rFonts w:ascii="Times New Roman" w:eastAsia="Times New Roman" w:hAnsi="Times New Roman" w:cs="Times New Roman"/>
          <w:b/>
          <w:color w:val="231F20"/>
          <w:sz w:val="28"/>
          <w:szCs w:val="28"/>
        </w:rPr>
        <w:t>ЦЕСУ</w:t>
      </w:r>
    </w:p>
    <w:p w:rsidR="003C7EC5" w:rsidRDefault="003C7EC5" w:rsidP="003C7EC5">
      <w:pPr>
        <w:tabs>
          <w:tab w:val="left" w:pos="0"/>
        </w:tabs>
        <w:spacing w:line="360" w:lineRule="auto"/>
        <w:ind w:right="-1" w:firstLine="709"/>
        <w:jc w:val="both"/>
        <w:rPr>
          <w:rFonts w:ascii="Times New Roman" w:eastAsia="Times New Roman" w:hAnsi="Times New Roman" w:cs="Times New Roman"/>
          <w:b/>
          <w:bCs/>
          <w:color w:val="231F20"/>
          <w:sz w:val="28"/>
          <w:szCs w:val="28"/>
        </w:rPr>
      </w:pPr>
    </w:p>
    <w:p w:rsidR="00AD37D7" w:rsidRPr="00C655F8" w:rsidRDefault="00D81A17" w:rsidP="003C7EC5">
      <w:pPr>
        <w:tabs>
          <w:tab w:val="left" w:pos="0"/>
        </w:tabs>
        <w:spacing w:line="360" w:lineRule="auto"/>
        <w:ind w:right="-1" w:firstLine="709"/>
        <w:jc w:val="both"/>
        <w:rPr>
          <w:rFonts w:ascii="Times New Roman" w:eastAsia="Times New Roman" w:hAnsi="Times New Roman" w:cs="Times New Roman"/>
          <w:b/>
          <w:bCs/>
          <w:color w:val="231F20"/>
          <w:sz w:val="28"/>
          <w:szCs w:val="28"/>
        </w:rPr>
      </w:pPr>
      <w:r w:rsidRPr="00C655F8">
        <w:rPr>
          <w:rFonts w:ascii="Times New Roman" w:eastAsia="Times New Roman" w:hAnsi="Times New Roman" w:cs="Times New Roman"/>
          <w:b/>
          <w:bCs/>
          <w:color w:val="231F20"/>
          <w:sz w:val="28"/>
          <w:szCs w:val="28"/>
        </w:rPr>
        <w:t>Постановка проблеми</w:t>
      </w:r>
    </w:p>
    <w:p w:rsidR="00966D70" w:rsidRPr="00C655F8" w:rsidRDefault="0081179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sz w:val="28"/>
          <w:szCs w:val="28"/>
        </w:rPr>
        <w:t xml:space="preserve">Кожна дитина – неповторна, наділена від природи унікальними здібностями, талантами та можливостями. Місія </w:t>
      </w:r>
      <w:r w:rsidR="005360B5">
        <w:rPr>
          <w:sz w:val="28"/>
          <w:szCs w:val="28"/>
        </w:rPr>
        <w:t>Н</w:t>
      </w:r>
      <w:r w:rsidRPr="00C655F8">
        <w:rPr>
          <w:sz w:val="28"/>
          <w:szCs w:val="28"/>
        </w:rPr>
        <w:t xml:space="preserve">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 </w:t>
      </w:r>
      <w:r w:rsidR="00966D70" w:rsidRPr="00C655F8">
        <w:rPr>
          <w:sz w:val="28"/>
          <w:szCs w:val="28"/>
        </w:rPr>
        <w:t xml:space="preserve">[1, 16] </w:t>
      </w:r>
    </w:p>
    <w:p w:rsidR="004302F2" w:rsidRPr="00C655F8" w:rsidRDefault="0081179A" w:rsidP="003C7EC5">
      <w:pPr>
        <w:pStyle w:val="a7"/>
        <w:shd w:val="clear" w:color="auto" w:fill="FFFFFF"/>
        <w:tabs>
          <w:tab w:val="left" w:pos="0"/>
        </w:tabs>
        <w:spacing w:before="0" w:beforeAutospacing="0" w:after="0" w:afterAutospacing="0" w:line="360" w:lineRule="auto"/>
        <w:ind w:firstLine="709"/>
        <w:jc w:val="both"/>
        <w:rPr>
          <w:color w:val="231F20"/>
          <w:sz w:val="28"/>
          <w:szCs w:val="28"/>
        </w:rPr>
      </w:pPr>
      <w:r w:rsidRPr="00C655F8">
        <w:rPr>
          <w:sz w:val="28"/>
          <w:szCs w:val="28"/>
        </w:rPr>
        <w:t>«Якщо вчитель став другом дитини, якщо ця дружба осяяна благородним захопленням, поривом до чогось світлого, розумного, у серці дитини ніколи не з’явиться зло», – писав Василь Сухомлинський.</w:t>
      </w:r>
      <w:r w:rsidR="00966D70" w:rsidRPr="00C655F8">
        <w:rPr>
          <w:sz w:val="28"/>
          <w:szCs w:val="28"/>
        </w:rPr>
        <w:t xml:space="preserve"> </w:t>
      </w:r>
      <w:r w:rsidR="00966D70" w:rsidRPr="00C655F8">
        <w:rPr>
          <w:color w:val="231F20"/>
          <w:sz w:val="28"/>
          <w:szCs w:val="28"/>
        </w:rPr>
        <w:t>[2, 91]</w:t>
      </w:r>
    </w:p>
    <w:p w:rsidR="004302F2" w:rsidRPr="00C655F8" w:rsidRDefault="004302F2" w:rsidP="003C7EC5">
      <w:pPr>
        <w:pStyle w:val="a7"/>
        <w:shd w:val="clear" w:color="auto" w:fill="FFFFFF"/>
        <w:tabs>
          <w:tab w:val="left" w:pos="0"/>
        </w:tabs>
        <w:spacing w:before="0" w:beforeAutospacing="0" w:after="0" w:afterAutospacing="0" w:line="360" w:lineRule="auto"/>
        <w:ind w:firstLine="709"/>
        <w:jc w:val="both"/>
        <w:rPr>
          <w:b/>
          <w:bCs/>
          <w:color w:val="231F20"/>
          <w:sz w:val="28"/>
          <w:szCs w:val="28"/>
        </w:rPr>
      </w:pPr>
      <w:r w:rsidRPr="00C655F8">
        <w:rPr>
          <w:color w:val="141414"/>
          <w:sz w:val="28"/>
          <w:szCs w:val="28"/>
        </w:rPr>
        <w:t>Настанова на партнерство у школі міцно закорінена в національній педагогічній традиції. За системою </w:t>
      </w:r>
      <w:hyperlink r:id="rId6" w:tgtFrame="_blank" w:history="1">
        <w:r w:rsidRPr="00C655F8">
          <w:rPr>
            <w:rStyle w:val="a9"/>
            <w:b w:val="0"/>
            <w:bCs w:val="0"/>
            <w:sz w:val="28"/>
            <w:szCs w:val="28"/>
            <w:bdr w:val="none" w:sz="0" w:space="0" w:color="auto" w:frame="1"/>
          </w:rPr>
          <w:t>Василя Сухомлинського</w:t>
        </w:r>
      </w:hyperlink>
      <w:r w:rsidRPr="00C655F8">
        <w:rPr>
          <w:color w:val="141414"/>
          <w:sz w:val="28"/>
          <w:szCs w:val="28"/>
        </w:rPr>
        <w:t xml:space="preserve">, виховання особистості має здійснюватися через тріаду «школа – сім’я – громадськість». </w:t>
      </w:r>
    </w:p>
    <w:p w:rsidR="00304E72" w:rsidRPr="00C655F8" w:rsidRDefault="00F3148A" w:rsidP="003C7EC5">
      <w:pPr>
        <w:pStyle w:val="a7"/>
        <w:shd w:val="clear" w:color="auto" w:fill="FFFFFF"/>
        <w:tabs>
          <w:tab w:val="left" w:pos="0"/>
        </w:tabs>
        <w:spacing w:before="0" w:beforeAutospacing="0" w:after="0" w:afterAutospacing="0" w:line="360" w:lineRule="auto"/>
        <w:ind w:firstLine="709"/>
        <w:jc w:val="both"/>
        <w:rPr>
          <w:color w:val="000000"/>
          <w:sz w:val="28"/>
          <w:szCs w:val="28"/>
        </w:rPr>
      </w:pPr>
      <w:r w:rsidRPr="00C655F8">
        <w:rPr>
          <w:color w:val="000000"/>
          <w:sz w:val="28"/>
          <w:szCs w:val="28"/>
        </w:rPr>
        <w:t>Проблема співпраці сім'ї і школи у вихованні дітей досить складна і багатоаспектна. Насамперед</w:t>
      </w:r>
      <w:r w:rsidR="005360B5">
        <w:rPr>
          <w:color w:val="000000"/>
          <w:sz w:val="28"/>
          <w:szCs w:val="28"/>
        </w:rPr>
        <w:t>,</w:t>
      </w:r>
      <w:r w:rsidRPr="00C655F8">
        <w:rPr>
          <w:color w:val="000000"/>
          <w:sz w:val="28"/>
          <w:szCs w:val="28"/>
        </w:rPr>
        <w:t xml:space="preserve"> це стосується структури взаємодії, розподілу обов'язків, ролей, завдань і функцій між усіма учасниками освітнього процесу, вироблення спільних дій. Батьки можуть створювати</w:t>
      </w:r>
      <w:r w:rsidR="00966D70" w:rsidRPr="00C655F8">
        <w:rPr>
          <w:color w:val="000000"/>
          <w:sz w:val="28"/>
          <w:szCs w:val="28"/>
        </w:rPr>
        <w:t xml:space="preserve"> </w:t>
      </w:r>
      <w:r w:rsidRPr="00C655F8">
        <w:rPr>
          <w:color w:val="000000"/>
          <w:sz w:val="28"/>
          <w:szCs w:val="28"/>
        </w:rPr>
        <w:t>свої органи громадського самоврядування, а отже – впливати на освітній та</w:t>
      </w:r>
      <w:r w:rsidR="00966D70" w:rsidRPr="00C655F8">
        <w:rPr>
          <w:color w:val="000000"/>
          <w:sz w:val="28"/>
          <w:szCs w:val="28"/>
        </w:rPr>
        <w:t xml:space="preserve"> </w:t>
      </w:r>
      <w:r w:rsidRPr="00C655F8">
        <w:rPr>
          <w:color w:val="000000"/>
          <w:sz w:val="28"/>
          <w:szCs w:val="28"/>
        </w:rPr>
        <w:t xml:space="preserve">виховний процеси. В освітньому процесі вчителі, учні та їх батьки мають бути добровільними та зацікавленими партнерами, рівноправними учасниками, відповідальними за результат. </w:t>
      </w:r>
    </w:p>
    <w:p w:rsidR="00304E72" w:rsidRPr="00C655F8" w:rsidRDefault="00304E72" w:rsidP="003C7EC5">
      <w:pPr>
        <w:pStyle w:val="a7"/>
        <w:tabs>
          <w:tab w:val="left" w:pos="0"/>
        </w:tabs>
        <w:spacing w:before="0" w:beforeAutospacing="0" w:after="0" w:afterAutospacing="0" w:line="360" w:lineRule="auto"/>
        <w:ind w:firstLine="709"/>
        <w:jc w:val="both"/>
        <w:rPr>
          <w:color w:val="000000"/>
          <w:sz w:val="28"/>
          <w:szCs w:val="28"/>
        </w:rPr>
      </w:pPr>
      <w:r w:rsidRPr="00C655F8">
        <w:rPr>
          <w:sz w:val="28"/>
          <w:szCs w:val="28"/>
        </w:rPr>
        <w:t xml:space="preserve">У концептуальних засадах Нової української школи зафіксовано основні принципи педагогіки партнерства: повага до особистості; доброзичливість і позитивне ставлення; довіра у стосунках; діалог – взаємодія – взаємоповага; </w:t>
      </w:r>
      <w:r w:rsidRPr="00C655F8">
        <w:rPr>
          <w:sz w:val="28"/>
          <w:szCs w:val="28"/>
        </w:rPr>
        <w:lastRenderedPageBreak/>
        <w:t>розподілене лідерство (</w:t>
      </w:r>
      <w:proofErr w:type="spellStart"/>
      <w:r w:rsidRPr="00C655F8">
        <w:rPr>
          <w:sz w:val="28"/>
          <w:szCs w:val="28"/>
        </w:rPr>
        <w:t>проактивність</w:t>
      </w:r>
      <w:proofErr w:type="spellEnd"/>
      <w:r w:rsidRPr="00C655F8">
        <w:rPr>
          <w:sz w:val="28"/>
          <w:szCs w:val="28"/>
        </w:rPr>
        <w:t xml:space="preserve">, право вибору та відповідальність за нього, горизонтальність зв'язків); принципи соціального партнерства (рівність сторін, добровільність прийняття зобов'язань, обов'язковість виконання домовленостей). </w:t>
      </w:r>
    </w:p>
    <w:p w:rsidR="00304E72" w:rsidRPr="00C655F8" w:rsidRDefault="00F3148A" w:rsidP="003C7EC5">
      <w:pPr>
        <w:pStyle w:val="a7"/>
        <w:tabs>
          <w:tab w:val="left" w:pos="0"/>
        </w:tabs>
        <w:spacing w:before="0" w:beforeAutospacing="0" w:after="0" w:afterAutospacing="0" w:line="360" w:lineRule="auto"/>
        <w:ind w:firstLine="709"/>
        <w:jc w:val="both"/>
        <w:rPr>
          <w:color w:val="000000"/>
          <w:sz w:val="28"/>
          <w:szCs w:val="28"/>
        </w:rPr>
      </w:pPr>
      <w:r w:rsidRPr="00C655F8">
        <w:rPr>
          <w:color w:val="000000"/>
          <w:sz w:val="28"/>
          <w:szCs w:val="28"/>
        </w:rPr>
        <w:t>Педагогіка партнерства набуває важливого значення як вектор гуманного та творчого підходу до</w:t>
      </w:r>
      <w:r w:rsidR="00966D70" w:rsidRPr="00C655F8">
        <w:rPr>
          <w:color w:val="000000"/>
          <w:sz w:val="28"/>
          <w:szCs w:val="28"/>
        </w:rPr>
        <w:t xml:space="preserve"> </w:t>
      </w:r>
      <w:r w:rsidRPr="00C655F8">
        <w:rPr>
          <w:color w:val="000000"/>
          <w:sz w:val="28"/>
          <w:szCs w:val="28"/>
        </w:rPr>
        <w:t>кожного учасника освітнього процесу. Новий зміст освіти щодо</w:t>
      </w:r>
      <w:r w:rsidR="00966D70" w:rsidRPr="00C655F8">
        <w:rPr>
          <w:color w:val="000000"/>
          <w:sz w:val="28"/>
          <w:szCs w:val="28"/>
        </w:rPr>
        <w:t xml:space="preserve"> </w:t>
      </w:r>
      <w:r w:rsidRPr="00C655F8">
        <w:rPr>
          <w:color w:val="000000"/>
          <w:sz w:val="28"/>
          <w:szCs w:val="28"/>
        </w:rPr>
        <w:t>співробітництва педагогів з іншими учасниками освітнього процесу орієнтує вчителів та батьків на особистісний</w:t>
      </w:r>
      <w:r w:rsidR="00966D70" w:rsidRPr="00C655F8">
        <w:rPr>
          <w:color w:val="000000"/>
          <w:sz w:val="28"/>
          <w:szCs w:val="28"/>
        </w:rPr>
        <w:t xml:space="preserve"> </w:t>
      </w:r>
      <w:r w:rsidRPr="00C655F8">
        <w:rPr>
          <w:color w:val="000000"/>
          <w:sz w:val="28"/>
          <w:szCs w:val="28"/>
        </w:rPr>
        <w:t xml:space="preserve">розвиток учнів, на поважливе ставлення до дітей. </w:t>
      </w:r>
    </w:p>
    <w:p w:rsidR="002B23FA" w:rsidRPr="00C655F8" w:rsidRDefault="00F3148A" w:rsidP="003C7EC5">
      <w:pPr>
        <w:pStyle w:val="a7"/>
        <w:tabs>
          <w:tab w:val="left" w:pos="0"/>
        </w:tabs>
        <w:spacing w:before="0" w:beforeAutospacing="0" w:after="0" w:afterAutospacing="0" w:line="360" w:lineRule="auto"/>
        <w:ind w:firstLine="709"/>
        <w:jc w:val="both"/>
        <w:rPr>
          <w:color w:val="333333"/>
          <w:sz w:val="28"/>
          <w:szCs w:val="28"/>
        </w:rPr>
      </w:pPr>
      <w:r w:rsidRPr="00C655F8">
        <w:rPr>
          <w:color w:val="000000"/>
          <w:sz w:val="28"/>
          <w:szCs w:val="28"/>
        </w:rPr>
        <w:t>Актуальність зазначеної</w:t>
      </w:r>
      <w:r w:rsidR="00966D70" w:rsidRPr="00C655F8">
        <w:rPr>
          <w:color w:val="000000"/>
          <w:sz w:val="28"/>
          <w:szCs w:val="28"/>
        </w:rPr>
        <w:t xml:space="preserve"> </w:t>
      </w:r>
      <w:r w:rsidRPr="00C655F8">
        <w:rPr>
          <w:color w:val="000000"/>
          <w:sz w:val="28"/>
          <w:szCs w:val="28"/>
        </w:rPr>
        <w:t>проблеми досить очевидна, оскільки школа має ініціювати новий зміст та</w:t>
      </w:r>
      <w:r w:rsidR="00966D70" w:rsidRPr="00C655F8">
        <w:rPr>
          <w:color w:val="000000"/>
          <w:sz w:val="28"/>
          <w:szCs w:val="28"/>
        </w:rPr>
        <w:t xml:space="preserve"> </w:t>
      </w:r>
      <w:r w:rsidRPr="00C655F8">
        <w:rPr>
          <w:color w:val="000000"/>
          <w:sz w:val="28"/>
          <w:szCs w:val="28"/>
        </w:rPr>
        <w:t>форми використання педагогіки партнерства, глибше залучати родини до</w:t>
      </w:r>
      <w:r w:rsidR="00966D70" w:rsidRPr="00C655F8">
        <w:rPr>
          <w:color w:val="000000"/>
          <w:sz w:val="28"/>
          <w:szCs w:val="28"/>
        </w:rPr>
        <w:t xml:space="preserve"> </w:t>
      </w:r>
      <w:r w:rsidRPr="00C655F8">
        <w:rPr>
          <w:color w:val="000000"/>
          <w:sz w:val="28"/>
          <w:szCs w:val="28"/>
        </w:rPr>
        <w:t>побудови освітньої траєкторії дитини.</w:t>
      </w:r>
    </w:p>
    <w:p w:rsidR="002B23FA" w:rsidRPr="00C655F8" w:rsidRDefault="002B23FA" w:rsidP="003C7EC5">
      <w:p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Партнерство у школі має базуватися на засадах добровільності, рівності, порозуміння та взаємодопомоги. Права та обов’язки учнів, батьків та вчителів треба чітко формулювати, а головне – усвідомлювати і захищати. Саме так зусилля кожного з них будуть спрямовані на досягнення спільної мети.</w:t>
      </w:r>
    </w:p>
    <w:p w:rsidR="00E86DF0" w:rsidRPr="00C655F8" w:rsidRDefault="00E86DF0" w:rsidP="003C7EC5">
      <w:pPr>
        <w:tabs>
          <w:tab w:val="left" w:pos="0"/>
        </w:tabs>
        <w:spacing w:line="360" w:lineRule="auto"/>
        <w:ind w:right="-1" w:firstLine="709"/>
        <w:jc w:val="both"/>
        <w:rPr>
          <w:rFonts w:ascii="Times New Roman" w:eastAsia="Times New Roman" w:hAnsi="Times New Roman" w:cs="Times New Roman"/>
          <w:b/>
          <w:bCs/>
          <w:color w:val="231F20"/>
          <w:sz w:val="28"/>
          <w:szCs w:val="28"/>
        </w:rPr>
      </w:pPr>
      <w:r w:rsidRPr="00C655F8">
        <w:rPr>
          <w:rFonts w:ascii="Times New Roman" w:eastAsia="Times New Roman" w:hAnsi="Times New Roman" w:cs="Times New Roman"/>
          <w:b/>
          <w:bCs/>
          <w:color w:val="231F20"/>
          <w:sz w:val="28"/>
          <w:szCs w:val="28"/>
        </w:rPr>
        <w:t>Аналіз останніх досліджень і публікацій</w:t>
      </w:r>
    </w:p>
    <w:p w:rsidR="00C270A7" w:rsidRPr="00C655F8" w:rsidRDefault="00C270A7" w:rsidP="003C7EC5">
      <w:pPr>
        <w:shd w:val="clear" w:color="auto" w:fill="FFFFFF"/>
        <w:tabs>
          <w:tab w:val="left" w:pos="0"/>
        </w:tabs>
        <w:spacing w:line="360" w:lineRule="auto"/>
        <w:ind w:firstLine="709"/>
        <w:jc w:val="both"/>
        <w:textAlignment w:val="baseline"/>
        <w:rPr>
          <w:rFonts w:ascii="Times New Roman" w:eastAsia="Times New Roman" w:hAnsi="Times New Roman" w:cs="Times New Roman"/>
          <w:sz w:val="28"/>
          <w:szCs w:val="28"/>
        </w:rPr>
      </w:pPr>
      <w:r w:rsidRPr="00C655F8">
        <w:rPr>
          <w:rFonts w:ascii="Times New Roman" w:hAnsi="Times New Roman" w:cs="Times New Roman"/>
          <w:sz w:val="28"/>
          <w:szCs w:val="28"/>
        </w:rPr>
        <w:t xml:space="preserve">Педагогіка партнерства </w:t>
      </w:r>
      <w:r w:rsidR="00E665CB" w:rsidRPr="00C655F8">
        <w:rPr>
          <w:rFonts w:ascii="Times New Roman" w:eastAsia="Times New Roman" w:hAnsi="Times New Roman" w:cs="Times New Roman"/>
          <w:sz w:val="28"/>
          <w:szCs w:val="28"/>
        </w:rPr>
        <w:t>–</w:t>
      </w:r>
      <w:r w:rsidRPr="00C655F8">
        <w:rPr>
          <w:rFonts w:ascii="Times New Roman" w:hAnsi="Times New Roman" w:cs="Times New Roman"/>
          <w:sz w:val="28"/>
          <w:szCs w:val="28"/>
        </w:rPr>
        <w:t xml:space="preserve"> напрям педагогіки, що включає систему методів і прийомів виховання і навчання на засадах гуманізму та творчого підходу до розвитку особистості. Серед авторів: В. О. Сухомлинський, Ш. О. Амонашвілі, І. П. Волков, І. П. Іванов, А. С. Макаренко, В. А. </w:t>
      </w:r>
      <w:proofErr w:type="spellStart"/>
      <w:r w:rsidRPr="00C655F8">
        <w:rPr>
          <w:rFonts w:ascii="Times New Roman" w:hAnsi="Times New Roman" w:cs="Times New Roman"/>
          <w:sz w:val="28"/>
          <w:szCs w:val="28"/>
        </w:rPr>
        <w:t>Караковський</w:t>
      </w:r>
      <w:proofErr w:type="spellEnd"/>
      <w:r w:rsidRPr="00C655F8">
        <w:rPr>
          <w:rFonts w:ascii="Times New Roman" w:hAnsi="Times New Roman" w:cs="Times New Roman"/>
          <w:sz w:val="28"/>
          <w:szCs w:val="28"/>
        </w:rPr>
        <w:t>, С.М.</w:t>
      </w:r>
      <w:r w:rsidR="00E665CB">
        <w:rPr>
          <w:rFonts w:ascii="Times New Roman" w:hAnsi="Times New Roman" w:cs="Times New Roman"/>
          <w:sz w:val="28"/>
          <w:szCs w:val="28"/>
        </w:rPr>
        <w:t> </w:t>
      </w:r>
      <w:proofErr w:type="spellStart"/>
      <w:r w:rsidRPr="00C655F8">
        <w:rPr>
          <w:rFonts w:ascii="Times New Roman" w:hAnsi="Times New Roman" w:cs="Times New Roman"/>
          <w:sz w:val="28"/>
          <w:szCs w:val="28"/>
        </w:rPr>
        <w:t>Лисенкова</w:t>
      </w:r>
      <w:proofErr w:type="spellEnd"/>
      <w:r w:rsidRPr="00C655F8">
        <w:rPr>
          <w:rFonts w:ascii="Times New Roman" w:hAnsi="Times New Roman" w:cs="Times New Roman"/>
          <w:sz w:val="28"/>
          <w:szCs w:val="28"/>
        </w:rPr>
        <w:t xml:space="preserve">, В. Ф. Шаталов та інші. За педагогікою партнерства учень </w:t>
      </w:r>
      <w:r w:rsidR="00E665CB" w:rsidRPr="00C655F8">
        <w:rPr>
          <w:rFonts w:ascii="Times New Roman" w:eastAsia="Times New Roman" w:hAnsi="Times New Roman" w:cs="Times New Roman"/>
          <w:sz w:val="28"/>
          <w:szCs w:val="28"/>
        </w:rPr>
        <w:t>–</w:t>
      </w:r>
      <w:r w:rsidRPr="00C655F8">
        <w:rPr>
          <w:rFonts w:ascii="Times New Roman" w:hAnsi="Times New Roman" w:cs="Times New Roman"/>
          <w:sz w:val="28"/>
          <w:szCs w:val="28"/>
        </w:rPr>
        <w:t xml:space="preserve"> добровільний і зацікавлений соратник, однодумець, рівноправний учасник освітнього процесу, турботливий і відповідальний за його результати.</w:t>
      </w:r>
    </w:p>
    <w:p w:rsidR="00C270A7" w:rsidRPr="00C655F8" w:rsidRDefault="00C270A7" w:rsidP="003C7EC5">
      <w:pPr>
        <w:shd w:val="clear" w:color="auto" w:fill="FFFFFF"/>
        <w:tabs>
          <w:tab w:val="left" w:pos="0"/>
        </w:tabs>
        <w:spacing w:line="360" w:lineRule="auto"/>
        <w:ind w:firstLine="709"/>
        <w:jc w:val="both"/>
        <w:textAlignment w:val="baseline"/>
        <w:rPr>
          <w:rFonts w:ascii="Times New Roman" w:hAnsi="Times New Roman" w:cs="Times New Roman"/>
          <w:sz w:val="28"/>
          <w:szCs w:val="28"/>
        </w:rPr>
      </w:pPr>
      <w:r w:rsidRPr="00C655F8">
        <w:rPr>
          <w:rFonts w:ascii="Times New Roman" w:hAnsi="Times New Roman" w:cs="Times New Roman"/>
          <w:sz w:val="28"/>
          <w:szCs w:val="28"/>
        </w:rPr>
        <w:t xml:space="preserve">Педагогіка партнерства ґрунтується на таких ідеях: </w:t>
      </w:r>
    </w:p>
    <w:p w:rsidR="00C270A7" w:rsidRPr="00C655F8" w:rsidRDefault="00C270A7" w:rsidP="003C7EC5">
      <w:pPr>
        <w:shd w:val="clear" w:color="auto" w:fill="FFFFFF"/>
        <w:tabs>
          <w:tab w:val="left" w:pos="0"/>
        </w:tabs>
        <w:spacing w:line="360" w:lineRule="auto"/>
        <w:ind w:firstLine="709"/>
        <w:jc w:val="both"/>
        <w:textAlignment w:val="baseline"/>
        <w:rPr>
          <w:rFonts w:ascii="Times New Roman" w:hAnsi="Times New Roman" w:cs="Times New Roman"/>
          <w:sz w:val="28"/>
          <w:szCs w:val="28"/>
        </w:rPr>
      </w:pPr>
      <w:r w:rsidRPr="00C655F8">
        <w:rPr>
          <w:rFonts w:ascii="Times New Roman" w:hAnsi="Times New Roman" w:cs="Times New Roman"/>
          <w:sz w:val="28"/>
          <w:szCs w:val="28"/>
        </w:rPr>
        <w:t xml:space="preserve">– навчання без примусу (Ш. Амонашвілі, В. Сухомлинський, С. </w:t>
      </w:r>
      <w:proofErr w:type="spellStart"/>
      <w:r w:rsidRPr="00C655F8">
        <w:rPr>
          <w:rFonts w:ascii="Times New Roman" w:hAnsi="Times New Roman" w:cs="Times New Roman"/>
          <w:sz w:val="28"/>
          <w:szCs w:val="28"/>
        </w:rPr>
        <w:t>Лисенкова</w:t>
      </w:r>
      <w:proofErr w:type="spellEnd"/>
      <w:r w:rsidRPr="00C655F8">
        <w:rPr>
          <w:rFonts w:ascii="Times New Roman" w:hAnsi="Times New Roman" w:cs="Times New Roman"/>
          <w:sz w:val="28"/>
          <w:szCs w:val="28"/>
        </w:rPr>
        <w:t xml:space="preserve">, В. Шаталов), що передбачає виключення всіх засобів примусу з арсеналу педагогічних засобів; припускає наявність таких особистісних якостей вчителя, як гуманність, </w:t>
      </w:r>
      <w:proofErr w:type="spellStart"/>
      <w:r w:rsidRPr="00C655F8">
        <w:rPr>
          <w:rFonts w:ascii="Times New Roman" w:hAnsi="Times New Roman" w:cs="Times New Roman"/>
          <w:sz w:val="28"/>
          <w:szCs w:val="28"/>
        </w:rPr>
        <w:t>комунікативність</w:t>
      </w:r>
      <w:proofErr w:type="spellEnd"/>
      <w:r w:rsidRPr="00C655F8">
        <w:rPr>
          <w:rFonts w:ascii="Times New Roman" w:hAnsi="Times New Roman" w:cs="Times New Roman"/>
          <w:sz w:val="28"/>
          <w:szCs w:val="28"/>
        </w:rPr>
        <w:t xml:space="preserve">, ціннісне ставлення до дитини; </w:t>
      </w:r>
    </w:p>
    <w:p w:rsidR="00C270A7" w:rsidRPr="00C655F8" w:rsidRDefault="00C270A7" w:rsidP="003C7EC5">
      <w:pPr>
        <w:shd w:val="clear" w:color="auto" w:fill="FFFFFF"/>
        <w:tabs>
          <w:tab w:val="left" w:pos="0"/>
        </w:tabs>
        <w:spacing w:line="360" w:lineRule="auto"/>
        <w:ind w:firstLine="709"/>
        <w:jc w:val="both"/>
        <w:textAlignment w:val="baseline"/>
        <w:rPr>
          <w:rFonts w:ascii="Times New Roman" w:hAnsi="Times New Roman" w:cs="Times New Roman"/>
          <w:sz w:val="28"/>
          <w:szCs w:val="28"/>
        </w:rPr>
      </w:pPr>
      <w:r w:rsidRPr="00C655F8">
        <w:rPr>
          <w:rFonts w:ascii="Times New Roman" w:hAnsi="Times New Roman" w:cs="Times New Roman"/>
          <w:sz w:val="28"/>
          <w:szCs w:val="28"/>
        </w:rPr>
        <w:lastRenderedPageBreak/>
        <w:t xml:space="preserve">– ідея опори (Є. Ільїн, І. Іванов, С. </w:t>
      </w:r>
      <w:proofErr w:type="spellStart"/>
      <w:r w:rsidRPr="00C655F8">
        <w:rPr>
          <w:rFonts w:ascii="Times New Roman" w:hAnsi="Times New Roman" w:cs="Times New Roman"/>
          <w:sz w:val="28"/>
          <w:szCs w:val="28"/>
        </w:rPr>
        <w:t>Лисенкова</w:t>
      </w:r>
      <w:proofErr w:type="spellEnd"/>
      <w:r w:rsidRPr="00C655F8">
        <w:rPr>
          <w:rFonts w:ascii="Times New Roman" w:hAnsi="Times New Roman" w:cs="Times New Roman"/>
          <w:sz w:val="28"/>
          <w:szCs w:val="28"/>
        </w:rPr>
        <w:t xml:space="preserve">, В. Шаталов) полягає у наданні учням опорних знаків (символів, схем, таблиць, слів тощо) для забезпечення кращого розуміння, структурування, запам’ятовування матеріалу, а також для побудови відповіді, передбачає вміння вчителя з одного боку </w:t>
      </w:r>
      <w:r w:rsidR="00E665CB" w:rsidRPr="00C655F8">
        <w:rPr>
          <w:rFonts w:ascii="Times New Roman" w:eastAsia="Times New Roman" w:hAnsi="Times New Roman" w:cs="Times New Roman"/>
          <w:sz w:val="28"/>
          <w:szCs w:val="28"/>
        </w:rPr>
        <w:t>–</w:t>
      </w:r>
      <w:r w:rsidRPr="00C655F8">
        <w:rPr>
          <w:rFonts w:ascii="Times New Roman" w:hAnsi="Times New Roman" w:cs="Times New Roman"/>
          <w:sz w:val="28"/>
          <w:szCs w:val="28"/>
        </w:rPr>
        <w:t xml:space="preserve"> систематизувати й перетворювати інформацію належним чином, з іншого </w:t>
      </w:r>
      <w:r w:rsidR="00E665CB" w:rsidRPr="00C655F8">
        <w:rPr>
          <w:rFonts w:ascii="Times New Roman" w:eastAsia="Times New Roman" w:hAnsi="Times New Roman" w:cs="Times New Roman"/>
          <w:sz w:val="28"/>
          <w:szCs w:val="28"/>
        </w:rPr>
        <w:t>–</w:t>
      </w:r>
      <w:r w:rsidRPr="00C655F8">
        <w:rPr>
          <w:rFonts w:ascii="Times New Roman" w:hAnsi="Times New Roman" w:cs="Times New Roman"/>
          <w:sz w:val="28"/>
          <w:szCs w:val="28"/>
        </w:rPr>
        <w:t xml:space="preserve"> моделювати; </w:t>
      </w:r>
    </w:p>
    <w:p w:rsidR="00C655F8" w:rsidRPr="00C655F8" w:rsidRDefault="00C270A7" w:rsidP="003C7EC5">
      <w:pPr>
        <w:shd w:val="clear" w:color="auto" w:fill="FFFFFF"/>
        <w:tabs>
          <w:tab w:val="left" w:pos="0"/>
        </w:tabs>
        <w:spacing w:line="360" w:lineRule="auto"/>
        <w:ind w:firstLine="709"/>
        <w:jc w:val="both"/>
        <w:textAlignment w:val="baseline"/>
        <w:rPr>
          <w:rFonts w:ascii="Times New Roman" w:hAnsi="Times New Roman" w:cs="Times New Roman"/>
          <w:sz w:val="28"/>
          <w:szCs w:val="28"/>
        </w:rPr>
      </w:pPr>
      <w:r w:rsidRPr="00C655F8">
        <w:rPr>
          <w:rFonts w:ascii="Times New Roman" w:hAnsi="Times New Roman" w:cs="Times New Roman"/>
          <w:sz w:val="28"/>
          <w:szCs w:val="28"/>
        </w:rPr>
        <w:t xml:space="preserve">– вільний вибір (Ш. Амонашвілі, І. Волков, С. </w:t>
      </w:r>
      <w:proofErr w:type="spellStart"/>
      <w:r w:rsidRPr="00C655F8">
        <w:rPr>
          <w:rFonts w:ascii="Times New Roman" w:hAnsi="Times New Roman" w:cs="Times New Roman"/>
          <w:sz w:val="28"/>
          <w:szCs w:val="28"/>
        </w:rPr>
        <w:t>Лисенкова</w:t>
      </w:r>
      <w:proofErr w:type="spellEnd"/>
      <w:r w:rsidRPr="00C655F8">
        <w:rPr>
          <w:rFonts w:ascii="Times New Roman" w:hAnsi="Times New Roman" w:cs="Times New Roman"/>
          <w:sz w:val="28"/>
          <w:szCs w:val="28"/>
        </w:rPr>
        <w:t>, В. Шаталов) полягає у наданні дитині свободи вибору у процесі навчання, тобто учень може обирати завдання, з</w:t>
      </w:r>
      <w:r w:rsidR="00E665CB">
        <w:rPr>
          <w:rFonts w:ascii="Times New Roman" w:hAnsi="Times New Roman" w:cs="Times New Roman"/>
          <w:sz w:val="28"/>
          <w:szCs w:val="28"/>
        </w:rPr>
        <w:t>а</w:t>
      </w:r>
      <w:r w:rsidRPr="00C655F8">
        <w:rPr>
          <w:rFonts w:ascii="Times New Roman" w:hAnsi="Times New Roman" w:cs="Times New Roman"/>
          <w:sz w:val="28"/>
          <w:szCs w:val="28"/>
        </w:rPr>
        <w:t xml:space="preserve">дачу, тему твору. Професійна діяльність спрямована на демократичність та скерованість вчителя на розвиток дитини, вміння «контактувати» з учнями та є провідною педагогічною умовою ідеї вільного вибору; </w:t>
      </w:r>
    </w:p>
    <w:p w:rsidR="00C655F8" w:rsidRPr="00C655F8" w:rsidRDefault="00C270A7" w:rsidP="003C7EC5">
      <w:pPr>
        <w:shd w:val="clear" w:color="auto" w:fill="FFFFFF"/>
        <w:tabs>
          <w:tab w:val="left" w:pos="0"/>
        </w:tabs>
        <w:spacing w:line="360" w:lineRule="auto"/>
        <w:ind w:firstLine="709"/>
        <w:jc w:val="both"/>
        <w:textAlignment w:val="baseline"/>
        <w:rPr>
          <w:rFonts w:ascii="Times New Roman" w:hAnsi="Times New Roman" w:cs="Times New Roman"/>
          <w:sz w:val="28"/>
          <w:szCs w:val="28"/>
        </w:rPr>
      </w:pPr>
      <w:r w:rsidRPr="00C655F8">
        <w:rPr>
          <w:rFonts w:ascii="Times New Roman" w:hAnsi="Times New Roman" w:cs="Times New Roman"/>
          <w:sz w:val="28"/>
          <w:szCs w:val="28"/>
        </w:rPr>
        <w:t xml:space="preserve">– ідея випередження (І. Волков, С. </w:t>
      </w:r>
      <w:proofErr w:type="spellStart"/>
      <w:r w:rsidRPr="00C655F8">
        <w:rPr>
          <w:rFonts w:ascii="Times New Roman" w:hAnsi="Times New Roman" w:cs="Times New Roman"/>
          <w:sz w:val="28"/>
          <w:szCs w:val="28"/>
        </w:rPr>
        <w:t>Лисенкова</w:t>
      </w:r>
      <w:proofErr w:type="spellEnd"/>
      <w:r w:rsidRPr="00C655F8">
        <w:rPr>
          <w:rFonts w:ascii="Times New Roman" w:hAnsi="Times New Roman" w:cs="Times New Roman"/>
          <w:sz w:val="28"/>
          <w:szCs w:val="28"/>
        </w:rPr>
        <w:t xml:space="preserve">, Б. Нікітін, В. Шаталов) дає можливість включати у програму більш складний матеріал, об’єднувати його в блоки, починати заздалегідь вивчати складні теми, закладати перспективу вивчення теми наступного уроку. Спирається на такі якості особистості педагога, як прогностичність, стратегічне бачення педагогічної діяльності, відповідальність, які супроводжуються здатністю до стратегічного планування; </w:t>
      </w:r>
    </w:p>
    <w:p w:rsidR="00C655F8" w:rsidRPr="00C655F8" w:rsidRDefault="00C270A7" w:rsidP="003C7EC5">
      <w:pPr>
        <w:shd w:val="clear" w:color="auto" w:fill="FFFFFF"/>
        <w:tabs>
          <w:tab w:val="left" w:pos="0"/>
        </w:tabs>
        <w:spacing w:line="360" w:lineRule="auto"/>
        <w:ind w:firstLine="709"/>
        <w:jc w:val="both"/>
        <w:textAlignment w:val="baseline"/>
        <w:rPr>
          <w:rFonts w:ascii="Times New Roman" w:hAnsi="Times New Roman" w:cs="Times New Roman"/>
          <w:sz w:val="28"/>
          <w:szCs w:val="28"/>
        </w:rPr>
      </w:pPr>
      <w:r w:rsidRPr="00C655F8">
        <w:rPr>
          <w:rFonts w:ascii="Times New Roman" w:hAnsi="Times New Roman" w:cs="Times New Roman"/>
          <w:sz w:val="28"/>
          <w:szCs w:val="28"/>
        </w:rPr>
        <w:t xml:space="preserve">– інтелектуальне поле класу (І. Волков, С. </w:t>
      </w:r>
      <w:proofErr w:type="spellStart"/>
      <w:r w:rsidRPr="00C655F8">
        <w:rPr>
          <w:rFonts w:ascii="Times New Roman" w:hAnsi="Times New Roman" w:cs="Times New Roman"/>
          <w:sz w:val="28"/>
          <w:szCs w:val="28"/>
        </w:rPr>
        <w:t>Лисенкова</w:t>
      </w:r>
      <w:proofErr w:type="spellEnd"/>
      <w:r w:rsidRPr="00C655F8">
        <w:rPr>
          <w:rFonts w:ascii="Times New Roman" w:hAnsi="Times New Roman" w:cs="Times New Roman"/>
          <w:sz w:val="28"/>
          <w:szCs w:val="28"/>
        </w:rPr>
        <w:t xml:space="preserve">, В. </w:t>
      </w:r>
      <w:proofErr w:type="spellStart"/>
      <w:r w:rsidRPr="00C655F8">
        <w:rPr>
          <w:rFonts w:ascii="Times New Roman" w:hAnsi="Times New Roman" w:cs="Times New Roman"/>
          <w:sz w:val="28"/>
          <w:szCs w:val="28"/>
        </w:rPr>
        <w:t>Шаталов</w:t>
      </w:r>
      <w:proofErr w:type="spellEnd"/>
      <w:r w:rsidRPr="00C655F8">
        <w:rPr>
          <w:rFonts w:ascii="Times New Roman" w:hAnsi="Times New Roman" w:cs="Times New Roman"/>
          <w:sz w:val="28"/>
          <w:szCs w:val="28"/>
        </w:rPr>
        <w:t>, М.</w:t>
      </w:r>
      <w:r w:rsidR="00E665CB">
        <w:rPr>
          <w:rFonts w:ascii="Times New Roman" w:hAnsi="Times New Roman" w:cs="Times New Roman"/>
          <w:sz w:val="28"/>
          <w:szCs w:val="28"/>
        </w:rPr>
        <w:t> </w:t>
      </w:r>
      <w:r w:rsidRPr="00C655F8">
        <w:rPr>
          <w:rFonts w:ascii="Times New Roman" w:hAnsi="Times New Roman" w:cs="Times New Roman"/>
          <w:sz w:val="28"/>
          <w:szCs w:val="28"/>
        </w:rPr>
        <w:t xml:space="preserve">Щетинін) передбачає створення загальних життєвих цілей та цінностей у класі для розвитку здібностей та нахилів, творчості кожної дитини в діяльності; </w:t>
      </w:r>
    </w:p>
    <w:p w:rsidR="00C270A7" w:rsidRPr="00C655F8" w:rsidRDefault="00C270A7" w:rsidP="003C7EC5">
      <w:pPr>
        <w:shd w:val="clear" w:color="auto" w:fill="FFFFFF"/>
        <w:tabs>
          <w:tab w:val="left" w:pos="0"/>
        </w:tabs>
        <w:spacing w:line="360" w:lineRule="auto"/>
        <w:ind w:firstLine="709"/>
        <w:jc w:val="both"/>
        <w:textAlignment w:val="baseline"/>
        <w:rPr>
          <w:rFonts w:ascii="Times New Roman" w:eastAsia="Times New Roman" w:hAnsi="Times New Roman" w:cs="Times New Roman"/>
          <w:color w:val="C00000"/>
          <w:sz w:val="28"/>
          <w:szCs w:val="28"/>
        </w:rPr>
      </w:pPr>
      <w:r w:rsidRPr="00C655F8">
        <w:rPr>
          <w:rFonts w:ascii="Times New Roman" w:hAnsi="Times New Roman" w:cs="Times New Roman"/>
          <w:sz w:val="28"/>
          <w:szCs w:val="28"/>
        </w:rPr>
        <w:t xml:space="preserve">– самоаналіз (Ш. Амонашвілі, Є. Ільїн, І. Іванов, В. </w:t>
      </w:r>
      <w:proofErr w:type="spellStart"/>
      <w:r w:rsidRPr="00C655F8">
        <w:rPr>
          <w:rFonts w:ascii="Times New Roman" w:hAnsi="Times New Roman" w:cs="Times New Roman"/>
          <w:sz w:val="28"/>
          <w:szCs w:val="28"/>
        </w:rPr>
        <w:t>Караковський</w:t>
      </w:r>
      <w:proofErr w:type="spellEnd"/>
      <w:r w:rsidRPr="00C655F8">
        <w:rPr>
          <w:rFonts w:ascii="Times New Roman" w:hAnsi="Times New Roman" w:cs="Times New Roman"/>
          <w:sz w:val="28"/>
          <w:szCs w:val="28"/>
        </w:rPr>
        <w:t>, В.</w:t>
      </w:r>
      <w:r w:rsidR="00E665CB">
        <w:rPr>
          <w:rFonts w:ascii="Times New Roman" w:hAnsi="Times New Roman" w:cs="Times New Roman"/>
          <w:sz w:val="28"/>
          <w:szCs w:val="28"/>
        </w:rPr>
        <w:t> </w:t>
      </w:r>
      <w:proofErr w:type="spellStart"/>
      <w:r w:rsidRPr="00C655F8">
        <w:rPr>
          <w:rFonts w:ascii="Times New Roman" w:hAnsi="Times New Roman" w:cs="Times New Roman"/>
          <w:sz w:val="28"/>
          <w:szCs w:val="28"/>
        </w:rPr>
        <w:t>Шаталов</w:t>
      </w:r>
      <w:proofErr w:type="spellEnd"/>
      <w:r w:rsidRPr="00C655F8">
        <w:rPr>
          <w:rFonts w:ascii="Times New Roman" w:hAnsi="Times New Roman" w:cs="Times New Roman"/>
          <w:sz w:val="28"/>
          <w:szCs w:val="28"/>
        </w:rPr>
        <w:t>, М. Щетинін) реалізує ідею колективного аналізу та оцінювання діяльності кожного учня за умови володіння педагогом прийомами рефлексії, емпатії, а також здатності аналізувати та розуміти власні дії, здатності до самопізнання.</w:t>
      </w:r>
    </w:p>
    <w:p w:rsidR="00F3148A" w:rsidRPr="00C655F8" w:rsidRDefault="00F3148A" w:rsidP="003C7EC5">
      <w:pPr>
        <w:shd w:val="clear" w:color="auto" w:fill="FFFFFF"/>
        <w:tabs>
          <w:tab w:val="left" w:pos="0"/>
        </w:tabs>
        <w:spacing w:line="360" w:lineRule="auto"/>
        <w:ind w:firstLine="709"/>
        <w:jc w:val="both"/>
        <w:textAlignment w:val="baseline"/>
        <w:rPr>
          <w:rFonts w:ascii="Times New Roman" w:eastAsia="Times New Roman" w:hAnsi="Times New Roman" w:cs="Times New Roman"/>
          <w:color w:val="000000"/>
          <w:sz w:val="28"/>
          <w:szCs w:val="28"/>
        </w:rPr>
      </w:pPr>
      <w:r w:rsidRPr="00C655F8">
        <w:rPr>
          <w:rFonts w:ascii="Times New Roman" w:eastAsia="Times New Roman" w:hAnsi="Times New Roman" w:cs="Times New Roman"/>
          <w:color w:val="000000"/>
          <w:sz w:val="28"/>
          <w:szCs w:val="28"/>
        </w:rPr>
        <w:t xml:space="preserve">Педагогіка співробітництва </w:t>
      </w:r>
      <w:r w:rsidR="00E665CB" w:rsidRPr="00C655F8">
        <w:rPr>
          <w:rFonts w:ascii="Times New Roman" w:eastAsia="Times New Roman" w:hAnsi="Times New Roman" w:cs="Times New Roman"/>
          <w:sz w:val="28"/>
          <w:szCs w:val="28"/>
        </w:rPr>
        <w:t>–</w:t>
      </w:r>
      <w:r w:rsidRPr="00C655F8">
        <w:rPr>
          <w:rFonts w:ascii="Times New Roman" w:eastAsia="Times New Roman" w:hAnsi="Times New Roman" w:cs="Times New Roman"/>
          <w:color w:val="000000"/>
          <w:sz w:val="28"/>
          <w:szCs w:val="28"/>
        </w:rPr>
        <w:t xml:space="preserve"> новаторський напрям у педагогіці, представники якого започаткували й використовували інноваційні системи і методи навчання та виховання.</w:t>
      </w:r>
    </w:p>
    <w:p w:rsidR="002B23FA" w:rsidRPr="00C655F8" w:rsidRDefault="00E86DF0" w:rsidP="003C7EC5">
      <w:pPr>
        <w:tabs>
          <w:tab w:val="left" w:pos="0"/>
        </w:tabs>
        <w:spacing w:line="360" w:lineRule="auto"/>
        <w:ind w:right="-1" w:firstLine="709"/>
        <w:jc w:val="both"/>
        <w:rPr>
          <w:rFonts w:ascii="Times New Roman" w:hAnsi="Times New Roman" w:cs="Times New Roman"/>
          <w:sz w:val="28"/>
          <w:szCs w:val="28"/>
        </w:rPr>
      </w:pPr>
      <w:r w:rsidRPr="00C655F8">
        <w:rPr>
          <w:rFonts w:ascii="Times New Roman" w:eastAsia="Times New Roman" w:hAnsi="Times New Roman" w:cs="Times New Roman"/>
          <w:b/>
          <w:bCs/>
          <w:color w:val="231F20"/>
          <w:sz w:val="28"/>
          <w:szCs w:val="28"/>
        </w:rPr>
        <w:lastRenderedPageBreak/>
        <w:t>Мета статті</w:t>
      </w:r>
      <w:r w:rsidR="00304E72" w:rsidRPr="00C655F8">
        <w:rPr>
          <w:rFonts w:ascii="Times New Roman" w:eastAsia="Times New Roman" w:hAnsi="Times New Roman" w:cs="Times New Roman"/>
          <w:b/>
          <w:bCs/>
          <w:color w:val="231F20"/>
          <w:sz w:val="28"/>
          <w:szCs w:val="28"/>
        </w:rPr>
        <w:t xml:space="preserve"> </w:t>
      </w:r>
      <w:r w:rsidR="00304E72" w:rsidRPr="00C655F8">
        <w:rPr>
          <w:rFonts w:ascii="Times New Roman" w:hAnsi="Times New Roman" w:cs="Times New Roman"/>
          <w:sz w:val="28"/>
          <w:szCs w:val="28"/>
        </w:rPr>
        <w:t xml:space="preserve">полягає в розкритті сутності та шляхів реалізації педагогіки партнерства. </w:t>
      </w:r>
      <w:r w:rsidR="002B23FA" w:rsidRPr="00C655F8">
        <w:rPr>
          <w:rFonts w:ascii="Times New Roman" w:hAnsi="Times New Roman" w:cs="Times New Roman"/>
          <w:sz w:val="28"/>
          <w:szCs w:val="28"/>
        </w:rPr>
        <w:t>Партнерські взаємини між учнем, учителем та батьками є однією з ключових засад якісного реформування української школи. І це не дивно, адже лише завдяки порозумінню, співпраці та підтримці кожного учасника навчального процесу можна досягти позитивного результату. Педагогіка партнерства є актуальною для всіх рівнів шкільної освіти (а не лише у межах НУШ). Вона ґрунтується на простих, але надзвичайно важливих принципах:</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взаємоповазі всіх учасників навчального процесу;</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довірливих стосунках та спільній наполегливій праці;</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позитивному та доброзичливому ставленні одне до одного;</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порозумінні та </w:t>
      </w:r>
      <w:hyperlink r:id="rId7" w:tgtFrame="_blank" w:history="1">
        <w:r w:rsidRPr="00C655F8">
          <w:rPr>
            <w:rStyle w:val="a6"/>
            <w:rFonts w:ascii="Times New Roman" w:hAnsi="Times New Roman" w:cs="Times New Roman"/>
            <w:color w:val="auto"/>
            <w:sz w:val="28"/>
            <w:szCs w:val="28"/>
            <w:u w:val="none"/>
          </w:rPr>
          <w:t>ефективній комунікації</w:t>
        </w:r>
      </w:hyperlink>
      <w:r w:rsidRPr="00C655F8">
        <w:rPr>
          <w:rFonts w:ascii="Times New Roman" w:hAnsi="Times New Roman" w:cs="Times New Roman"/>
          <w:sz w:val="28"/>
          <w:szCs w:val="28"/>
        </w:rPr>
        <w:t> задля досягнення спільної мети;</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забезпеченні права вільного вибору;</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горизонтальній моделі співпраці (всі учасники навчального процесу мають бути рівноправними);</w:t>
      </w:r>
    </w:p>
    <w:p w:rsidR="002B23FA" w:rsidRPr="00C655F8" w:rsidRDefault="002B23FA" w:rsidP="003C7EC5">
      <w:pPr>
        <w:numPr>
          <w:ilvl w:val="0"/>
          <w:numId w:val="6"/>
        </w:num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соціальному партнерстві (добровільності визнання власних обов’язків та обов’язковість їх виконання).</w:t>
      </w:r>
    </w:p>
    <w:p w:rsidR="00E86DF0" w:rsidRPr="00C655F8" w:rsidRDefault="00E86DF0" w:rsidP="003C7EC5">
      <w:pPr>
        <w:tabs>
          <w:tab w:val="left" w:pos="0"/>
        </w:tabs>
        <w:spacing w:line="360" w:lineRule="auto"/>
        <w:ind w:right="-1" w:firstLine="709"/>
        <w:jc w:val="both"/>
        <w:rPr>
          <w:rFonts w:ascii="Times New Roman" w:eastAsia="Times New Roman" w:hAnsi="Times New Roman" w:cs="Times New Roman"/>
          <w:b/>
          <w:bCs/>
          <w:color w:val="231F20"/>
          <w:sz w:val="28"/>
          <w:szCs w:val="28"/>
        </w:rPr>
      </w:pPr>
      <w:r w:rsidRPr="00C655F8">
        <w:rPr>
          <w:rFonts w:ascii="Times New Roman" w:eastAsia="Times New Roman" w:hAnsi="Times New Roman" w:cs="Times New Roman"/>
          <w:b/>
          <w:bCs/>
          <w:color w:val="231F20"/>
          <w:sz w:val="28"/>
          <w:szCs w:val="28"/>
        </w:rPr>
        <w:t>Виклад основного матеріалу</w:t>
      </w:r>
    </w:p>
    <w:p w:rsidR="002B23FA" w:rsidRPr="00C655F8" w:rsidRDefault="002B23FA" w:rsidP="003C7EC5">
      <w:p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У зв’язку з економічними, політичними, освітніми трансформаціями найбільш затребуваними на ринку праці будуть: вміння вчитися впродовж життя; ставити цілі та досягати їх; критично, творчо мислити; працювати самостійно і в команді; толерантно спілкуватися в мультикультурному середовищі.</w:t>
      </w:r>
    </w:p>
    <w:p w:rsidR="00304E72" w:rsidRPr="00C655F8" w:rsidRDefault="00304E72" w:rsidP="003C7EC5">
      <w:p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 xml:space="preserve">Педагогіка партнерства, як стверджує сучасна педагогічна наука, – це чітко визначена система взаємовідносин всіх учасників освітнього процесу (учнів, батьків, вчителів, громади), яка організовується на принципах добровільності й спільних інтересів; ґрунтується на повазі й рівноправності всіх учасників, дотримуючись визначених норм (права та обов’язки) та враховуючи ціннісні орієнтири кожної зі сторін; передбачає активне включення всіх </w:t>
      </w:r>
      <w:r w:rsidRPr="00C655F8">
        <w:rPr>
          <w:rFonts w:ascii="Times New Roman" w:hAnsi="Times New Roman" w:cs="Times New Roman"/>
          <w:sz w:val="28"/>
          <w:szCs w:val="28"/>
        </w:rPr>
        <w:lastRenderedPageBreak/>
        <w:t>учасників у реалізацію спільних завдань та готовність брати на себе відповідальність за їх результати</w:t>
      </w:r>
    </w:p>
    <w:p w:rsidR="00100257" w:rsidRPr="00C655F8" w:rsidRDefault="002B23FA" w:rsidP="003C7EC5">
      <w:p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 xml:space="preserve">Педагогіка партнерства в умовах </w:t>
      </w:r>
      <w:r w:rsidR="009A140D">
        <w:rPr>
          <w:rFonts w:ascii="Times New Roman" w:hAnsi="Times New Roman" w:cs="Times New Roman"/>
          <w:sz w:val="28"/>
          <w:szCs w:val="28"/>
        </w:rPr>
        <w:t>Н</w:t>
      </w:r>
      <w:r w:rsidRPr="00C655F8">
        <w:rPr>
          <w:rFonts w:ascii="Times New Roman" w:hAnsi="Times New Roman" w:cs="Times New Roman"/>
          <w:sz w:val="28"/>
          <w:szCs w:val="28"/>
        </w:rPr>
        <w:t xml:space="preserve">ової української школи передбачає співпрацю учасників навчально-виховного процесу, що не заперечує відмінностей в їх життєвому досвіді, </w:t>
      </w:r>
      <w:proofErr w:type="spellStart"/>
      <w:r w:rsidRPr="00C655F8">
        <w:rPr>
          <w:rFonts w:ascii="Times New Roman" w:hAnsi="Times New Roman" w:cs="Times New Roman"/>
          <w:sz w:val="28"/>
          <w:szCs w:val="28"/>
        </w:rPr>
        <w:t>компетентностях</w:t>
      </w:r>
      <w:proofErr w:type="spellEnd"/>
      <w:r w:rsidRPr="00C655F8">
        <w:rPr>
          <w:rFonts w:ascii="Times New Roman" w:hAnsi="Times New Roman" w:cs="Times New Roman"/>
          <w:sz w:val="28"/>
          <w:szCs w:val="28"/>
        </w:rPr>
        <w:t>, але враховує рівність у праві на доброзичливе, толерантне ставлення, взаємоповагу, емпатію, взаєморозуміння. А. Макаренко у праці «Книга для батьків» зазначав, що «Виховання дітей – це велика, серйозна і дуже відповідальна справа, і ця справа, звичайно, важка. Відбутися тут легким трюком не можна. Ви повинні бути не тільки батьком і шефом своїх дітей, ви повинні бути ще й організатором свого власного життя, поза вашою діяльністю як громадянина, поза вашим самопочуттям як особистості не може існувати й вихователь»</w:t>
      </w:r>
      <w:r w:rsidR="00D31353" w:rsidRPr="00C655F8">
        <w:rPr>
          <w:rFonts w:ascii="Times New Roman" w:hAnsi="Times New Roman" w:cs="Times New Roman"/>
          <w:sz w:val="28"/>
          <w:szCs w:val="28"/>
        </w:rPr>
        <w:t>.</w:t>
      </w:r>
      <w:r w:rsidRPr="00C655F8">
        <w:rPr>
          <w:rFonts w:ascii="Times New Roman" w:hAnsi="Times New Roman" w:cs="Times New Roman"/>
          <w:sz w:val="28"/>
          <w:szCs w:val="28"/>
        </w:rPr>
        <w:t xml:space="preserve"> [</w:t>
      </w:r>
      <w:r w:rsidR="00D31353" w:rsidRPr="00C655F8">
        <w:rPr>
          <w:rFonts w:ascii="Times New Roman" w:hAnsi="Times New Roman" w:cs="Times New Roman"/>
          <w:sz w:val="28"/>
          <w:szCs w:val="28"/>
        </w:rPr>
        <w:t>4</w:t>
      </w:r>
      <w:r w:rsidRPr="00C655F8">
        <w:rPr>
          <w:rFonts w:ascii="Times New Roman" w:hAnsi="Times New Roman" w:cs="Times New Roman"/>
          <w:sz w:val="28"/>
          <w:szCs w:val="28"/>
        </w:rPr>
        <w:t xml:space="preserve">, </w:t>
      </w:r>
      <w:r w:rsidR="00D31353" w:rsidRPr="00C655F8">
        <w:rPr>
          <w:rFonts w:ascii="Times New Roman" w:hAnsi="Times New Roman" w:cs="Times New Roman"/>
          <w:sz w:val="28"/>
          <w:szCs w:val="28"/>
        </w:rPr>
        <w:t>33</w:t>
      </w:r>
      <w:r w:rsidRPr="00C655F8">
        <w:rPr>
          <w:rFonts w:ascii="Times New Roman" w:hAnsi="Times New Roman" w:cs="Times New Roman"/>
          <w:sz w:val="28"/>
          <w:szCs w:val="28"/>
        </w:rPr>
        <w:t>5]</w:t>
      </w:r>
      <w:r w:rsidR="00D31353" w:rsidRPr="00C655F8">
        <w:rPr>
          <w:rFonts w:ascii="Times New Roman" w:hAnsi="Times New Roman" w:cs="Times New Roman"/>
          <w:sz w:val="28"/>
          <w:szCs w:val="28"/>
        </w:rPr>
        <w:t xml:space="preserve"> </w:t>
      </w:r>
    </w:p>
    <w:p w:rsidR="00D31353" w:rsidRPr="00C655F8" w:rsidRDefault="002B23FA" w:rsidP="003C7EC5">
      <w:p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В. Сухомлинський писав, що найважливішим завданням школи є подолання негативних впливів і створення простору для позитивних. А для цього необхідно, щоб особистість педагога здійснювала найбільш яскравий і дієвий вплив на особистість учня... Педагог стверджував, що кожен, хто вирішує присвятити своє життя вихованню людини, повинен бути терплячим до дитячих слабинок. Мудра здатність старшої людини – матері, батька, вчителя – розуміти і відчувати найтонші спонукальні мотиви і причини дитячих проступків</w:t>
      </w:r>
      <w:r w:rsidR="006D2932" w:rsidRPr="00C655F8">
        <w:rPr>
          <w:rFonts w:ascii="Times New Roman" w:hAnsi="Times New Roman" w:cs="Times New Roman"/>
          <w:sz w:val="28"/>
          <w:szCs w:val="28"/>
        </w:rPr>
        <w:t>.</w:t>
      </w:r>
      <w:r w:rsidRPr="00C655F8">
        <w:rPr>
          <w:rFonts w:ascii="Times New Roman" w:hAnsi="Times New Roman" w:cs="Times New Roman"/>
          <w:sz w:val="28"/>
          <w:szCs w:val="28"/>
        </w:rPr>
        <w:t xml:space="preserve"> [</w:t>
      </w:r>
      <w:r w:rsidR="00D31353" w:rsidRPr="00C655F8">
        <w:rPr>
          <w:rFonts w:ascii="Times New Roman" w:hAnsi="Times New Roman" w:cs="Times New Roman"/>
          <w:sz w:val="28"/>
          <w:szCs w:val="28"/>
        </w:rPr>
        <w:t>2</w:t>
      </w:r>
      <w:r w:rsidRPr="00C655F8">
        <w:rPr>
          <w:rFonts w:ascii="Times New Roman" w:hAnsi="Times New Roman" w:cs="Times New Roman"/>
          <w:sz w:val="28"/>
          <w:szCs w:val="28"/>
        </w:rPr>
        <w:t xml:space="preserve">, </w:t>
      </w:r>
      <w:r w:rsidR="00D31353" w:rsidRPr="00C655F8">
        <w:rPr>
          <w:rFonts w:ascii="Times New Roman" w:hAnsi="Times New Roman" w:cs="Times New Roman"/>
          <w:sz w:val="28"/>
          <w:szCs w:val="28"/>
        </w:rPr>
        <w:t>5</w:t>
      </w:r>
      <w:r w:rsidR="006D2932" w:rsidRPr="00C655F8">
        <w:rPr>
          <w:rFonts w:ascii="Times New Roman" w:hAnsi="Times New Roman" w:cs="Times New Roman"/>
          <w:sz w:val="28"/>
          <w:szCs w:val="28"/>
        </w:rPr>
        <w:t>6</w:t>
      </w:r>
      <w:r w:rsidRPr="00C655F8">
        <w:rPr>
          <w:rFonts w:ascii="Times New Roman" w:hAnsi="Times New Roman" w:cs="Times New Roman"/>
          <w:sz w:val="28"/>
          <w:szCs w:val="28"/>
        </w:rPr>
        <w:t xml:space="preserve">] </w:t>
      </w:r>
    </w:p>
    <w:p w:rsidR="00D31353" w:rsidRPr="00C655F8" w:rsidRDefault="002B23FA" w:rsidP="003C7EC5">
      <w:p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 xml:space="preserve">О. </w:t>
      </w:r>
      <w:proofErr w:type="spellStart"/>
      <w:r w:rsidRPr="00C655F8">
        <w:rPr>
          <w:rFonts w:ascii="Times New Roman" w:hAnsi="Times New Roman" w:cs="Times New Roman"/>
          <w:sz w:val="28"/>
          <w:szCs w:val="28"/>
        </w:rPr>
        <w:t>Коханова</w:t>
      </w:r>
      <w:proofErr w:type="spellEnd"/>
      <w:r w:rsidRPr="00C655F8">
        <w:rPr>
          <w:rFonts w:ascii="Times New Roman" w:hAnsi="Times New Roman" w:cs="Times New Roman"/>
          <w:sz w:val="28"/>
          <w:szCs w:val="28"/>
        </w:rPr>
        <w:t xml:space="preserve"> у своїй праці «Психологія партнерської взаємодії в освіті» пропонує програму оптимізації партнерської взаємодії студентів як суб’єктів професійного навчання. Зміст програми включає інформаційний та діагностично-розвивальний компоненти. Програма орієнтована на психологічний супровід професійного становлення майбутніх фахівців</w:t>
      </w:r>
      <w:r w:rsidR="00D31353" w:rsidRPr="00C655F8">
        <w:rPr>
          <w:rFonts w:ascii="Times New Roman" w:hAnsi="Times New Roman" w:cs="Times New Roman"/>
          <w:sz w:val="28"/>
          <w:szCs w:val="28"/>
        </w:rPr>
        <w:t>.</w:t>
      </w:r>
      <w:r w:rsidRPr="00C655F8">
        <w:rPr>
          <w:rFonts w:ascii="Times New Roman" w:hAnsi="Times New Roman" w:cs="Times New Roman"/>
          <w:sz w:val="28"/>
          <w:szCs w:val="28"/>
        </w:rPr>
        <w:t xml:space="preserve"> [</w:t>
      </w:r>
      <w:r w:rsidR="00D31353" w:rsidRPr="00C655F8">
        <w:rPr>
          <w:rFonts w:ascii="Times New Roman" w:hAnsi="Times New Roman" w:cs="Times New Roman"/>
          <w:sz w:val="28"/>
          <w:szCs w:val="28"/>
        </w:rPr>
        <w:t>5, 104</w:t>
      </w:r>
      <w:r w:rsidRPr="00C655F8">
        <w:rPr>
          <w:rFonts w:ascii="Times New Roman" w:hAnsi="Times New Roman" w:cs="Times New Roman"/>
          <w:sz w:val="28"/>
          <w:szCs w:val="28"/>
        </w:rPr>
        <w:t>]</w:t>
      </w:r>
    </w:p>
    <w:p w:rsidR="004302F2" w:rsidRPr="00C655F8" w:rsidRDefault="004302F2" w:rsidP="003C7EC5">
      <w:pPr>
        <w:tabs>
          <w:tab w:val="left" w:pos="0"/>
        </w:tabs>
        <w:spacing w:line="360" w:lineRule="auto"/>
        <w:ind w:firstLine="709"/>
        <w:jc w:val="both"/>
        <w:rPr>
          <w:rFonts w:ascii="Times New Roman" w:eastAsia="Times New Roman" w:hAnsi="Times New Roman" w:cs="Times New Roman"/>
          <w:color w:val="141414"/>
          <w:sz w:val="28"/>
          <w:szCs w:val="28"/>
        </w:rPr>
      </w:pPr>
      <w:r w:rsidRPr="00C655F8">
        <w:rPr>
          <w:rFonts w:ascii="Times New Roman" w:eastAsia="Times New Roman" w:hAnsi="Times New Roman" w:cs="Times New Roman"/>
          <w:color w:val="010101"/>
          <w:sz w:val="28"/>
          <w:szCs w:val="28"/>
          <w:bdr w:val="none" w:sz="0" w:space="0" w:color="auto" w:frame="1"/>
        </w:rPr>
        <w:t>Педагогіка партнерства важлива і незамінна з огляду на те, що:</w:t>
      </w:r>
    </w:p>
    <w:p w:rsidR="004302F2" w:rsidRPr="00C655F8" w:rsidRDefault="009A140D" w:rsidP="003C7EC5">
      <w:pPr>
        <w:tabs>
          <w:tab w:val="left" w:pos="0"/>
        </w:tabs>
        <w:spacing w:line="360" w:lineRule="auto"/>
        <w:ind w:firstLine="709"/>
        <w:jc w:val="both"/>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w:t>
      </w:r>
      <w:r w:rsidR="004302F2" w:rsidRPr="00C655F8">
        <w:rPr>
          <w:rFonts w:ascii="Times New Roman" w:eastAsia="Times New Roman" w:hAnsi="Times New Roman" w:cs="Times New Roman"/>
          <w:color w:val="141414"/>
          <w:sz w:val="28"/>
          <w:szCs w:val="28"/>
        </w:rPr>
        <w:t xml:space="preserve"> сприяє створенню атмосфери, в якій найкраще розкривається потенціал кожного учня, формується його ініціативність і креативність. А це – один із ключових активів сучасного світу</w:t>
      </w:r>
      <w:r>
        <w:rPr>
          <w:rFonts w:ascii="Times New Roman" w:eastAsia="Times New Roman" w:hAnsi="Times New Roman" w:cs="Times New Roman"/>
          <w:color w:val="141414"/>
          <w:sz w:val="28"/>
          <w:szCs w:val="28"/>
        </w:rPr>
        <w:t>;</w:t>
      </w:r>
    </w:p>
    <w:p w:rsidR="004302F2" w:rsidRPr="00C655F8" w:rsidRDefault="009A140D" w:rsidP="003C7EC5">
      <w:pPr>
        <w:tabs>
          <w:tab w:val="left" w:pos="0"/>
        </w:tabs>
        <w:spacing w:line="360" w:lineRule="auto"/>
        <w:ind w:firstLine="709"/>
        <w:jc w:val="both"/>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lastRenderedPageBreak/>
        <w:t>-</w:t>
      </w:r>
      <w:r w:rsidR="004302F2" w:rsidRPr="00C655F8">
        <w:rPr>
          <w:rFonts w:ascii="Times New Roman" w:eastAsia="Times New Roman" w:hAnsi="Times New Roman" w:cs="Times New Roman"/>
          <w:color w:val="141414"/>
          <w:sz w:val="28"/>
          <w:szCs w:val="28"/>
        </w:rPr>
        <w:t xml:space="preserve"> партнерство задовольняє потребу в значимості і приналежності та зменшує рівень стресу, що, зрештою, допомагає інтелекту працювати ефективніше</w:t>
      </w:r>
      <w:r>
        <w:rPr>
          <w:rFonts w:ascii="Times New Roman" w:eastAsia="Times New Roman" w:hAnsi="Times New Roman" w:cs="Times New Roman"/>
          <w:color w:val="141414"/>
          <w:sz w:val="28"/>
          <w:szCs w:val="28"/>
        </w:rPr>
        <w:t>;</w:t>
      </w:r>
    </w:p>
    <w:p w:rsidR="004302F2" w:rsidRPr="00C655F8" w:rsidRDefault="009A140D" w:rsidP="003C7EC5">
      <w:pPr>
        <w:tabs>
          <w:tab w:val="left" w:pos="0"/>
        </w:tabs>
        <w:spacing w:line="360" w:lineRule="auto"/>
        <w:ind w:firstLine="709"/>
        <w:jc w:val="both"/>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w:t>
      </w:r>
      <w:r w:rsidR="004302F2" w:rsidRPr="00C655F8">
        <w:rPr>
          <w:rFonts w:ascii="Times New Roman" w:eastAsia="Times New Roman" w:hAnsi="Times New Roman" w:cs="Times New Roman"/>
          <w:color w:val="141414"/>
          <w:sz w:val="28"/>
          <w:szCs w:val="28"/>
        </w:rPr>
        <w:t xml:space="preserve"> такий формат стосунків найкраще готує молодих людей до професійної діяльності і ролі активного громадянина у відкритому світі.</w:t>
      </w:r>
    </w:p>
    <w:p w:rsidR="002B23FA" w:rsidRPr="00C655F8" w:rsidRDefault="002B23FA" w:rsidP="003C7EC5">
      <w:p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Засади педагогіки партнерства без перебільшення є основоположними для взаємин батьків та вчителя. Адже саме поведінка дорослих, їхні слова та вчинки є для дітей прикладом для наслідування. Вони впливають на світогляд школярів, сприйняття ними своєї суспільної ролі, на уявлення про значення навчання у нашому житті.</w:t>
      </w:r>
    </w:p>
    <w:p w:rsidR="00B222D7" w:rsidRPr="00C655F8" w:rsidRDefault="002B23FA" w:rsidP="003C7EC5">
      <w:p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Завдяки такому підходу батьки можуть повною мірою включитися до навчального процесу. Це дозволить визначити спільне бачення траєкторії розвитку дитини, чітко усвідомити права та обов’язки одне одного, мінімізувати загрозу виникнення непорозумінь. Партнерські взаємини між учителем та батьками дають можливість оперативно реагувати на актуальні виклики та проблеми, а саме відстежувати зміни у поведінці дитини, краще розуміти її вподобання та життєві орієнтири</w:t>
      </w:r>
      <w:r w:rsidR="00D31353" w:rsidRPr="00C655F8">
        <w:rPr>
          <w:rFonts w:ascii="Times New Roman" w:eastAsia="Times New Roman" w:hAnsi="Times New Roman" w:cs="Times New Roman"/>
          <w:sz w:val="28"/>
          <w:szCs w:val="28"/>
        </w:rPr>
        <w:t>.</w:t>
      </w:r>
    </w:p>
    <w:p w:rsidR="002B23FA" w:rsidRPr="00C655F8" w:rsidRDefault="002B23FA" w:rsidP="003C7EC5">
      <w:pPr>
        <w:shd w:val="clear" w:color="auto" w:fill="FFFFFF"/>
        <w:tabs>
          <w:tab w:val="left" w:pos="0"/>
        </w:tabs>
        <w:spacing w:line="360" w:lineRule="auto"/>
        <w:ind w:firstLine="709"/>
        <w:jc w:val="both"/>
        <w:rPr>
          <w:rFonts w:ascii="Times New Roman" w:hAnsi="Times New Roman" w:cs="Times New Roman"/>
          <w:sz w:val="28"/>
          <w:szCs w:val="28"/>
          <w:shd w:val="clear" w:color="auto" w:fill="FFFFFF"/>
        </w:rPr>
      </w:pPr>
      <w:r w:rsidRPr="00C655F8">
        <w:rPr>
          <w:rFonts w:ascii="Times New Roman" w:hAnsi="Times New Roman" w:cs="Times New Roman"/>
          <w:sz w:val="28"/>
          <w:szCs w:val="28"/>
          <w:shd w:val="clear" w:color="auto" w:fill="FFFFFF"/>
        </w:rPr>
        <w:t>Рівноправність взаємин між педагогом та родиною учня дозволяє зменшити ризик виникнення </w:t>
      </w:r>
      <w:hyperlink r:id="rId8" w:tgtFrame="_blank" w:history="1">
        <w:r w:rsidRPr="00C655F8">
          <w:rPr>
            <w:rStyle w:val="a6"/>
            <w:rFonts w:ascii="Times New Roman" w:hAnsi="Times New Roman" w:cs="Times New Roman"/>
            <w:color w:val="auto"/>
            <w:sz w:val="28"/>
            <w:szCs w:val="28"/>
            <w:u w:val="none"/>
            <w:shd w:val="clear" w:color="auto" w:fill="FFFFFF"/>
          </w:rPr>
          <w:t>конфліктних ситуацій</w:t>
        </w:r>
      </w:hyperlink>
      <w:r w:rsidRPr="00C655F8">
        <w:rPr>
          <w:rFonts w:ascii="Times New Roman" w:hAnsi="Times New Roman" w:cs="Times New Roman"/>
          <w:sz w:val="28"/>
          <w:szCs w:val="28"/>
          <w:shd w:val="clear" w:color="auto" w:fill="FFFFFF"/>
        </w:rPr>
        <w:t>. А якщо суперечності все ж виникнуть, їх завжди можна розв’язати конструктивно, знайшовши компромісне рішення. Така модель взаємодії дорослих неодмінно стане взірцем для школярів. Саме завдяки педагогіці партнерства такі поняття, як толерантність, співчуття та свобода вибору можуть стати основоположними для нашого суспільства.</w:t>
      </w:r>
    </w:p>
    <w:p w:rsidR="002B23FA" w:rsidRPr="00C655F8" w:rsidRDefault="002B23FA" w:rsidP="003C7EC5">
      <w:pPr>
        <w:pStyle w:val="a4"/>
        <w:tabs>
          <w:tab w:val="left" w:pos="0"/>
        </w:tabs>
        <w:spacing w:line="360" w:lineRule="auto"/>
        <w:ind w:left="0" w:right="-1" w:firstLine="709"/>
        <w:jc w:val="both"/>
        <w:rPr>
          <w:rFonts w:ascii="Times New Roman" w:hAnsi="Times New Roman" w:cs="Times New Roman"/>
          <w:shd w:val="clear" w:color="auto" w:fill="FFFFFF"/>
        </w:rPr>
      </w:pPr>
      <w:r w:rsidRPr="00C655F8">
        <w:rPr>
          <w:rFonts w:ascii="Times New Roman" w:hAnsi="Times New Roman" w:cs="Times New Roman"/>
          <w:shd w:val="clear" w:color="auto" w:fill="FFFFFF"/>
        </w:rPr>
        <w:t xml:space="preserve">Людина нерозривно пов’язана із соціумом. А його успішний розвиток залежить від дотримання прав і свобод кожної людини. Тож і в школі батьки та вчителі можуть допомагати одне одному краще розуміти інтереси, потреби та можливості дітей. Це дозволить обрати найбільш ефективну модель співпраці та підготує школярів до самостійного життя. Педагоги можуть допомагати батькам відкривати нові таланти школярів, стимулювати їхні інтереси та освітні </w:t>
      </w:r>
      <w:r w:rsidRPr="00C655F8">
        <w:rPr>
          <w:rFonts w:ascii="Times New Roman" w:hAnsi="Times New Roman" w:cs="Times New Roman"/>
          <w:shd w:val="clear" w:color="auto" w:fill="FFFFFF"/>
        </w:rPr>
        <w:lastRenderedPageBreak/>
        <w:t>можливості. А батьки як найперші вчителі дитини, здатні допомогти знайти з нею спільну мову.</w:t>
      </w:r>
    </w:p>
    <w:p w:rsidR="002B23FA" w:rsidRPr="00C655F8" w:rsidRDefault="002B23FA" w:rsidP="003C7EC5">
      <w:p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Взаємодія між учителем та батьками в рамках педагогіки партнерства включає такі елементи: </w:t>
      </w:r>
    </w:p>
    <w:p w:rsidR="002B23FA" w:rsidRPr="00C655F8" w:rsidRDefault="002B23FA" w:rsidP="003C7EC5">
      <w:pPr>
        <w:numPr>
          <w:ilvl w:val="0"/>
          <w:numId w:val="7"/>
        </w:num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 xml:space="preserve">Постійну комунікацію, яка дозволяє оперативно реагувати на будь-які зміни та проблеми (створення чатів чи груп у соціальних мережах та </w:t>
      </w:r>
      <w:proofErr w:type="spellStart"/>
      <w:r w:rsidRPr="00C655F8">
        <w:rPr>
          <w:rFonts w:ascii="Times New Roman" w:eastAsia="Times New Roman" w:hAnsi="Times New Roman" w:cs="Times New Roman"/>
          <w:sz w:val="28"/>
          <w:szCs w:val="28"/>
        </w:rPr>
        <w:t>месенджерах</w:t>
      </w:r>
      <w:proofErr w:type="spellEnd"/>
      <w:r w:rsidRPr="00C655F8">
        <w:rPr>
          <w:rFonts w:ascii="Times New Roman" w:eastAsia="Times New Roman" w:hAnsi="Times New Roman" w:cs="Times New Roman"/>
          <w:sz w:val="28"/>
          <w:szCs w:val="28"/>
        </w:rPr>
        <w:t xml:space="preserve">, проведення </w:t>
      </w:r>
      <w:proofErr w:type="spellStart"/>
      <w:r w:rsidRPr="00C655F8">
        <w:rPr>
          <w:rFonts w:ascii="Times New Roman" w:eastAsia="Times New Roman" w:hAnsi="Times New Roman" w:cs="Times New Roman"/>
          <w:sz w:val="28"/>
          <w:szCs w:val="28"/>
        </w:rPr>
        <w:t>відеобесід</w:t>
      </w:r>
      <w:proofErr w:type="spellEnd"/>
      <w:r w:rsidRPr="00C655F8">
        <w:rPr>
          <w:rFonts w:ascii="Times New Roman" w:eastAsia="Times New Roman" w:hAnsi="Times New Roman" w:cs="Times New Roman"/>
          <w:sz w:val="28"/>
          <w:szCs w:val="28"/>
        </w:rPr>
        <w:t>).</w:t>
      </w:r>
    </w:p>
    <w:p w:rsidR="002B23FA" w:rsidRPr="00C655F8" w:rsidRDefault="002B23FA" w:rsidP="003C7EC5">
      <w:pPr>
        <w:numPr>
          <w:ilvl w:val="0"/>
          <w:numId w:val="7"/>
        </w:num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Неформальне спілкування (спільне святкування визначних подій та свят, які мають важливе значення для життя дітей та школи).</w:t>
      </w:r>
    </w:p>
    <w:p w:rsidR="002B23FA" w:rsidRPr="00C655F8" w:rsidRDefault="002B23FA" w:rsidP="003C7EC5">
      <w:pPr>
        <w:numPr>
          <w:ilvl w:val="0"/>
          <w:numId w:val="7"/>
        </w:num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 xml:space="preserve">Усебічну допомогу й участь батьків </w:t>
      </w:r>
      <w:r w:rsidR="001C52C3">
        <w:rPr>
          <w:rFonts w:ascii="Times New Roman" w:eastAsia="Times New Roman" w:hAnsi="Times New Roman" w:cs="Times New Roman"/>
          <w:sz w:val="28"/>
          <w:szCs w:val="28"/>
        </w:rPr>
        <w:t>в</w:t>
      </w:r>
      <w:r w:rsidRPr="00C655F8">
        <w:rPr>
          <w:rFonts w:ascii="Times New Roman" w:eastAsia="Times New Roman" w:hAnsi="Times New Roman" w:cs="Times New Roman"/>
          <w:sz w:val="28"/>
          <w:szCs w:val="28"/>
        </w:rPr>
        <w:t xml:space="preserve"> організації та проведенні свят, тематичних та позашкільних заходів.</w:t>
      </w:r>
    </w:p>
    <w:p w:rsidR="002B23FA" w:rsidRPr="00C655F8" w:rsidRDefault="002B23FA" w:rsidP="003C7EC5">
      <w:p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C655F8">
        <w:rPr>
          <w:rFonts w:ascii="Times New Roman" w:eastAsia="Times New Roman" w:hAnsi="Times New Roman" w:cs="Times New Roman"/>
          <w:sz w:val="28"/>
          <w:szCs w:val="28"/>
        </w:rPr>
        <w:t>Участь батьків у навчальному житті своїх дітей (добровільна допомога під час створення навчальних матеріалів та формування освітнього середовища, обмін життєвим та професійним досвідом).</w:t>
      </w:r>
    </w:p>
    <w:p w:rsidR="006D2932"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sz w:val="28"/>
          <w:szCs w:val="28"/>
        </w:rPr>
        <w:t xml:space="preserve">Створення освітнього середовища, яке засноване на принципах педагогіки партнерства, – справа не надто складна. Але вона потребує чіткої та цілеспрямованої взаємодії всіх учасників навчального процесу, а також усвідомлення ними важливості досягнення спільної мети. </w:t>
      </w:r>
    </w:p>
    <w:p w:rsidR="002B23FA" w:rsidRPr="00C655F8" w:rsidRDefault="006D2932"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sz w:val="28"/>
          <w:szCs w:val="28"/>
        </w:rPr>
        <w:t>Д</w:t>
      </w:r>
      <w:r w:rsidR="002B23FA" w:rsidRPr="00C655F8">
        <w:rPr>
          <w:sz w:val="28"/>
          <w:szCs w:val="28"/>
        </w:rPr>
        <w:t>ієв</w:t>
      </w:r>
      <w:r w:rsidRPr="00C655F8">
        <w:rPr>
          <w:sz w:val="28"/>
          <w:szCs w:val="28"/>
        </w:rPr>
        <w:t>і</w:t>
      </w:r>
      <w:r w:rsidR="002B23FA" w:rsidRPr="00C655F8">
        <w:rPr>
          <w:sz w:val="28"/>
          <w:szCs w:val="28"/>
        </w:rPr>
        <w:t xml:space="preserve"> форм</w:t>
      </w:r>
      <w:r w:rsidRPr="00C655F8">
        <w:rPr>
          <w:sz w:val="28"/>
          <w:szCs w:val="28"/>
        </w:rPr>
        <w:t>и</w:t>
      </w:r>
      <w:r w:rsidR="002B23FA" w:rsidRPr="00C655F8">
        <w:rPr>
          <w:sz w:val="28"/>
          <w:szCs w:val="28"/>
        </w:rPr>
        <w:t xml:space="preserve"> налагодження партнерських взаємин учителя з батьками.</w:t>
      </w:r>
    </w:p>
    <w:p w:rsidR="002B23FA"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rStyle w:val="a9"/>
          <w:b w:val="0"/>
          <w:bCs w:val="0"/>
          <w:sz w:val="28"/>
          <w:szCs w:val="28"/>
        </w:rPr>
        <w:t>Навчальний тренінг</w:t>
      </w:r>
      <w:r w:rsidRPr="00C655F8">
        <w:rPr>
          <w:sz w:val="28"/>
          <w:szCs w:val="28"/>
        </w:rPr>
        <w:t> – це форма активної взаємодії педагога та батьків, завдяки якій учасники отримують нові корисні знання та формують позитивний досвід вирішення нагальних проблем. Він ґрунтується на постійній взаємодії учасників задля пошуку відповідей на важливі запитання. Крім того, </w:t>
      </w:r>
      <w:hyperlink r:id="rId9" w:tgtFrame="_blank" w:history="1">
        <w:r w:rsidRPr="00C655F8">
          <w:rPr>
            <w:rStyle w:val="a6"/>
            <w:color w:val="auto"/>
            <w:sz w:val="28"/>
            <w:szCs w:val="28"/>
            <w:u w:val="none"/>
          </w:rPr>
          <w:t>тренінги</w:t>
        </w:r>
      </w:hyperlink>
      <w:r w:rsidRPr="00C655F8">
        <w:rPr>
          <w:sz w:val="28"/>
          <w:szCs w:val="28"/>
        </w:rPr>
        <w:t> базуються на принципах рівноправності та партнерства, що дозволяє краще розвивати педагогічні можливості батьків.</w:t>
      </w:r>
    </w:p>
    <w:p w:rsidR="002B23FA"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rStyle w:val="a9"/>
          <w:b w:val="0"/>
          <w:bCs w:val="0"/>
          <w:sz w:val="28"/>
          <w:szCs w:val="28"/>
        </w:rPr>
        <w:t>Педагогічний практикум</w:t>
      </w:r>
      <w:r w:rsidRPr="00C655F8">
        <w:rPr>
          <w:sz w:val="28"/>
          <w:szCs w:val="28"/>
        </w:rPr>
        <w:t xml:space="preserve"> – це спосіб розвитку педагогічного мислення у батьків, під час якого можна ознайомитися з найбільш ефективними стратегіями розв’язання навчальних та педагогічних ситуацій. Наприклад, учасники мають змоделювати конфліктну ситуацію (яка може відбутися у </w:t>
      </w:r>
      <w:r w:rsidRPr="00C655F8">
        <w:rPr>
          <w:sz w:val="28"/>
          <w:szCs w:val="28"/>
        </w:rPr>
        <w:lastRenderedPageBreak/>
        <w:t>реальному житті) та знайти способи її вирішення. Водночас кожен учасник має висловити власне бачення суті проблеми.</w:t>
      </w:r>
    </w:p>
    <w:p w:rsidR="002B23FA"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rStyle w:val="a9"/>
          <w:b w:val="0"/>
          <w:bCs w:val="0"/>
          <w:sz w:val="28"/>
          <w:szCs w:val="28"/>
        </w:rPr>
        <w:t>Круглий стіл</w:t>
      </w:r>
      <w:r w:rsidRPr="00C655F8">
        <w:rPr>
          <w:sz w:val="28"/>
          <w:szCs w:val="28"/>
        </w:rPr>
        <w:t> – обговорення, яке проводиться з метою обміну думками задля вирішення конкретних проблем. Завдяки таким зустрічам можна краще зрозуміти позиції одне одного, детально розглянути нагальні проблеми, висловити власні зауваження та аргументи.</w:t>
      </w:r>
    </w:p>
    <w:p w:rsidR="002B23FA"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rStyle w:val="a9"/>
          <w:b w:val="0"/>
          <w:bCs w:val="0"/>
          <w:sz w:val="28"/>
          <w:szCs w:val="28"/>
        </w:rPr>
        <w:t>Ділова гра</w:t>
      </w:r>
      <w:r w:rsidRPr="00C655F8">
        <w:rPr>
          <w:sz w:val="28"/>
          <w:szCs w:val="28"/>
        </w:rPr>
        <w:t> – форма спільної роботи вчителя та батьків, коли учасники, виконуючи певні ролі, спільно знаходять оптимальні варіанти вирішення проблемної ситуації. Вона може бути організована у змагальній формі, але не має створювати атмосферу протистояння. Такі ігри формують позитивний досвід вирішення реальних проблем у різних ситуаціях.</w:t>
      </w:r>
    </w:p>
    <w:p w:rsidR="002B23FA"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rStyle w:val="a9"/>
          <w:b w:val="0"/>
          <w:bCs w:val="0"/>
          <w:sz w:val="28"/>
          <w:szCs w:val="28"/>
        </w:rPr>
        <w:t>Дискусія</w:t>
      </w:r>
      <w:r w:rsidRPr="00C655F8">
        <w:rPr>
          <w:b/>
          <w:bCs/>
          <w:sz w:val="28"/>
          <w:szCs w:val="28"/>
        </w:rPr>
        <w:t> </w:t>
      </w:r>
      <w:r w:rsidRPr="00C655F8">
        <w:rPr>
          <w:sz w:val="28"/>
          <w:szCs w:val="28"/>
        </w:rPr>
        <w:t>– традиційна, але дієва форма взаємодії з батьками, коли всі учасники активно висловлюють свою позицію щодо проблемного питання, аргументовано її відстоюють, конструктивно критикують думки колег та спільними зусиллями знаходять компромісні варіанти вирішення питань. Під час таких обговорень усі присутні можуть знайти </w:t>
      </w:r>
      <w:hyperlink r:id="rId10" w:tgtFrame="_blank" w:history="1">
        <w:r w:rsidRPr="00C655F8">
          <w:rPr>
            <w:rStyle w:val="a6"/>
            <w:color w:val="auto"/>
            <w:sz w:val="28"/>
            <w:szCs w:val="28"/>
            <w:u w:val="none"/>
          </w:rPr>
          <w:t>спільну мову</w:t>
        </w:r>
      </w:hyperlink>
      <w:r w:rsidRPr="00C655F8">
        <w:rPr>
          <w:sz w:val="28"/>
          <w:szCs w:val="28"/>
        </w:rPr>
        <w:t>.</w:t>
      </w:r>
    </w:p>
    <w:p w:rsidR="002B23FA" w:rsidRPr="00C655F8" w:rsidRDefault="002B23FA" w:rsidP="003C7EC5">
      <w:pPr>
        <w:pStyle w:val="a7"/>
        <w:shd w:val="clear" w:color="auto" w:fill="FFFFFF"/>
        <w:tabs>
          <w:tab w:val="left" w:pos="0"/>
        </w:tabs>
        <w:spacing w:before="0" w:beforeAutospacing="0" w:after="0" w:afterAutospacing="0" w:line="360" w:lineRule="auto"/>
        <w:ind w:firstLine="709"/>
        <w:jc w:val="both"/>
        <w:rPr>
          <w:sz w:val="28"/>
          <w:szCs w:val="28"/>
        </w:rPr>
      </w:pPr>
      <w:r w:rsidRPr="00C655F8">
        <w:rPr>
          <w:rStyle w:val="a9"/>
          <w:b w:val="0"/>
          <w:bCs w:val="0"/>
          <w:sz w:val="28"/>
          <w:szCs w:val="28"/>
        </w:rPr>
        <w:t>Індивідуальні зустрічі</w:t>
      </w:r>
      <w:r w:rsidRPr="00C655F8">
        <w:rPr>
          <w:sz w:val="28"/>
          <w:szCs w:val="28"/>
        </w:rPr>
        <w:t xml:space="preserve"> дозволяють обговорити важливі питання, які стосуються життя та навчання кожної дитини. Це дає можливість предметно вивчити успішність учня, оцінити його успіхи та визначити проблемні точки у навчальному процесі. </w:t>
      </w:r>
    </w:p>
    <w:p w:rsidR="00D111EF" w:rsidRPr="00C655F8" w:rsidRDefault="00E86DF0" w:rsidP="003C7EC5">
      <w:pPr>
        <w:tabs>
          <w:tab w:val="left" w:pos="0"/>
        </w:tabs>
        <w:spacing w:line="360" w:lineRule="auto"/>
        <w:ind w:right="-1" w:firstLine="709"/>
        <w:jc w:val="both"/>
        <w:rPr>
          <w:rFonts w:ascii="Times New Roman" w:hAnsi="Times New Roman" w:cs="Times New Roman"/>
          <w:b/>
          <w:bCs/>
          <w:sz w:val="28"/>
          <w:szCs w:val="28"/>
        </w:rPr>
      </w:pPr>
      <w:r w:rsidRPr="00C655F8">
        <w:rPr>
          <w:rFonts w:ascii="Times New Roman" w:hAnsi="Times New Roman" w:cs="Times New Roman"/>
          <w:b/>
          <w:bCs/>
          <w:sz w:val="28"/>
          <w:szCs w:val="28"/>
        </w:rPr>
        <w:t>Висновки</w:t>
      </w:r>
    </w:p>
    <w:p w:rsidR="00F3148A" w:rsidRPr="00C655F8" w:rsidRDefault="00F3148A" w:rsidP="003C7EC5">
      <w:pPr>
        <w:tabs>
          <w:tab w:val="left" w:pos="0"/>
        </w:tabs>
        <w:spacing w:line="360" w:lineRule="auto"/>
        <w:ind w:right="-1" w:firstLine="709"/>
        <w:jc w:val="both"/>
        <w:rPr>
          <w:rFonts w:ascii="Times New Roman" w:hAnsi="Times New Roman" w:cs="Times New Roman"/>
          <w:b/>
          <w:bCs/>
          <w:sz w:val="28"/>
          <w:szCs w:val="28"/>
        </w:rPr>
      </w:pPr>
      <w:r w:rsidRPr="00C655F8">
        <w:rPr>
          <w:rFonts w:ascii="Times New Roman" w:hAnsi="Times New Roman" w:cs="Times New Roman"/>
          <w:color w:val="000000"/>
          <w:sz w:val="28"/>
          <w:szCs w:val="28"/>
          <w:shd w:val="clear" w:color="auto" w:fill="FFFFFF"/>
        </w:rPr>
        <w:t xml:space="preserve">Новий вектор освітніх можливостей  тісно пов’язаний з </w:t>
      </w:r>
      <w:r w:rsidR="003C7EC5">
        <w:rPr>
          <w:rFonts w:ascii="Times New Roman" w:hAnsi="Times New Roman" w:cs="Times New Roman"/>
          <w:color w:val="000000"/>
          <w:sz w:val="28"/>
          <w:szCs w:val="28"/>
          <w:shd w:val="clear" w:color="auto" w:fill="FFFFFF"/>
        </w:rPr>
        <w:t>к</w:t>
      </w:r>
      <w:r w:rsidRPr="00C655F8">
        <w:rPr>
          <w:rFonts w:ascii="Times New Roman" w:hAnsi="Times New Roman" w:cs="Times New Roman"/>
          <w:color w:val="000000"/>
          <w:sz w:val="28"/>
          <w:szCs w:val="28"/>
          <w:shd w:val="clear" w:color="auto" w:fill="FFFFFF"/>
        </w:rPr>
        <w:t>онцептуальними засадами реформування середньої освіти «Нова українська школа» й має спрямування на активне впровадження в освітній процес педагогіки партнерства як одного із основних факторів ефективної  синергії його учасників. Виклики сучасності стимулюють до формування у закладі освіти організаційно-педагогічних умов плідної співпраці педагогів, батьківської громадськості</w:t>
      </w:r>
      <w:r w:rsidR="006D2932" w:rsidRPr="00C655F8">
        <w:rPr>
          <w:rFonts w:ascii="Times New Roman" w:hAnsi="Times New Roman" w:cs="Times New Roman"/>
          <w:color w:val="000000"/>
          <w:sz w:val="28"/>
          <w:szCs w:val="28"/>
          <w:shd w:val="clear" w:color="auto" w:fill="FFFFFF"/>
        </w:rPr>
        <w:t xml:space="preserve"> </w:t>
      </w:r>
      <w:r w:rsidRPr="00C655F8">
        <w:rPr>
          <w:rFonts w:ascii="Times New Roman" w:hAnsi="Times New Roman" w:cs="Times New Roman"/>
          <w:color w:val="000000"/>
          <w:sz w:val="28"/>
          <w:szCs w:val="28"/>
          <w:shd w:val="clear" w:color="auto" w:fill="FFFFFF"/>
        </w:rPr>
        <w:t xml:space="preserve">з метою створення інноваційного розвивального середовища – «поля креативності», яке спонукає, мотивує, організовує та спрямовує їх до  творчої діяльності в ім’я спільної мети </w:t>
      </w:r>
      <w:r w:rsidR="003C7EC5" w:rsidRPr="00C655F8">
        <w:rPr>
          <w:rFonts w:ascii="Times New Roman" w:eastAsia="Times New Roman" w:hAnsi="Times New Roman" w:cs="Times New Roman"/>
          <w:sz w:val="28"/>
          <w:szCs w:val="28"/>
        </w:rPr>
        <w:t>–</w:t>
      </w:r>
      <w:r w:rsidRPr="00C655F8">
        <w:rPr>
          <w:rFonts w:ascii="Times New Roman" w:hAnsi="Times New Roman" w:cs="Times New Roman"/>
          <w:color w:val="000000"/>
          <w:sz w:val="28"/>
          <w:szCs w:val="28"/>
          <w:shd w:val="clear" w:color="auto" w:fill="FFFFFF"/>
        </w:rPr>
        <w:t xml:space="preserve"> формування цінностей і необхідних </w:t>
      </w:r>
      <w:r w:rsidRPr="00C655F8">
        <w:rPr>
          <w:rFonts w:ascii="Times New Roman" w:hAnsi="Times New Roman" w:cs="Times New Roman"/>
          <w:color w:val="000000"/>
          <w:sz w:val="28"/>
          <w:szCs w:val="28"/>
          <w:shd w:val="clear" w:color="auto" w:fill="FFFFFF"/>
        </w:rPr>
        <w:lastRenderedPageBreak/>
        <w:t>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2B23FA" w:rsidRPr="00C655F8" w:rsidRDefault="002B23FA" w:rsidP="003C7EC5">
      <w:pPr>
        <w:shd w:val="clear" w:color="auto" w:fill="FFFFFF"/>
        <w:tabs>
          <w:tab w:val="left" w:pos="0"/>
        </w:tabs>
        <w:spacing w:line="360" w:lineRule="auto"/>
        <w:ind w:firstLine="709"/>
        <w:jc w:val="both"/>
        <w:rPr>
          <w:rFonts w:ascii="Times New Roman" w:hAnsi="Times New Roman" w:cs="Times New Roman"/>
          <w:sz w:val="28"/>
          <w:szCs w:val="28"/>
        </w:rPr>
      </w:pPr>
      <w:r w:rsidRPr="00C655F8">
        <w:rPr>
          <w:rFonts w:ascii="Times New Roman" w:hAnsi="Times New Roman" w:cs="Times New Roman"/>
          <w:sz w:val="28"/>
          <w:szCs w:val="28"/>
        </w:rPr>
        <w:t xml:space="preserve">Психологічну основу педагогіки співробітництва становлять суб'єкт-суб'єктні стосунки учасників навчально-виховного процесу, їх співпраця побудована на толерантній взаємодії в освітньому середовищі, що функціонує на засадах творчості. Така взаємодія є ефективною для навчально-виховного процесу, бо зберігає за педагогом функцію управління і надає школяру можливість діяти самостійно і творчо. Проблема педагогіки партнерства є надзвичайно актуальною, потребує подальшого теоретичного вивчення і практичного втілення в умовах </w:t>
      </w:r>
      <w:r w:rsidR="003C7EC5">
        <w:rPr>
          <w:rFonts w:ascii="Times New Roman" w:hAnsi="Times New Roman" w:cs="Times New Roman"/>
          <w:sz w:val="28"/>
          <w:szCs w:val="28"/>
        </w:rPr>
        <w:t>Н</w:t>
      </w:r>
      <w:r w:rsidRPr="00C655F8">
        <w:rPr>
          <w:rFonts w:ascii="Times New Roman" w:hAnsi="Times New Roman" w:cs="Times New Roman"/>
          <w:sz w:val="28"/>
          <w:szCs w:val="28"/>
        </w:rPr>
        <w:t>ової української школи.</w:t>
      </w:r>
    </w:p>
    <w:p w:rsidR="006D2932" w:rsidRPr="00C655F8" w:rsidRDefault="006D2932" w:rsidP="003C7EC5">
      <w:pPr>
        <w:shd w:val="clear" w:color="auto" w:fill="FFFFFF"/>
        <w:tabs>
          <w:tab w:val="left" w:pos="0"/>
        </w:tabs>
        <w:spacing w:line="360" w:lineRule="auto"/>
        <w:ind w:firstLine="709"/>
        <w:jc w:val="both"/>
        <w:rPr>
          <w:rFonts w:ascii="Times New Roman" w:eastAsia="Times New Roman" w:hAnsi="Times New Roman" w:cs="Times New Roman"/>
          <w:color w:val="333333"/>
          <w:sz w:val="28"/>
          <w:szCs w:val="28"/>
        </w:rPr>
      </w:pPr>
      <w:r w:rsidRPr="00C655F8">
        <w:rPr>
          <w:rFonts w:ascii="Times New Roman" w:hAnsi="Times New Roman" w:cs="Times New Roman"/>
          <w:sz w:val="28"/>
          <w:szCs w:val="28"/>
        </w:rPr>
        <w:t>Отже, сучасна освіта вимагає впровадження педагогіки партнерства, нової педагогічної етики, визначальними рисами яких є взаєморозуміння, взаємоповага та творча співпраця всіх суб’єктів взаємодії (педагога, учня, батьків). Педагогіка партнерства утверджує не рольове, а особистісне спілкування (підтримка, співпереживання, утвердження людської гідності, довіра); зумовлює використання особистісного діалогу як домінуючої форми освітнього процесу, спонукання до обміну дум</w:t>
      </w:r>
      <w:r w:rsidR="003C7EC5">
        <w:rPr>
          <w:rFonts w:ascii="Times New Roman" w:hAnsi="Times New Roman" w:cs="Times New Roman"/>
          <w:sz w:val="28"/>
          <w:szCs w:val="28"/>
        </w:rPr>
        <w:t>ками</w:t>
      </w:r>
      <w:r w:rsidRPr="00C655F8">
        <w:rPr>
          <w:rFonts w:ascii="Times New Roman" w:hAnsi="Times New Roman" w:cs="Times New Roman"/>
          <w:sz w:val="28"/>
          <w:szCs w:val="28"/>
        </w:rPr>
        <w:t>, вражен</w:t>
      </w:r>
      <w:r w:rsidR="003C7EC5">
        <w:rPr>
          <w:rFonts w:ascii="Times New Roman" w:hAnsi="Times New Roman" w:cs="Times New Roman"/>
          <w:sz w:val="28"/>
          <w:szCs w:val="28"/>
        </w:rPr>
        <w:t>нями</w:t>
      </w:r>
      <w:r w:rsidRPr="00C655F8">
        <w:rPr>
          <w:rFonts w:ascii="Times New Roman" w:hAnsi="Times New Roman" w:cs="Times New Roman"/>
          <w:sz w:val="28"/>
          <w:szCs w:val="28"/>
        </w:rPr>
        <w:t>, моделювання життєвих ситуацій; включає спеціально сконструйовані ситуації вибору, авансування успіху, самоаналізу, самооцінки, самопізнання.</w:t>
      </w:r>
    </w:p>
    <w:p w:rsidR="0082246A" w:rsidRPr="00C655F8" w:rsidRDefault="00E86DF0" w:rsidP="003C7EC5">
      <w:pPr>
        <w:tabs>
          <w:tab w:val="left" w:pos="0"/>
        </w:tabs>
        <w:spacing w:line="360" w:lineRule="auto"/>
        <w:ind w:right="-1" w:firstLine="709"/>
        <w:jc w:val="both"/>
        <w:rPr>
          <w:rFonts w:ascii="Times New Roman" w:hAnsi="Times New Roman" w:cs="Times New Roman"/>
          <w:sz w:val="28"/>
          <w:szCs w:val="28"/>
        </w:rPr>
      </w:pPr>
      <w:r w:rsidRPr="00C655F8">
        <w:rPr>
          <w:rFonts w:ascii="Times New Roman" w:hAnsi="Times New Roman" w:cs="Times New Roman"/>
          <w:b/>
          <w:bCs/>
          <w:sz w:val="28"/>
          <w:szCs w:val="28"/>
        </w:rPr>
        <w:t>Список літератури</w:t>
      </w:r>
      <w:r w:rsidR="001E6E48" w:rsidRPr="00C655F8">
        <w:rPr>
          <w:rFonts w:ascii="Times New Roman" w:hAnsi="Times New Roman" w:cs="Times New Roman"/>
          <w:sz w:val="28"/>
          <w:szCs w:val="28"/>
        </w:rPr>
        <w:t xml:space="preserve"> </w:t>
      </w:r>
    </w:p>
    <w:p w:rsidR="00F3148A" w:rsidRPr="00C655F8" w:rsidRDefault="00F3148A" w:rsidP="003C7EC5">
      <w:pPr>
        <w:numPr>
          <w:ilvl w:val="0"/>
          <w:numId w:val="8"/>
        </w:numPr>
        <w:shd w:val="clear" w:color="auto" w:fill="FFFFFF"/>
        <w:tabs>
          <w:tab w:val="left" w:pos="0"/>
        </w:tabs>
        <w:spacing w:line="360" w:lineRule="auto"/>
        <w:ind w:left="300" w:right="300" w:firstLine="709"/>
        <w:jc w:val="both"/>
        <w:textAlignment w:val="baseline"/>
        <w:rPr>
          <w:rFonts w:ascii="Times New Roman" w:eastAsia="Times New Roman" w:hAnsi="Times New Roman" w:cs="Times New Roman"/>
          <w:color w:val="000000"/>
          <w:sz w:val="28"/>
          <w:szCs w:val="28"/>
        </w:rPr>
      </w:pPr>
      <w:r w:rsidRPr="00C655F8">
        <w:rPr>
          <w:rFonts w:ascii="Times New Roman" w:eastAsia="Times New Roman" w:hAnsi="Times New Roman" w:cs="Times New Roman"/>
          <w:color w:val="000000"/>
          <w:sz w:val="28"/>
          <w:szCs w:val="28"/>
        </w:rPr>
        <w:t xml:space="preserve">Нова українська школа: порадник для вчителя / під. </w:t>
      </w:r>
      <w:proofErr w:type="spellStart"/>
      <w:r w:rsidRPr="00C655F8">
        <w:rPr>
          <w:rFonts w:ascii="Times New Roman" w:eastAsia="Times New Roman" w:hAnsi="Times New Roman" w:cs="Times New Roman"/>
          <w:color w:val="000000"/>
          <w:sz w:val="28"/>
          <w:szCs w:val="28"/>
        </w:rPr>
        <w:t>заг</w:t>
      </w:r>
      <w:proofErr w:type="spellEnd"/>
      <w:r w:rsidRPr="00C655F8">
        <w:rPr>
          <w:rFonts w:ascii="Times New Roman" w:eastAsia="Times New Roman" w:hAnsi="Times New Roman" w:cs="Times New Roman"/>
          <w:color w:val="000000"/>
          <w:sz w:val="28"/>
          <w:szCs w:val="28"/>
        </w:rPr>
        <w:t xml:space="preserve">. ред. </w:t>
      </w:r>
      <w:proofErr w:type="spellStart"/>
      <w:r w:rsidRPr="00C655F8">
        <w:rPr>
          <w:rFonts w:ascii="Times New Roman" w:eastAsia="Times New Roman" w:hAnsi="Times New Roman" w:cs="Times New Roman"/>
          <w:color w:val="000000"/>
          <w:sz w:val="28"/>
          <w:szCs w:val="28"/>
        </w:rPr>
        <w:t>Бібік</w:t>
      </w:r>
      <w:proofErr w:type="spellEnd"/>
      <w:r w:rsidRPr="00C655F8">
        <w:rPr>
          <w:rFonts w:ascii="Times New Roman" w:eastAsia="Times New Roman" w:hAnsi="Times New Roman" w:cs="Times New Roman"/>
          <w:color w:val="000000"/>
          <w:sz w:val="28"/>
          <w:szCs w:val="28"/>
        </w:rPr>
        <w:t xml:space="preserve"> Н.М. – К.; ТОВ “Видавнича дія </w:t>
      </w:r>
      <w:r w:rsidR="004302F2" w:rsidRPr="00C655F8">
        <w:rPr>
          <w:rFonts w:ascii="Times New Roman" w:eastAsia="Times New Roman" w:hAnsi="Times New Roman" w:cs="Times New Roman"/>
          <w:color w:val="000000"/>
          <w:sz w:val="28"/>
          <w:szCs w:val="28"/>
        </w:rPr>
        <w:t>«</w:t>
      </w:r>
      <w:r w:rsidRPr="00C655F8">
        <w:rPr>
          <w:rFonts w:ascii="Times New Roman" w:eastAsia="Times New Roman" w:hAnsi="Times New Roman" w:cs="Times New Roman"/>
          <w:color w:val="000000"/>
          <w:sz w:val="28"/>
          <w:szCs w:val="28"/>
        </w:rPr>
        <w:t>Плеяди</w:t>
      </w:r>
      <w:r w:rsidR="004302F2" w:rsidRPr="00C655F8">
        <w:rPr>
          <w:rFonts w:ascii="Times New Roman" w:eastAsia="Times New Roman" w:hAnsi="Times New Roman" w:cs="Times New Roman"/>
          <w:color w:val="000000"/>
          <w:sz w:val="28"/>
          <w:szCs w:val="28"/>
        </w:rPr>
        <w:t>»</w:t>
      </w:r>
      <w:r w:rsidRPr="00C655F8">
        <w:rPr>
          <w:rFonts w:ascii="Times New Roman" w:eastAsia="Times New Roman" w:hAnsi="Times New Roman" w:cs="Times New Roman"/>
          <w:color w:val="000000"/>
          <w:sz w:val="28"/>
          <w:szCs w:val="28"/>
        </w:rPr>
        <w:t>, 2017</w:t>
      </w:r>
      <w:r w:rsidR="004F17B3" w:rsidRPr="00C655F8">
        <w:rPr>
          <w:rFonts w:ascii="Times New Roman" w:eastAsia="Times New Roman" w:hAnsi="Times New Roman" w:cs="Times New Roman"/>
          <w:color w:val="000000"/>
          <w:sz w:val="28"/>
          <w:szCs w:val="28"/>
        </w:rPr>
        <w:t>. 16</w:t>
      </w:r>
      <w:r w:rsidRPr="00C655F8">
        <w:rPr>
          <w:rFonts w:ascii="Times New Roman" w:eastAsia="Times New Roman" w:hAnsi="Times New Roman" w:cs="Times New Roman"/>
          <w:color w:val="000000"/>
          <w:sz w:val="28"/>
          <w:szCs w:val="28"/>
        </w:rPr>
        <w:t xml:space="preserve"> с.</w:t>
      </w:r>
    </w:p>
    <w:p w:rsidR="00966D70" w:rsidRPr="00C655F8" w:rsidRDefault="002B23FA" w:rsidP="003C7EC5">
      <w:pPr>
        <w:tabs>
          <w:tab w:val="left" w:pos="0"/>
          <w:tab w:val="left" w:pos="367"/>
        </w:tabs>
        <w:spacing w:line="360" w:lineRule="auto"/>
        <w:ind w:right="-16" w:firstLine="709"/>
        <w:jc w:val="both"/>
        <w:rPr>
          <w:rFonts w:ascii="Times New Roman" w:hAnsi="Times New Roman" w:cs="Times New Roman"/>
          <w:sz w:val="28"/>
          <w:szCs w:val="28"/>
        </w:rPr>
      </w:pPr>
      <w:r w:rsidRPr="00C655F8">
        <w:rPr>
          <w:rFonts w:ascii="Times New Roman" w:hAnsi="Times New Roman" w:cs="Times New Roman"/>
          <w:sz w:val="28"/>
          <w:szCs w:val="28"/>
        </w:rPr>
        <w:t xml:space="preserve">2. </w:t>
      </w:r>
      <w:r w:rsidR="00966D70" w:rsidRPr="00C655F8">
        <w:rPr>
          <w:rStyle w:val="a9"/>
          <w:rFonts w:ascii="Times New Roman" w:hAnsi="Times New Roman" w:cs="Times New Roman"/>
          <w:b w:val="0"/>
          <w:bCs w:val="0"/>
          <w:color w:val="000000"/>
          <w:sz w:val="28"/>
          <w:szCs w:val="28"/>
        </w:rPr>
        <w:t>Сухомлинський В. О. Шлях до серця дитини / В. О. Сухомлинський. – Київ : Молодь, 1963. 91</w:t>
      </w:r>
      <w:r w:rsidR="00100257" w:rsidRPr="00C655F8">
        <w:rPr>
          <w:rStyle w:val="a9"/>
          <w:rFonts w:ascii="Times New Roman" w:hAnsi="Times New Roman" w:cs="Times New Roman"/>
          <w:b w:val="0"/>
          <w:bCs w:val="0"/>
          <w:color w:val="000000"/>
          <w:sz w:val="28"/>
          <w:szCs w:val="28"/>
        </w:rPr>
        <w:t>, 56</w:t>
      </w:r>
      <w:r w:rsidR="00966D70" w:rsidRPr="00C655F8">
        <w:rPr>
          <w:rStyle w:val="a9"/>
          <w:rFonts w:ascii="Times New Roman" w:hAnsi="Times New Roman" w:cs="Times New Roman"/>
          <w:b w:val="0"/>
          <w:bCs w:val="0"/>
          <w:color w:val="000000"/>
          <w:sz w:val="28"/>
          <w:szCs w:val="28"/>
        </w:rPr>
        <w:t xml:space="preserve"> с.</w:t>
      </w:r>
    </w:p>
    <w:p w:rsidR="00966D70" w:rsidRPr="00C655F8" w:rsidRDefault="00966D70" w:rsidP="003C7EC5">
      <w:pPr>
        <w:tabs>
          <w:tab w:val="left" w:pos="0"/>
          <w:tab w:val="left" w:pos="367"/>
        </w:tabs>
        <w:spacing w:line="360" w:lineRule="auto"/>
        <w:ind w:right="-16" w:firstLine="709"/>
        <w:jc w:val="both"/>
        <w:rPr>
          <w:rFonts w:ascii="Times New Roman" w:hAnsi="Times New Roman" w:cs="Times New Roman"/>
          <w:sz w:val="28"/>
          <w:szCs w:val="28"/>
        </w:rPr>
      </w:pPr>
      <w:r w:rsidRPr="00C655F8">
        <w:rPr>
          <w:rFonts w:ascii="Times New Roman" w:hAnsi="Times New Roman" w:cs="Times New Roman"/>
          <w:sz w:val="28"/>
          <w:szCs w:val="28"/>
        </w:rPr>
        <w:t xml:space="preserve">3. Педагогічна майстерність / І.А. </w:t>
      </w:r>
      <w:proofErr w:type="spellStart"/>
      <w:r w:rsidRPr="00C655F8">
        <w:rPr>
          <w:rFonts w:ascii="Times New Roman" w:hAnsi="Times New Roman" w:cs="Times New Roman"/>
          <w:sz w:val="28"/>
          <w:szCs w:val="28"/>
        </w:rPr>
        <w:t>Зязюн</w:t>
      </w:r>
      <w:proofErr w:type="spellEnd"/>
      <w:r w:rsidRPr="00C655F8">
        <w:rPr>
          <w:rFonts w:ascii="Times New Roman" w:hAnsi="Times New Roman" w:cs="Times New Roman"/>
          <w:sz w:val="28"/>
          <w:szCs w:val="28"/>
        </w:rPr>
        <w:t xml:space="preserve">, Л.В. </w:t>
      </w:r>
      <w:proofErr w:type="spellStart"/>
      <w:r w:rsidRPr="00C655F8">
        <w:rPr>
          <w:rFonts w:ascii="Times New Roman" w:hAnsi="Times New Roman" w:cs="Times New Roman"/>
          <w:sz w:val="28"/>
          <w:szCs w:val="28"/>
        </w:rPr>
        <w:t>Крамущенко</w:t>
      </w:r>
      <w:proofErr w:type="spellEnd"/>
      <w:r w:rsidRPr="00C655F8">
        <w:rPr>
          <w:rFonts w:ascii="Times New Roman" w:hAnsi="Times New Roman" w:cs="Times New Roman"/>
          <w:sz w:val="28"/>
          <w:szCs w:val="28"/>
        </w:rPr>
        <w:t xml:space="preserve">, І.Ф. </w:t>
      </w:r>
      <w:proofErr w:type="spellStart"/>
      <w:r w:rsidRPr="00C655F8">
        <w:rPr>
          <w:rFonts w:ascii="Times New Roman" w:hAnsi="Times New Roman" w:cs="Times New Roman"/>
          <w:sz w:val="28"/>
          <w:szCs w:val="28"/>
        </w:rPr>
        <w:t>Кривонос</w:t>
      </w:r>
      <w:proofErr w:type="spellEnd"/>
      <w:r w:rsidRPr="00C655F8">
        <w:rPr>
          <w:rFonts w:ascii="Times New Roman" w:hAnsi="Times New Roman" w:cs="Times New Roman"/>
          <w:sz w:val="28"/>
          <w:szCs w:val="28"/>
        </w:rPr>
        <w:t xml:space="preserve"> та ін. / За ред. І.А.</w:t>
      </w:r>
      <w:proofErr w:type="spellStart"/>
      <w:r w:rsidRPr="00C655F8">
        <w:rPr>
          <w:rFonts w:ascii="Times New Roman" w:hAnsi="Times New Roman" w:cs="Times New Roman"/>
          <w:sz w:val="28"/>
          <w:szCs w:val="28"/>
        </w:rPr>
        <w:t>Зязюна</w:t>
      </w:r>
      <w:proofErr w:type="spellEnd"/>
      <w:r w:rsidRPr="00C655F8">
        <w:rPr>
          <w:rFonts w:ascii="Times New Roman" w:hAnsi="Times New Roman" w:cs="Times New Roman"/>
          <w:sz w:val="28"/>
          <w:szCs w:val="28"/>
        </w:rPr>
        <w:t xml:space="preserve">. – 2-ге вид., </w:t>
      </w:r>
      <w:proofErr w:type="spellStart"/>
      <w:r w:rsidRPr="00C655F8">
        <w:rPr>
          <w:rFonts w:ascii="Times New Roman" w:hAnsi="Times New Roman" w:cs="Times New Roman"/>
          <w:sz w:val="28"/>
          <w:szCs w:val="28"/>
        </w:rPr>
        <w:t>допов</w:t>
      </w:r>
      <w:proofErr w:type="spellEnd"/>
      <w:r w:rsidRPr="00C655F8">
        <w:rPr>
          <w:rFonts w:ascii="Times New Roman" w:hAnsi="Times New Roman" w:cs="Times New Roman"/>
          <w:sz w:val="28"/>
          <w:szCs w:val="28"/>
        </w:rPr>
        <w:t xml:space="preserve">. і </w:t>
      </w:r>
      <w:proofErr w:type="spellStart"/>
      <w:r w:rsidRPr="00C655F8">
        <w:rPr>
          <w:rFonts w:ascii="Times New Roman" w:hAnsi="Times New Roman" w:cs="Times New Roman"/>
          <w:sz w:val="28"/>
          <w:szCs w:val="28"/>
        </w:rPr>
        <w:t>переробл</w:t>
      </w:r>
      <w:proofErr w:type="spellEnd"/>
      <w:r w:rsidRPr="00C655F8">
        <w:rPr>
          <w:rFonts w:ascii="Times New Roman" w:hAnsi="Times New Roman" w:cs="Times New Roman"/>
          <w:sz w:val="28"/>
          <w:szCs w:val="28"/>
        </w:rPr>
        <w:t xml:space="preserve">. – К.: Вища школа, 2004. 422 с. </w:t>
      </w:r>
    </w:p>
    <w:p w:rsidR="00D31353" w:rsidRPr="00C655F8" w:rsidRDefault="00D31353" w:rsidP="003C7EC5">
      <w:pPr>
        <w:tabs>
          <w:tab w:val="left" w:pos="0"/>
          <w:tab w:val="left" w:pos="367"/>
        </w:tabs>
        <w:spacing w:line="360" w:lineRule="auto"/>
        <w:ind w:right="-16" w:firstLine="709"/>
        <w:jc w:val="both"/>
        <w:rPr>
          <w:rFonts w:ascii="Times New Roman" w:hAnsi="Times New Roman" w:cs="Times New Roman"/>
          <w:sz w:val="28"/>
          <w:szCs w:val="28"/>
        </w:rPr>
      </w:pPr>
      <w:r w:rsidRPr="00C655F8">
        <w:rPr>
          <w:rFonts w:ascii="Times New Roman" w:hAnsi="Times New Roman" w:cs="Times New Roman"/>
          <w:sz w:val="28"/>
          <w:szCs w:val="28"/>
        </w:rPr>
        <w:t>4. Макаренко А.С. Книга для батьків. Лекції про виховання дітей / А.С. Макаренко, К.– 1973. 335 с.</w:t>
      </w:r>
    </w:p>
    <w:p w:rsidR="0081179A" w:rsidRPr="00CC6612" w:rsidRDefault="00D31353" w:rsidP="003C7EC5">
      <w:pPr>
        <w:tabs>
          <w:tab w:val="left" w:pos="0"/>
          <w:tab w:val="left" w:pos="367"/>
        </w:tabs>
        <w:spacing w:line="360" w:lineRule="auto"/>
        <w:ind w:right="-16" w:firstLine="709"/>
        <w:jc w:val="both"/>
        <w:rPr>
          <w:rFonts w:ascii="Times New Roman" w:hAnsi="Times New Roman" w:cs="Times New Roman"/>
          <w:sz w:val="28"/>
          <w:szCs w:val="28"/>
        </w:rPr>
      </w:pPr>
      <w:r w:rsidRPr="00C655F8">
        <w:rPr>
          <w:rFonts w:ascii="Times New Roman" w:hAnsi="Times New Roman" w:cs="Times New Roman"/>
          <w:sz w:val="28"/>
          <w:szCs w:val="28"/>
        </w:rPr>
        <w:lastRenderedPageBreak/>
        <w:t xml:space="preserve">5. </w:t>
      </w:r>
      <w:proofErr w:type="spellStart"/>
      <w:r w:rsidR="002B23FA" w:rsidRPr="00C655F8">
        <w:rPr>
          <w:rFonts w:ascii="Times New Roman" w:hAnsi="Times New Roman" w:cs="Times New Roman"/>
          <w:sz w:val="28"/>
          <w:szCs w:val="28"/>
        </w:rPr>
        <w:t>Коханова</w:t>
      </w:r>
      <w:proofErr w:type="spellEnd"/>
      <w:r w:rsidR="002B23FA" w:rsidRPr="00C655F8">
        <w:rPr>
          <w:rFonts w:ascii="Times New Roman" w:hAnsi="Times New Roman" w:cs="Times New Roman"/>
          <w:sz w:val="28"/>
          <w:szCs w:val="28"/>
        </w:rPr>
        <w:t xml:space="preserve"> О.П. Психологія партнерської взаємодії в освіті : навчально-методичний посібник / О.П. </w:t>
      </w:r>
      <w:proofErr w:type="spellStart"/>
      <w:r w:rsidR="002B23FA" w:rsidRPr="00C655F8">
        <w:rPr>
          <w:rFonts w:ascii="Times New Roman" w:hAnsi="Times New Roman" w:cs="Times New Roman"/>
          <w:sz w:val="28"/>
          <w:szCs w:val="28"/>
        </w:rPr>
        <w:t>Коханова</w:t>
      </w:r>
      <w:proofErr w:type="spellEnd"/>
      <w:r w:rsidR="002B23FA" w:rsidRPr="00C655F8">
        <w:rPr>
          <w:rFonts w:ascii="Times New Roman" w:hAnsi="Times New Roman" w:cs="Times New Roman"/>
          <w:sz w:val="28"/>
          <w:szCs w:val="28"/>
        </w:rPr>
        <w:t xml:space="preserve">, – К. : Вид-во ПП Щербатих О. В. – 2011. </w:t>
      </w:r>
      <w:r w:rsidRPr="00C655F8">
        <w:rPr>
          <w:rFonts w:ascii="Times New Roman" w:hAnsi="Times New Roman" w:cs="Times New Roman"/>
          <w:sz w:val="28"/>
          <w:szCs w:val="28"/>
        </w:rPr>
        <w:t>1</w:t>
      </w:r>
      <w:r w:rsidR="002B23FA" w:rsidRPr="00C655F8">
        <w:rPr>
          <w:rFonts w:ascii="Times New Roman" w:hAnsi="Times New Roman" w:cs="Times New Roman"/>
          <w:sz w:val="28"/>
          <w:szCs w:val="28"/>
        </w:rPr>
        <w:t xml:space="preserve">04 с. </w:t>
      </w:r>
    </w:p>
    <w:p w:rsidR="0082246A" w:rsidRPr="00CC6612" w:rsidRDefault="0082246A" w:rsidP="00CC6612">
      <w:pPr>
        <w:tabs>
          <w:tab w:val="left" w:pos="367"/>
        </w:tabs>
        <w:spacing w:line="360" w:lineRule="auto"/>
        <w:ind w:right="-16"/>
        <w:jc w:val="both"/>
        <w:rPr>
          <w:rFonts w:ascii="Times New Roman" w:eastAsia="Times New Roman" w:hAnsi="Times New Roman" w:cs="Times New Roman"/>
          <w:sz w:val="28"/>
          <w:szCs w:val="28"/>
        </w:rPr>
      </w:pPr>
    </w:p>
    <w:sectPr w:rsidR="0082246A" w:rsidRPr="00CC6612" w:rsidSect="00C655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233901"/>
    <w:multiLevelType w:val="multilevel"/>
    <w:tmpl w:val="15E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20DF"/>
    <w:multiLevelType w:val="multilevel"/>
    <w:tmpl w:val="8646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A1744"/>
    <w:multiLevelType w:val="multilevel"/>
    <w:tmpl w:val="87D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245DA"/>
    <w:multiLevelType w:val="multilevel"/>
    <w:tmpl w:val="14D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7B1955"/>
    <w:multiLevelType w:val="multilevel"/>
    <w:tmpl w:val="33B6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1EF"/>
    <w:rsid w:val="000A1163"/>
    <w:rsid w:val="00100257"/>
    <w:rsid w:val="001475E8"/>
    <w:rsid w:val="001542C8"/>
    <w:rsid w:val="001C52C3"/>
    <w:rsid w:val="001E6E48"/>
    <w:rsid w:val="002B23FA"/>
    <w:rsid w:val="00304E72"/>
    <w:rsid w:val="003B69AB"/>
    <w:rsid w:val="003C2EB6"/>
    <w:rsid w:val="003C7EC5"/>
    <w:rsid w:val="003D1AC3"/>
    <w:rsid w:val="003E39C6"/>
    <w:rsid w:val="00425250"/>
    <w:rsid w:val="004302F2"/>
    <w:rsid w:val="004F17B3"/>
    <w:rsid w:val="00511028"/>
    <w:rsid w:val="005360B5"/>
    <w:rsid w:val="00602AA0"/>
    <w:rsid w:val="00613D74"/>
    <w:rsid w:val="006D2932"/>
    <w:rsid w:val="00762001"/>
    <w:rsid w:val="0079461D"/>
    <w:rsid w:val="007A59A5"/>
    <w:rsid w:val="007F01FE"/>
    <w:rsid w:val="0081179A"/>
    <w:rsid w:val="0082246A"/>
    <w:rsid w:val="008F6211"/>
    <w:rsid w:val="009056AC"/>
    <w:rsid w:val="00966D70"/>
    <w:rsid w:val="009676BA"/>
    <w:rsid w:val="009A140D"/>
    <w:rsid w:val="00A066C1"/>
    <w:rsid w:val="00AD37D7"/>
    <w:rsid w:val="00B222D7"/>
    <w:rsid w:val="00BA152E"/>
    <w:rsid w:val="00C21991"/>
    <w:rsid w:val="00C270A7"/>
    <w:rsid w:val="00C655F8"/>
    <w:rsid w:val="00CC6612"/>
    <w:rsid w:val="00D111EF"/>
    <w:rsid w:val="00D31353"/>
    <w:rsid w:val="00D73C7E"/>
    <w:rsid w:val="00D81A17"/>
    <w:rsid w:val="00DA13DF"/>
    <w:rsid w:val="00E07A52"/>
    <w:rsid w:val="00E665CB"/>
    <w:rsid w:val="00E86DF0"/>
    <w:rsid w:val="00EA309A"/>
    <w:rsid w:val="00EA6A80"/>
    <w:rsid w:val="00F07BB1"/>
    <w:rsid w:val="00F3148A"/>
    <w:rsid w:val="00FB2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63"/>
    <w:pPr>
      <w:spacing w:after="0" w:line="240" w:lineRule="auto"/>
    </w:pPr>
    <w:rPr>
      <w:rFonts w:ascii="Calibri" w:eastAsia="Calibri" w:hAnsi="Calibri" w:cs="Arial"/>
      <w:sz w:val="20"/>
      <w:szCs w:val="20"/>
      <w:lang w:eastAsia="uk-UA"/>
    </w:rPr>
  </w:style>
  <w:style w:type="paragraph" w:styleId="2">
    <w:name w:val="heading 2"/>
    <w:basedOn w:val="a"/>
    <w:link w:val="20"/>
    <w:uiPriority w:val="9"/>
    <w:qFormat/>
    <w:rsid w:val="00AD37D7"/>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B23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22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86DF0"/>
    <w:pPr>
      <w:ind w:left="720"/>
      <w:contextualSpacing/>
    </w:pPr>
  </w:style>
  <w:style w:type="paragraph" w:styleId="a4">
    <w:name w:val="Body Text"/>
    <w:basedOn w:val="a"/>
    <w:link w:val="a5"/>
    <w:uiPriority w:val="1"/>
    <w:qFormat/>
    <w:rsid w:val="003B69AB"/>
    <w:pPr>
      <w:widowControl w:val="0"/>
      <w:autoSpaceDE w:val="0"/>
      <w:autoSpaceDN w:val="0"/>
      <w:ind w:left="136"/>
    </w:pPr>
    <w:rPr>
      <w:rFonts w:cs="Calibri"/>
      <w:sz w:val="28"/>
      <w:szCs w:val="28"/>
      <w:lang w:bidi="uk-UA"/>
    </w:rPr>
  </w:style>
  <w:style w:type="character" w:customStyle="1" w:styleId="a5">
    <w:name w:val="Основной текст Знак"/>
    <w:basedOn w:val="a0"/>
    <w:link w:val="a4"/>
    <w:uiPriority w:val="1"/>
    <w:rsid w:val="003B69AB"/>
    <w:rPr>
      <w:rFonts w:ascii="Calibri" w:eastAsia="Calibri" w:hAnsi="Calibri" w:cs="Calibri"/>
      <w:sz w:val="28"/>
      <w:szCs w:val="28"/>
      <w:lang w:eastAsia="uk-UA" w:bidi="uk-UA"/>
    </w:rPr>
  </w:style>
  <w:style w:type="character" w:styleId="a6">
    <w:name w:val="Hyperlink"/>
    <w:basedOn w:val="a0"/>
    <w:uiPriority w:val="99"/>
    <w:semiHidden/>
    <w:unhideWhenUsed/>
    <w:rsid w:val="0082246A"/>
    <w:rPr>
      <w:color w:val="0000FF"/>
      <w:u w:val="single"/>
    </w:rPr>
  </w:style>
  <w:style w:type="paragraph" w:styleId="a7">
    <w:name w:val="Normal (Web)"/>
    <w:basedOn w:val="a"/>
    <w:uiPriority w:val="99"/>
    <w:unhideWhenUsed/>
    <w:rsid w:val="00AD37D7"/>
    <w:pPr>
      <w:spacing w:before="100" w:beforeAutospacing="1" w:after="100" w:afterAutospacing="1"/>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D37D7"/>
    <w:rPr>
      <w:rFonts w:ascii="Times New Roman" w:eastAsia="Times New Roman" w:hAnsi="Times New Roman" w:cs="Times New Roman"/>
      <w:b/>
      <w:bCs/>
      <w:sz w:val="36"/>
      <w:szCs w:val="36"/>
      <w:lang w:eastAsia="uk-UA"/>
    </w:rPr>
  </w:style>
  <w:style w:type="character" w:styleId="a8">
    <w:name w:val="Emphasis"/>
    <w:basedOn w:val="a0"/>
    <w:uiPriority w:val="20"/>
    <w:qFormat/>
    <w:rsid w:val="00AD37D7"/>
    <w:rPr>
      <w:i/>
      <w:iCs/>
    </w:rPr>
  </w:style>
  <w:style w:type="character" w:customStyle="1" w:styleId="40">
    <w:name w:val="Заголовок 4 Знак"/>
    <w:basedOn w:val="a0"/>
    <w:link w:val="4"/>
    <w:uiPriority w:val="9"/>
    <w:semiHidden/>
    <w:rsid w:val="00B222D7"/>
    <w:rPr>
      <w:rFonts w:asciiTheme="majorHAnsi" w:eastAsiaTheme="majorEastAsia" w:hAnsiTheme="majorHAnsi" w:cstheme="majorBidi"/>
      <w:i/>
      <w:iCs/>
      <w:color w:val="2F5496" w:themeColor="accent1" w:themeShade="BF"/>
      <w:sz w:val="20"/>
      <w:szCs w:val="20"/>
      <w:lang w:eastAsia="uk-UA"/>
    </w:rPr>
  </w:style>
  <w:style w:type="character" w:customStyle="1" w:styleId="30">
    <w:name w:val="Заголовок 3 Знак"/>
    <w:basedOn w:val="a0"/>
    <w:link w:val="3"/>
    <w:uiPriority w:val="9"/>
    <w:semiHidden/>
    <w:rsid w:val="002B23FA"/>
    <w:rPr>
      <w:rFonts w:asciiTheme="majorHAnsi" w:eastAsiaTheme="majorEastAsia" w:hAnsiTheme="majorHAnsi" w:cstheme="majorBidi"/>
      <w:color w:val="1F3763" w:themeColor="accent1" w:themeShade="7F"/>
      <w:sz w:val="24"/>
      <w:szCs w:val="24"/>
      <w:lang w:eastAsia="uk-UA"/>
    </w:rPr>
  </w:style>
  <w:style w:type="character" w:styleId="a9">
    <w:name w:val="Strong"/>
    <w:basedOn w:val="a0"/>
    <w:uiPriority w:val="22"/>
    <w:qFormat/>
    <w:rsid w:val="002B23FA"/>
    <w:rPr>
      <w:b/>
      <w:bCs/>
    </w:rPr>
  </w:style>
</w:styles>
</file>

<file path=word/webSettings.xml><?xml version="1.0" encoding="utf-8"?>
<w:webSettings xmlns:r="http://schemas.openxmlformats.org/officeDocument/2006/relationships" xmlns:w="http://schemas.openxmlformats.org/wordprocessingml/2006/main">
  <w:divs>
    <w:div w:id="39477291">
      <w:bodyDiv w:val="1"/>
      <w:marLeft w:val="0"/>
      <w:marRight w:val="0"/>
      <w:marTop w:val="0"/>
      <w:marBottom w:val="0"/>
      <w:divBdr>
        <w:top w:val="none" w:sz="0" w:space="0" w:color="auto"/>
        <w:left w:val="none" w:sz="0" w:space="0" w:color="auto"/>
        <w:bottom w:val="none" w:sz="0" w:space="0" w:color="auto"/>
        <w:right w:val="none" w:sz="0" w:space="0" w:color="auto"/>
      </w:divBdr>
    </w:div>
    <w:div w:id="93135123">
      <w:bodyDiv w:val="1"/>
      <w:marLeft w:val="0"/>
      <w:marRight w:val="0"/>
      <w:marTop w:val="0"/>
      <w:marBottom w:val="0"/>
      <w:divBdr>
        <w:top w:val="none" w:sz="0" w:space="0" w:color="auto"/>
        <w:left w:val="none" w:sz="0" w:space="0" w:color="auto"/>
        <w:bottom w:val="none" w:sz="0" w:space="0" w:color="auto"/>
        <w:right w:val="none" w:sz="0" w:space="0" w:color="auto"/>
      </w:divBdr>
    </w:div>
    <w:div w:id="720053089">
      <w:bodyDiv w:val="1"/>
      <w:marLeft w:val="0"/>
      <w:marRight w:val="0"/>
      <w:marTop w:val="0"/>
      <w:marBottom w:val="0"/>
      <w:divBdr>
        <w:top w:val="none" w:sz="0" w:space="0" w:color="auto"/>
        <w:left w:val="none" w:sz="0" w:space="0" w:color="auto"/>
        <w:bottom w:val="none" w:sz="0" w:space="0" w:color="auto"/>
        <w:right w:val="none" w:sz="0" w:space="0" w:color="auto"/>
      </w:divBdr>
    </w:div>
    <w:div w:id="723255555">
      <w:bodyDiv w:val="1"/>
      <w:marLeft w:val="0"/>
      <w:marRight w:val="0"/>
      <w:marTop w:val="0"/>
      <w:marBottom w:val="0"/>
      <w:divBdr>
        <w:top w:val="none" w:sz="0" w:space="0" w:color="auto"/>
        <w:left w:val="none" w:sz="0" w:space="0" w:color="auto"/>
        <w:bottom w:val="none" w:sz="0" w:space="0" w:color="auto"/>
        <w:right w:val="none" w:sz="0" w:space="0" w:color="auto"/>
      </w:divBdr>
    </w:div>
    <w:div w:id="798114656">
      <w:bodyDiv w:val="1"/>
      <w:marLeft w:val="0"/>
      <w:marRight w:val="0"/>
      <w:marTop w:val="0"/>
      <w:marBottom w:val="0"/>
      <w:divBdr>
        <w:top w:val="none" w:sz="0" w:space="0" w:color="auto"/>
        <w:left w:val="none" w:sz="0" w:space="0" w:color="auto"/>
        <w:bottom w:val="none" w:sz="0" w:space="0" w:color="auto"/>
        <w:right w:val="none" w:sz="0" w:space="0" w:color="auto"/>
      </w:divBdr>
    </w:div>
    <w:div w:id="934938221">
      <w:bodyDiv w:val="1"/>
      <w:marLeft w:val="0"/>
      <w:marRight w:val="0"/>
      <w:marTop w:val="0"/>
      <w:marBottom w:val="0"/>
      <w:divBdr>
        <w:top w:val="none" w:sz="0" w:space="0" w:color="auto"/>
        <w:left w:val="none" w:sz="0" w:space="0" w:color="auto"/>
        <w:bottom w:val="none" w:sz="0" w:space="0" w:color="auto"/>
        <w:right w:val="none" w:sz="0" w:space="0" w:color="auto"/>
      </w:divBdr>
    </w:div>
    <w:div w:id="959846476">
      <w:bodyDiv w:val="1"/>
      <w:marLeft w:val="0"/>
      <w:marRight w:val="0"/>
      <w:marTop w:val="0"/>
      <w:marBottom w:val="0"/>
      <w:divBdr>
        <w:top w:val="none" w:sz="0" w:space="0" w:color="auto"/>
        <w:left w:val="none" w:sz="0" w:space="0" w:color="auto"/>
        <w:bottom w:val="none" w:sz="0" w:space="0" w:color="auto"/>
        <w:right w:val="none" w:sz="0" w:space="0" w:color="auto"/>
      </w:divBdr>
    </w:div>
    <w:div w:id="1038942289">
      <w:bodyDiv w:val="1"/>
      <w:marLeft w:val="0"/>
      <w:marRight w:val="0"/>
      <w:marTop w:val="0"/>
      <w:marBottom w:val="0"/>
      <w:divBdr>
        <w:top w:val="none" w:sz="0" w:space="0" w:color="auto"/>
        <w:left w:val="none" w:sz="0" w:space="0" w:color="auto"/>
        <w:bottom w:val="none" w:sz="0" w:space="0" w:color="auto"/>
        <w:right w:val="none" w:sz="0" w:space="0" w:color="auto"/>
      </w:divBdr>
    </w:div>
    <w:div w:id="1118336468">
      <w:bodyDiv w:val="1"/>
      <w:marLeft w:val="0"/>
      <w:marRight w:val="0"/>
      <w:marTop w:val="0"/>
      <w:marBottom w:val="0"/>
      <w:divBdr>
        <w:top w:val="none" w:sz="0" w:space="0" w:color="auto"/>
        <w:left w:val="none" w:sz="0" w:space="0" w:color="auto"/>
        <w:bottom w:val="none" w:sz="0" w:space="0" w:color="auto"/>
        <w:right w:val="none" w:sz="0" w:space="0" w:color="auto"/>
      </w:divBdr>
    </w:div>
    <w:div w:id="1863123722">
      <w:bodyDiv w:val="1"/>
      <w:marLeft w:val="0"/>
      <w:marRight w:val="0"/>
      <w:marTop w:val="0"/>
      <w:marBottom w:val="0"/>
      <w:divBdr>
        <w:top w:val="none" w:sz="0" w:space="0" w:color="auto"/>
        <w:left w:val="none" w:sz="0" w:space="0" w:color="auto"/>
        <w:bottom w:val="none" w:sz="0" w:space="0" w:color="auto"/>
        <w:right w:val="none" w:sz="0" w:space="0" w:color="auto"/>
      </w:divBdr>
    </w:div>
    <w:div w:id="1871406909">
      <w:bodyDiv w:val="1"/>
      <w:marLeft w:val="0"/>
      <w:marRight w:val="0"/>
      <w:marTop w:val="0"/>
      <w:marBottom w:val="0"/>
      <w:divBdr>
        <w:top w:val="none" w:sz="0" w:space="0" w:color="auto"/>
        <w:left w:val="none" w:sz="0" w:space="0" w:color="auto"/>
        <w:bottom w:val="none" w:sz="0" w:space="0" w:color="auto"/>
        <w:right w:val="none" w:sz="0" w:space="0" w:color="auto"/>
      </w:divBdr>
    </w:div>
    <w:div w:id="1970239622">
      <w:bodyDiv w:val="1"/>
      <w:marLeft w:val="0"/>
      <w:marRight w:val="0"/>
      <w:marTop w:val="0"/>
      <w:marBottom w:val="0"/>
      <w:divBdr>
        <w:top w:val="none" w:sz="0" w:space="0" w:color="auto"/>
        <w:left w:val="none" w:sz="0" w:space="0" w:color="auto"/>
        <w:bottom w:val="none" w:sz="0" w:space="0" w:color="auto"/>
        <w:right w:val="none" w:sz="0" w:space="0" w:color="auto"/>
      </w:divBdr>
      <w:divsChild>
        <w:div w:id="12211715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0477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post/spilkuemos-iz-batkami-uchniv-chomu-vinikayut-konflikti-ta-yak-h-uniknuti" TargetMode="External"/><Relationship Id="rId3" Type="http://schemas.openxmlformats.org/officeDocument/2006/relationships/styles" Target="styles.xml"/><Relationship Id="rId7" Type="http://schemas.openxmlformats.org/officeDocument/2006/relationships/hyperlink" Target="https://naurok.com.ua/post/komunikaciya-vchitelya-i-batkiv-8-layfhaki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us.org.ua/articles/zabuta-ukrayinska-shkola-suhomlynskogo-uyavne-interv-yu-z-legendarnym-pedagog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urok.com.ua/post/znahodimo-spilnu-movu-z-batkami-uchniv-korisni-poradi-vchitelyam" TargetMode="External"/><Relationship Id="rId4" Type="http://schemas.openxmlformats.org/officeDocument/2006/relationships/settings" Target="settings.xml"/><Relationship Id="rId9" Type="http://schemas.openxmlformats.org/officeDocument/2006/relationships/hyperlink" Target="https://naurok.com.ua/post/6-vprav-treningiv-dlya-vdalogo-provedennya-batkivskih-zbori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0DA9-4600-4EEC-800A-6562C036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2594</Words>
  <Characters>14790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innar</dc:creator>
  <cp:lastModifiedBy>Пользователь Windows</cp:lastModifiedBy>
  <cp:revision>5</cp:revision>
  <dcterms:created xsi:type="dcterms:W3CDTF">2020-04-16T08:08:00Z</dcterms:created>
  <dcterms:modified xsi:type="dcterms:W3CDTF">2020-04-16T08:43:00Z</dcterms:modified>
</cp:coreProperties>
</file>