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37" w:rsidRPr="00993937" w:rsidRDefault="00993937" w:rsidP="00993937">
      <w:pPr>
        <w:spacing w:after="0" w:line="360" w:lineRule="auto"/>
        <w:jc w:val="center"/>
        <w:rPr>
          <w:rStyle w:val="jlqj4b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93937">
        <w:rPr>
          <w:rStyle w:val="jlqj4b"/>
          <w:rFonts w:ascii="Times New Roman" w:hAnsi="Times New Roman" w:cs="Times New Roman"/>
          <w:b/>
          <w:color w:val="000000"/>
          <w:sz w:val="28"/>
          <w:szCs w:val="28"/>
          <w:lang w:val="uk-UA"/>
        </w:rPr>
        <w:t>Що таке пралогічне мислення і чому воно ігнорує логіку</w:t>
      </w:r>
    </w:p>
    <w:p w:rsidR="00993937" w:rsidRDefault="00993937" w:rsidP="00993937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9244C" w:rsidRDefault="00F244FD" w:rsidP="00993937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1922 році </w:t>
      </w:r>
      <w:r w:rsidR="0029244C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французьк</w:t>
      </w:r>
      <w:r w:rsidR="0029244C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ий</w:t>
      </w:r>
      <w:r w:rsidR="0029244C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антрополог Л</w:t>
      </w:r>
      <w:r w:rsidR="0029244C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29244C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Леві-Брюль</w:t>
      </w:r>
      <w:r w:rsidR="0029244C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здійснив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переворот </w:t>
      </w:r>
      <w:r w:rsidR="0029244C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широк</w:t>
      </w:r>
      <w:r w:rsidR="0029244C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ій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галузі </w:t>
      </w:r>
      <w:r w:rsidR="0029244C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гуманітарних та суспільних наук. Результатом 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його багаторічн</w:t>
      </w:r>
      <w:r w:rsidR="0029244C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9244C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досліджень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стала </w:t>
      </w:r>
      <w:r w:rsidR="0029244C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робота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«Первісне мислення»</w:t>
      </w:r>
      <w:r w:rsidR="0029244C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, в якій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розповіда</w:t>
      </w:r>
      <w:r w:rsidR="0029244C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ється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те, як мислять представники примітивних спільнот: племена бушменів, полінезійців, ескімосів, папуасів </w:t>
      </w:r>
      <w:r w:rsidR="0029244C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інших жителів най</w:t>
      </w:r>
      <w:r w:rsidR="0029244C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віддаленіших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куточків планети. </w:t>
      </w:r>
    </w:p>
    <w:p w:rsidR="002047A6" w:rsidRDefault="009E6C4C" w:rsidP="00993937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чому ж полягає сутність революційного відкриття </w:t>
      </w:r>
      <w:r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Л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Леві-Брюл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я? 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Протягом </w:t>
      </w:r>
      <w:r w:rsidR="00C032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тривалого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часу панувал</w:t>
      </w:r>
      <w:r w:rsidR="004E44F3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993937" w:rsidRPr="009E6C4C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думк</w:t>
      </w:r>
      <w:r w:rsidR="004E44F3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що принципи людського мислення єдині і незмінні для всіх представників виду </w:t>
      </w:r>
      <w:r w:rsidR="00993937" w:rsidRPr="004E44F3">
        <w:rPr>
          <w:rStyle w:val="jlqj4b"/>
          <w:rFonts w:ascii="Times New Roman" w:hAnsi="Times New Roman" w:cs="Times New Roman"/>
          <w:color w:val="000000"/>
          <w:sz w:val="28"/>
          <w:szCs w:val="28"/>
          <w:lang w:val="la-Latn"/>
        </w:rPr>
        <w:t>Homo sapiens</w:t>
      </w:r>
      <w:r w:rsidR="004E44F3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E44F3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т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обто </w:t>
      </w:r>
      <w:r w:rsidR="004E44F3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вважалося, що 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людина мислить однаково і </w:t>
      </w:r>
      <w:r w:rsidR="004E44F3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в кам'яному віці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і в Стародавньому Римі, і в Середні віки, і в Новий Час. На прикладі аналізу </w:t>
      </w:r>
      <w:r w:rsidR="00C032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великої кількості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примітивних спільнот </w:t>
      </w:r>
      <w:r w:rsidR="00C032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Л. 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Леві-Брюль показав, що це не так</w:t>
      </w:r>
      <w:r w:rsidR="00C032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, а також довів, що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всього </w:t>
      </w:r>
      <w:r w:rsidR="00C032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людства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цілому характерний особливий тип мислення, який він назвав «до- або пр</w:t>
      </w:r>
      <w:r w:rsidR="00C032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логіч</w:t>
      </w:r>
      <w:r w:rsidR="00C032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ним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». </w:t>
      </w:r>
      <w:r w:rsidR="00C032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Цей тип мислення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відмінний від звичного «логічного»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D2E3FC"/>
          <w:lang w:val="uk-UA"/>
        </w:rPr>
        <w:t xml:space="preserve"> 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способу мислення і визначає </w:t>
      </w:r>
      <w:r w:rsidR="00B672E0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своєрідний 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погляд людини на світ. Наприклад, місіонери часто писали, що дикуни</w:t>
      </w:r>
      <w:r w:rsidR="00B672E0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які </w:t>
      </w:r>
      <w:r w:rsidR="00B672E0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навчалися в недільних школах</w:t>
      </w:r>
      <w:r w:rsidR="00B672E0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досить успішно зубрили великі обсяги матеріалу, але як тільки справа стосувалася застосування хоч скільки-</w:t>
      </w:r>
      <w:r w:rsidR="00B672E0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небудь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творчого підходу, </w:t>
      </w:r>
      <w:r w:rsidR="002047A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учні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губилися. Вони легко могли запам'ятати таблицю множення, але рішення задачі «</w:t>
      </w:r>
      <w:r w:rsidR="00B672E0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Чак</w:t>
      </w:r>
      <w:r w:rsidR="00B672E0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було шість бананів, два він віддав, скільки у нього залишилося?» ставило</w:t>
      </w:r>
      <w:r w:rsidR="00B672E0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нещасн</w:t>
      </w:r>
      <w:r w:rsidR="002047A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="00B672E0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школяр</w:t>
      </w:r>
      <w:r w:rsidR="002047A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="00B672E0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047A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B672E0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глухий кут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Анатомічно </w:t>
      </w:r>
      <w:r w:rsidR="002047A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їх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мозок нічим не відрізняється від нашого</w:t>
      </w:r>
      <w:r w:rsidR="002047A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, але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він з дитинства </w:t>
      </w:r>
      <w:r w:rsidR="002047A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привчений дивитися на світ</w:t>
      </w:r>
      <w:r w:rsidR="002047A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інакше, ніж </w:t>
      </w:r>
      <w:r w:rsidR="002047A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це робимо 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ми. </w:t>
      </w:r>
    </w:p>
    <w:p w:rsidR="008F2D3B" w:rsidRDefault="002047A6" w:rsidP="00993937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собливістю 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пралогічного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мислення є відсутність будь-якої звичної нам</w:t>
      </w:r>
      <w:r w:rsidR="00993937" w:rsidRPr="002047A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логіки в сприйнятті оточуючих подій. </w:t>
      </w:r>
      <w:r w:rsidR="00D2604F" w:rsidRPr="00D2604F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Ц</w:t>
      </w:r>
      <w:r w:rsidR="00D2604F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е пов’язано, зокрема, з тим, що п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редставник первісної спільноти живе в світі, в якому немає поняття «надприродного» з тієї причини, що магія, чаклунство і духи є такою ж частиною його буття, як дерева, звірі, птахи, дощ чи вітер. Реальний і уявний 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світ </w:t>
      </w:r>
      <w:r w:rsidR="00D2604F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ніяк 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не розділені</w:t>
      </w:r>
      <w:r w:rsidR="00D2604F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між собою у сприйманні людини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Вони органічно поєднані і </w:t>
      </w:r>
      <w:r w:rsidR="00D2604F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мішані. Здавалося б, у чому </w:t>
      </w:r>
      <w:r w:rsidR="00D2604F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полягає 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відкриття? Вс</w:t>
      </w:r>
      <w:r w:rsidR="00D2604F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так знали, що дикунам властиві забобони</w:t>
      </w:r>
      <w:r w:rsidR="00D2604F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вони вірять </w:t>
      </w:r>
      <w:r w:rsidR="00D2604F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духів. </w:t>
      </w:r>
      <w:r w:rsidR="00D2604F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права</w:t>
      </w:r>
      <w:r w:rsidR="00D2604F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полягає у тому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що не просто вірять. Якщо </w:t>
      </w:r>
      <w:r w:rsidR="00D2604F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сучасна 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бабуся</w:t>
      </w:r>
      <w:r w:rsidR="00D2604F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, що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пішла ставити свічку</w:t>
      </w:r>
      <w:r w:rsidR="00D2604F" w:rsidRPr="00D2604F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604F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до церкви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сподівається, що існуючий десь над світом </w:t>
      </w:r>
      <w:r w:rsidR="00D2604F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Б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ог</w:t>
      </w:r>
      <w:r w:rsidR="00D2604F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604F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можливо,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почує її і допоможе, то </w:t>
      </w:r>
      <w:r w:rsidR="00D2604F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дикун</w:t>
      </w:r>
      <w:r w:rsidR="00D2604F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, який</w:t>
      </w:r>
      <w:r w:rsidR="00D2604F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здійснив жертвопринесення</w:t>
      </w:r>
      <w:r w:rsidR="00D2604F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604F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залізно впевнений</w:t>
      </w:r>
      <w:r w:rsidR="00D2604F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604F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тому, що він запустив ланцюжок подій з неминучим результатом, тригером </w:t>
      </w:r>
      <w:r w:rsidR="00D2604F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якому 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D2E3FC"/>
          <w:lang w:val="uk-UA"/>
        </w:rPr>
        <w:t xml:space="preserve"> 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відрізана голова у барана. Таким чином, </w:t>
      </w:r>
      <w:r w:rsidR="00D2604F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пралогічне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мислення</w:t>
      </w:r>
      <w:r w:rsidR="00D2604F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це зовсім інший погляд на причинність</w:t>
      </w:r>
      <w:r w:rsidR="00D2604F" w:rsidRPr="00D2604F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604F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подій</w:t>
      </w:r>
      <w:r w:rsidR="00D2604F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, що</w:t>
      </w:r>
      <w:r w:rsidR="00D2604F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відбуваються навколо, </w:t>
      </w:r>
      <w:r w:rsidR="00D2604F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за якого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реальн</w:t>
      </w:r>
      <w:r w:rsidR="000356A5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ий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зв'язок між подіями замінюється посередництвом чаклунства і магії. </w:t>
      </w:r>
    </w:p>
    <w:p w:rsidR="00790BC6" w:rsidRDefault="008F2D3B" w:rsidP="00993937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Л. 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Леві-Брюль описує такий випадок. Жінки одного африканського племені прали білизну. І одну з них потягнув під воду крокодил. Те, що 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водойм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багато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рептилі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й,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зовсім не було таємницею. Після події одноплемінники терміново організували пошуки чаклуна, що навів порчу. 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андрівник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, що</w:t>
      </w:r>
      <w:r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постерігав за цим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4372C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намагався 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зверну</w:t>
      </w:r>
      <w:r w:rsidR="0054372C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ти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увагу, що причина </w:t>
      </w:r>
      <w:r w:rsidR="0054372C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події полягає 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тому, що жінка була необережна, на що йому 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зауважили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що крокодили не 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хапають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кожного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, хто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підійшов до води</w:t>
      </w:r>
      <w:r w:rsidR="00993937" w:rsidRPr="008F2D3B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значить є сила, яка спонукала зробити це. І</w:t>
      </w:r>
      <w:r w:rsidR="0054372C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найімовірніше</w:t>
      </w:r>
      <w:r w:rsidR="0054372C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жінку поцупив </w:t>
      </w:r>
      <w:r w:rsidR="0054372C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не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крокодил, а </w:t>
      </w:r>
      <w:r w:rsidR="0054372C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чаклун</w:t>
      </w:r>
      <w:r w:rsidR="0054372C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, що</w:t>
      </w:r>
      <w:r w:rsidR="0054372C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перетворився </w:t>
      </w:r>
      <w:r w:rsidR="0054372C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на крокодила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. Точно таку ж причину чаклунського втручання вони бачать у всіх хворобах, травмах, нещасних випадках. Саме ця чаклунська сила пронизує кож</w:t>
      </w:r>
      <w:r w:rsidR="00C05B34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ен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осередок оточуючого нас світу і є посередником всіх взаємодій</w:t>
      </w:r>
      <w:r w:rsidR="00C05B34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, т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ому єдиним дієвим</w:t>
      </w:r>
      <w:r w:rsidR="00993937" w:rsidRPr="00790BC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засобом проти неї є не усунення логічних для нас причин, а пошук того самого чаклуна.</w:t>
      </w:r>
      <w:r w:rsidR="00790BC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Таким чином, стає непотрібним шукати зв'язок або механізм тих чи інших подій, чаклунство і світ духів в якості універсального посередника між явищами все прекрасно пояснюють. </w:t>
      </w:r>
      <w:r w:rsidR="004C0F5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="004C0F5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к прояв вищої сили</w:t>
      </w:r>
      <w:r w:rsidR="00B817D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, зокрема,</w:t>
      </w:r>
      <w:r w:rsidR="004C0F5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розглядаються ордалії</w:t>
      </w:r>
      <w:r w:rsidR="004C0F5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="004C0F5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судові випробування вогнем, водою, отрутою, за допомогою яких можна виявити брехню або правду. Магічна сила обов'язково включиться в процес і продемонструє справжню природу речей.</w:t>
      </w:r>
    </w:p>
    <w:p w:rsidR="004C0F57" w:rsidRDefault="00993937" w:rsidP="00993937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Для </w:t>
      </w:r>
      <w:r w:rsidR="00790BC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пралогічного</w:t>
      </w:r>
      <w:r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мислення характерн</w:t>
      </w:r>
      <w:r w:rsidR="00790BC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им є</w:t>
      </w:r>
      <w:r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зовсім інше сприйняття речей</w:t>
      </w:r>
      <w:r w:rsidR="00790BC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90BC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априклад, чаклун може одночасно перебувати перед вами і вести бесіду, при ц</w:t>
      </w:r>
      <w:r w:rsidR="00790BC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ьому</w:t>
      </w:r>
      <w:r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літати в хмарах і наводити порчу. І справа не в</w:t>
      </w:r>
      <w:r w:rsidRPr="00790BC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його </w:t>
      </w:r>
      <w:r w:rsidR="00790BC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надзвичайних здібностях</w:t>
      </w:r>
      <w:r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 в тому, що </w:t>
      </w:r>
      <w:r w:rsidR="00790BC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за</w:t>
      </w:r>
      <w:r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первісним</w:t>
      </w:r>
      <w:r w:rsidR="00790BC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уявленням</w:t>
      </w:r>
      <w:r w:rsidR="00790BC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одна </w:t>
      </w:r>
      <w:r w:rsidR="00790BC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ж річ може бути собою і чимось іншим. Ти можеш спати і подорожувати одночасно, а крокодил може бути і рептилією, і чаклуном-перевертнем. </w:t>
      </w:r>
      <w:r w:rsidR="004C0F5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Відрізняється</w:t>
      </w:r>
      <w:r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сприйняття часу. Якщо для нас </w:t>
      </w:r>
      <w:r w:rsidR="004C0F5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час – це </w:t>
      </w:r>
      <w:r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пряма, то для примітивних спільнот є сьогод</w:t>
      </w:r>
      <w:r w:rsidR="004C0F5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4C0F5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минуле</w:t>
      </w:r>
      <w:r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</w:t>
      </w:r>
      <w:r w:rsidR="004C0F5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сингулярне</w:t>
      </w:r>
      <w:r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минуле, в якому події ніяк не можна вибудувати одн</w:t>
      </w:r>
      <w:r w:rsidR="004C0F5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у за одною</w:t>
      </w:r>
      <w:r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993937" w:rsidRPr="00993937" w:rsidRDefault="00993937" w:rsidP="00993937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D2E3FC"/>
          <w:lang w:val="uk-UA"/>
        </w:rPr>
      </w:pPr>
      <w:r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Книга </w:t>
      </w:r>
      <w:r w:rsidR="004C0F5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Л. </w:t>
      </w:r>
      <w:r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Леві-Брюля написана на величезному фактичному матеріалі, який збирали етнографи, місіонери і мандрівники по всьому світу</w:t>
      </w:r>
      <w:r w:rsidR="004C0F5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C0F5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Вона містить</w:t>
      </w:r>
      <w:r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мас</w:t>
      </w:r>
      <w:r w:rsidR="004C0F5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різноманітних прикладів, на основі яких робляться висновки. </w:t>
      </w:r>
    </w:p>
    <w:p w:rsidR="00220DF6" w:rsidRDefault="00B817D6" w:rsidP="00993937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Л. 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Леві-Брюль продемонстрував, що 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пралогічне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мислення 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прояв індивідуальної тупості 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представників примітивних культур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 форма суспільної свідомості. Воно існує і передається виключно в рамках колективу. Ти можеш мати 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розвинутий інтелект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, але перебуваючи в рамках свого соціуму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будеш міркувати 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за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запропонованим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тобі законам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Саме тут визначається мова і коло понять, які 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опиняються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твоєму розпорядженні. Іноді таке сприйняття доходить до зовсім дивних випадків. 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учасни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лінгвіст і місіонер Д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Еверетт, який прожив серед амазонських індіанців, 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книзі «Не спи, кругом змії!» описує, що аборигени буквально «бачать духів» і розмовляють з ними.</w:t>
      </w:r>
      <w:r w:rsidR="00993937" w:rsidRPr="00220DF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Звичайно, ніяких духів немає, але 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суспільна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умовність дозволяє бачити їх</w:t>
      </w:r>
      <w:r w:rsidR="00220DF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, наприклад,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20DF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шум</w:t>
      </w:r>
      <w:r w:rsidR="00220DF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і вітру або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20DF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істеричних нападах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одноплемінників, коли хтось раптом починає </w:t>
      </w:r>
      <w:r w:rsidR="00220DF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виливати</w:t>
      </w:r>
      <w:r w:rsidR="00220DF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рота свою підсвідомість зміненим голосом. </w:t>
      </w:r>
      <w:r w:rsidR="00220DF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У книзі розглядається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випадок, коли індіанці покликали </w:t>
      </w:r>
      <w:r w:rsidR="00220DF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Д. 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Еверетта подивитися на дух</w:t>
      </w:r>
      <w:r w:rsidR="00220DF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а, що</w:t>
      </w:r>
      <w:r w:rsidR="00220DF6" w:rsidRPr="00220DF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20DF6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пролітає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На тому місці, куди вони показували пальцем, нічого не було. Лінгвіст так і не зрозумів, </w:t>
      </w:r>
      <w:r w:rsidR="00220DF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чи це був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колективний розіграш, </w:t>
      </w:r>
      <w:r w:rsidR="00220DF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чи 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масова галюцинація</w:t>
      </w:r>
      <w:r w:rsidR="00220DF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93937" w:rsidRPr="00993937" w:rsidRDefault="00993937" w:rsidP="00993937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D2E3FC"/>
          <w:lang w:val="uk-UA"/>
        </w:rPr>
      </w:pPr>
      <w:r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Належність до суспільства, що живе </w:t>
      </w:r>
      <w:r w:rsidR="00220DF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пралогічним </w:t>
      </w:r>
      <w:r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мисленням</w:t>
      </w:r>
      <w:r w:rsidR="00220DF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</w:t>
      </w:r>
      <w:r w:rsidR="00220DF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 </w:t>
      </w:r>
      <w:r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вирок</w:t>
      </w:r>
      <w:r w:rsidR="00220DF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ом</w:t>
      </w:r>
      <w:r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. Наприклад, А</w:t>
      </w:r>
      <w:r w:rsidR="00220DF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Маорі Кікі </w:t>
      </w:r>
      <w:r w:rsidR="00220DF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патологоанатом і політик з Папуа-Нової </w:t>
      </w:r>
      <w:r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Гвінеї</w:t>
      </w:r>
      <w:r w:rsidR="00220DF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написав книгу «Десять тисяч</w:t>
      </w:r>
      <w:r w:rsidRPr="00220DF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років </w:t>
      </w:r>
      <w:r w:rsidR="00220DF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за</w:t>
      </w:r>
      <w:r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одне життя». Це автобіографія, в якій розповідається, як </w:t>
      </w:r>
      <w:r w:rsidR="00220DF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автор</w:t>
      </w:r>
      <w:r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народився в племені, </w:t>
      </w:r>
      <w:r w:rsidR="009C68F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вірувало </w:t>
      </w:r>
      <w:r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в чаклунів, магію і розділя</w:t>
      </w:r>
      <w:r w:rsidR="009C68F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ло</w:t>
      </w:r>
      <w:r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C68F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пралогічні</w:t>
      </w:r>
      <w:r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установки. </w:t>
      </w:r>
      <w:r w:rsidR="009C68F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Проте</w:t>
      </w:r>
      <w:r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йому пощастило піти вчитися</w:t>
      </w:r>
      <w:r w:rsidR="009C68F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поступово він став людиною, що розділяє сучасний раціональний погляд на світ. У той же час, артефакти </w:t>
      </w:r>
      <w:r w:rsidR="009C68F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пралогічного</w:t>
      </w:r>
      <w:r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мислення спокійно живуть і посеред нас. </w:t>
      </w:r>
      <w:r w:rsidR="009C68F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Згадаємо</w:t>
      </w:r>
      <w:r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поширену віру</w:t>
      </w:r>
      <w:r w:rsidR="009C68F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сучасних людей</w:t>
      </w:r>
      <w:r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C68F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порожні відра і чорних кішок і зробимо висновок.</w:t>
      </w:r>
    </w:p>
    <w:p w:rsidR="009C68F6" w:rsidRDefault="009C68F6" w:rsidP="00993937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Л. 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Леві-Брюль розглядав 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пралогічне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мислення як один з історичних етапів розвитку людства, слідом за яким починається «логічний етап». 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ізніше вченими були виділені 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інші типи суспільної свідомості: міфологічний, релігійний, раціональн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ий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, кліпов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ий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тощо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Головна відмінність між ними 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полягає у 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тому, як вони пояснюють навколишній світ і причини подій. Наприклад, міфологічна свідомість пояснює все навколо набором прийнятих за аксіому міфів. У 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ній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немає поняття людської волі 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вс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вчинки відбуваються 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згідно 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вол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божеств. Релігійна свідомість починає виділяти поняття свободи волі людини. </w:t>
      </w:r>
    </w:p>
    <w:p w:rsidR="00993937" w:rsidRPr="00993937" w:rsidRDefault="009C68F6" w:rsidP="00993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обота Леві-Брюля 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ізніше 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була 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критично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перегля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нута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його співвітчизник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ом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Леві-Стросс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ом, який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намагався довести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що деякі думки, висловлені в </w:t>
      </w:r>
      <w:r w:rsidR="002376D2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«Первісн</w:t>
      </w:r>
      <w:r w:rsidR="002376D2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ому</w:t>
      </w:r>
      <w:r w:rsidR="002376D2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мисленн</w:t>
      </w:r>
      <w:r w:rsidR="002376D2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2376D2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2376D2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були занадто категоричні. </w:t>
      </w:r>
      <w:r w:rsidR="002376D2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Проте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головна заслуга </w:t>
      </w:r>
      <w:r w:rsidR="002376D2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Л. 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Леві-Брюля нікуди не поділася </w:t>
      </w:r>
      <w:r w:rsidR="002376D2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він продемонстрував, що </w:t>
      </w:r>
      <w:r w:rsidR="002376D2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характер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думок у людей різних епох може</w:t>
      </w:r>
      <w:r w:rsidR="00993937" w:rsidRPr="002376D2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бути різним. </w:t>
      </w:r>
      <w:r w:rsidR="002376D2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Завдяки досліднику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історики починають трактувати події не з </w:t>
      </w:r>
      <w:r w:rsidR="002376D2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сучасних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позицій, а </w:t>
      </w:r>
      <w:r w:rsidR="002376D2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так, 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 на них дивилися люди минулого. З'являються такі напрямки науки, як історія ідей, історія емоцій, які досліджують, як могли думати люди </w:t>
      </w:r>
      <w:r w:rsidR="002376D2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минулому. </w:t>
      </w:r>
      <w:r w:rsidR="002376D2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Наостанок 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хотілося б </w:t>
      </w:r>
      <w:r w:rsidR="00003F44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зробити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практичний </w:t>
      </w:r>
      <w:r w:rsidR="00003F44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психологічний 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висновок: ніколи не </w:t>
      </w:r>
      <w:r w:rsidR="00003F44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сподівайтеся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те, що ваш співрозмовник зрозуміє </w:t>
      </w:r>
      <w:r w:rsidR="00003F44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щось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, що ви намагаєтеся до нього донести</w:t>
      </w:r>
      <w:r w:rsidR="00003F44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так, як ви на це розраховуєте. Може бути, він є носієм </w:t>
      </w:r>
      <w:r w:rsidR="002376D2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пралогічного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мислення. </w:t>
      </w:r>
      <w:r w:rsidR="002376D2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993937" w:rsidRP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бо</w:t>
      </w:r>
      <w:r w:rsid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03F44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таким носієм виступаєте </w:t>
      </w:r>
      <w:r w:rsid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ви</w:t>
      </w:r>
      <w:r w:rsidR="00003F44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самі</w:t>
      </w:r>
      <w:r w:rsidR="0099393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93937" w:rsidRPr="00993937" w:rsidRDefault="00993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93937" w:rsidRPr="00993937" w:rsidSect="00AE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937"/>
    <w:rsid w:val="00003F44"/>
    <w:rsid w:val="000356A5"/>
    <w:rsid w:val="002047A6"/>
    <w:rsid w:val="00220DF6"/>
    <w:rsid w:val="002376D2"/>
    <w:rsid w:val="0029244C"/>
    <w:rsid w:val="004C0F57"/>
    <w:rsid w:val="004E44F3"/>
    <w:rsid w:val="0054372C"/>
    <w:rsid w:val="00694B31"/>
    <w:rsid w:val="00790BC6"/>
    <w:rsid w:val="008F2D3B"/>
    <w:rsid w:val="00993937"/>
    <w:rsid w:val="009C68F6"/>
    <w:rsid w:val="009E6C4C"/>
    <w:rsid w:val="00AE6B2A"/>
    <w:rsid w:val="00B065B6"/>
    <w:rsid w:val="00B672E0"/>
    <w:rsid w:val="00B817D6"/>
    <w:rsid w:val="00C03237"/>
    <w:rsid w:val="00C05B34"/>
    <w:rsid w:val="00D2604F"/>
    <w:rsid w:val="00F2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9939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2021-01-26T08:13:00Z</dcterms:created>
  <dcterms:modified xsi:type="dcterms:W3CDTF">2021-01-26T10:25:00Z</dcterms:modified>
</cp:coreProperties>
</file>