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52784" w:rsidRPr="00852784" w:rsidRDefault="00852784" w:rsidP="00852784">
      <w:pPr>
        <w:shd w:val="clear" w:color="auto" w:fill="FFFFFF"/>
        <w:spacing w:after="0" w:line="240" w:lineRule="auto"/>
        <w:jc w:val="center"/>
        <w:outlineLvl w:val="1"/>
        <w:rPr>
          <w:rFonts w:ascii="inherit" w:eastAsia="Times New Roman" w:hAnsi="inherit" w:cs="Times New Roman"/>
          <w:b/>
          <w:bCs/>
          <w:color w:val="293A55"/>
          <w:sz w:val="26"/>
          <w:szCs w:val="26"/>
          <w:lang w:eastAsia="uk-UA"/>
        </w:rPr>
      </w:pPr>
      <w:r w:rsidRPr="00852784">
        <w:rPr>
          <w:rFonts w:ascii="inherit" w:eastAsia="Times New Roman" w:hAnsi="inherit" w:cs="Times New Roman"/>
          <w:b/>
          <w:bCs/>
          <w:color w:val="293A55"/>
          <w:sz w:val="26"/>
          <w:szCs w:val="26"/>
          <w:lang w:eastAsia="uk-UA"/>
        </w:rPr>
        <w:t>МІНІСТЕРСТВО ОСВІТИ І НАУКИ УКРАЇНИ</w:t>
      </w:r>
    </w:p>
    <w:p w:rsidR="00852784" w:rsidRPr="00852784" w:rsidRDefault="00852784" w:rsidP="00852784">
      <w:pPr>
        <w:shd w:val="clear" w:color="auto" w:fill="FFFFFF"/>
        <w:spacing w:after="0" w:line="240" w:lineRule="auto"/>
        <w:jc w:val="center"/>
        <w:outlineLvl w:val="1"/>
        <w:rPr>
          <w:rFonts w:ascii="inherit" w:eastAsia="Times New Roman" w:hAnsi="inherit" w:cs="Times New Roman"/>
          <w:b/>
          <w:bCs/>
          <w:color w:val="293A55"/>
          <w:sz w:val="26"/>
          <w:szCs w:val="26"/>
          <w:lang w:eastAsia="uk-UA"/>
        </w:rPr>
      </w:pPr>
      <w:r w:rsidRPr="00852784">
        <w:rPr>
          <w:rFonts w:ascii="inherit" w:eastAsia="Times New Roman" w:hAnsi="inherit" w:cs="Times New Roman"/>
          <w:b/>
          <w:bCs/>
          <w:color w:val="293A55"/>
          <w:sz w:val="26"/>
          <w:szCs w:val="26"/>
          <w:lang w:eastAsia="uk-UA"/>
        </w:rPr>
        <w:t>НАКАЗ</w:t>
      </w:r>
    </w:p>
    <w:tbl>
      <w:tblPr>
        <w:tblW w:w="5000" w:type="pct"/>
        <w:tblCellMar>
          <w:top w:w="15" w:type="dxa"/>
          <w:left w:w="15" w:type="dxa"/>
          <w:bottom w:w="15" w:type="dxa"/>
          <w:right w:w="15" w:type="dxa"/>
        </w:tblCellMar>
        <w:tblLook w:val="04A0" w:firstRow="1" w:lastRow="0" w:firstColumn="1" w:lastColumn="0" w:noHBand="0" w:noVBand="1"/>
      </w:tblPr>
      <w:tblGrid>
        <w:gridCol w:w="3572"/>
        <w:gridCol w:w="3061"/>
        <w:gridCol w:w="3571"/>
      </w:tblGrid>
      <w:tr w:rsidR="00852784" w:rsidRPr="00852784" w:rsidTr="00852784">
        <w:tc>
          <w:tcPr>
            <w:tcW w:w="175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jc w:val="center"/>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03.01.2025</w:t>
            </w:r>
          </w:p>
        </w:tc>
        <w:tc>
          <w:tcPr>
            <w:tcW w:w="150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jc w:val="center"/>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м. Київ</w:t>
            </w:r>
          </w:p>
        </w:tc>
        <w:tc>
          <w:tcPr>
            <w:tcW w:w="175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jc w:val="center"/>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N 5</w:t>
            </w:r>
          </w:p>
        </w:tc>
      </w:tr>
    </w:tbl>
    <w:p w:rsidR="00852784" w:rsidRPr="00482ACA" w:rsidRDefault="00852784" w:rsidP="00852784">
      <w:pPr>
        <w:shd w:val="clear" w:color="auto" w:fill="FFFFFF"/>
        <w:spacing w:after="0" w:line="240" w:lineRule="auto"/>
        <w:rPr>
          <w:rFonts w:ascii="IBM Plex Serif" w:eastAsia="Times New Roman" w:hAnsi="IBM Plex Serif" w:cs="Times New Roman"/>
          <w:b/>
          <w:bCs/>
          <w:color w:val="293A55"/>
          <w:sz w:val="26"/>
          <w:szCs w:val="26"/>
          <w:lang w:eastAsia="uk-UA"/>
        </w:rPr>
      </w:pPr>
    </w:p>
    <w:p w:rsidR="00852784" w:rsidRPr="00852784" w:rsidRDefault="00852784" w:rsidP="00852784">
      <w:pPr>
        <w:shd w:val="clear" w:color="auto" w:fill="FFFFFF"/>
        <w:spacing w:after="0" w:line="240" w:lineRule="auto"/>
        <w:jc w:val="right"/>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b/>
          <w:bCs/>
          <w:color w:val="293A55"/>
          <w:sz w:val="26"/>
          <w:szCs w:val="26"/>
          <w:lang w:eastAsia="uk-UA"/>
        </w:rPr>
        <w:t>Зареєстровано в Міністерстві юстиції України</w:t>
      </w:r>
      <w:r w:rsidRPr="00852784">
        <w:rPr>
          <w:rFonts w:ascii="IBM Plex Serif" w:eastAsia="Times New Roman" w:hAnsi="IBM Plex Serif" w:cs="Times New Roman"/>
          <w:b/>
          <w:bCs/>
          <w:color w:val="293A55"/>
          <w:sz w:val="26"/>
          <w:szCs w:val="26"/>
          <w:lang w:eastAsia="uk-UA"/>
        </w:rPr>
        <w:br/>
        <w:t>14 лютого 2025 р. за N 233/43639</w:t>
      </w:r>
    </w:p>
    <w:p w:rsidR="00852784" w:rsidRPr="00482ACA" w:rsidRDefault="00852784" w:rsidP="00852784">
      <w:pPr>
        <w:shd w:val="clear" w:color="auto" w:fill="FFFFFF"/>
        <w:spacing w:after="0" w:line="240" w:lineRule="auto"/>
        <w:jc w:val="center"/>
        <w:outlineLvl w:val="1"/>
        <w:rPr>
          <w:rFonts w:ascii="inherit" w:eastAsia="Times New Roman" w:hAnsi="inherit" w:cs="Times New Roman"/>
          <w:b/>
          <w:bCs/>
          <w:color w:val="293A55"/>
          <w:sz w:val="26"/>
          <w:szCs w:val="26"/>
          <w:lang w:eastAsia="uk-UA"/>
        </w:rPr>
      </w:pPr>
    </w:p>
    <w:p w:rsidR="00852784" w:rsidRPr="00852784" w:rsidRDefault="00852784" w:rsidP="00852784">
      <w:pPr>
        <w:shd w:val="clear" w:color="auto" w:fill="FFFFFF"/>
        <w:spacing w:after="0" w:line="240" w:lineRule="auto"/>
        <w:jc w:val="center"/>
        <w:outlineLvl w:val="1"/>
        <w:rPr>
          <w:rFonts w:ascii="inherit" w:eastAsia="Times New Roman" w:hAnsi="inherit" w:cs="Times New Roman"/>
          <w:b/>
          <w:bCs/>
          <w:color w:val="293A55"/>
          <w:sz w:val="26"/>
          <w:szCs w:val="26"/>
          <w:lang w:eastAsia="uk-UA"/>
        </w:rPr>
      </w:pPr>
      <w:r w:rsidRPr="00852784">
        <w:rPr>
          <w:rFonts w:ascii="inherit" w:eastAsia="Times New Roman" w:hAnsi="inherit" w:cs="Times New Roman"/>
          <w:b/>
          <w:bCs/>
          <w:color w:val="293A55"/>
          <w:sz w:val="26"/>
          <w:szCs w:val="26"/>
          <w:lang w:eastAsia="uk-UA"/>
        </w:rPr>
        <w:t xml:space="preserve">Про затвердження Порядку реєстрації осіб для участі в національному </w:t>
      </w:r>
      <w:proofErr w:type="spellStart"/>
      <w:r w:rsidRPr="00852784">
        <w:rPr>
          <w:rFonts w:ascii="inherit" w:eastAsia="Times New Roman" w:hAnsi="inherit" w:cs="Times New Roman"/>
          <w:b/>
          <w:bCs/>
          <w:color w:val="293A55"/>
          <w:sz w:val="26"/>
          <w:szCs w:val="26"/>
          <w:lang w:eastAsia="uk-UA"/>
        </w:rPr>
        <w:t>мультипредметному</w:t>
      </w:r>
      <w:proofErr w:type="spellEnd"/>
      <w:r w:rsidRPr="00852784">
        <w:rPr>
          <w:rFonts w:ascii="inherit" w:eastAsia="Times New Roman" w:hAnsi="inherit" w:cs="Times New Roman"/>
          <w:b/>
          <w:bCs/>
          <w:color w:val="293A55"/>
          <w:sz w:val="26"/>
          <w:szCs w:val="26"/>
          <w:lang w:eastAsia="uk-UA"/>
        </w:rPr>
        <w:t xml:space="preserve"> тесті у 2025 році</w:t>
      </w:r>
    </w:p>
    <w:p w:rsidR="00852784" w:rsidRPr="00482ACA" w:rsidRDefault="00852784" w:rsidP="00852784">
      <w:pPr>
        <w:shd w:val="clear" w:color="auto" w:fill="FFFFFF"/>
        <w:spacing w:after="0" w:line="240" w:lineRule="auto"/>
        <w:rPr>
          <w:rFonts w:ascii="IBM Plex Serif" w:eastAsia="Times New Roman" w:hAnsi="IBM Plex Serif" w:cs="Times New Roman"/>
          <w:color w:val="293A55"/>
          <w:sz w:val="26"/>
          <w:szCs w:val="26"/>
          <w:lang w:eastAsia="uk-UA"/>
        </w:rPr>
      </w:pPr>
    </w:p>
    <w:p w:rsidR="00852784" w:rsidRPr="00852784" w:rsidRDefault="00852784" w:rsidP="00482ACA">
      <w:pPr>
        <w:shd w:val="clear" w:color="auto" w:fill="FFFFFF"/>
        <w:spacing w:after="0" w:line="240" w:lineRule="auto"/>
        <w:ind w:firstLine="708"/>
        <w:jc w:val="both"/>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color w:val="293A55"/>
          <w:sz w:val="26"/>
          <w:szCs w:val="26"/>
          <w:lang w:eastAsia="uk-UA"/>
        </w:rPr>
        <w:t>Відповідно до </w:t>
      </w:r>
      <w:hyperlink r:id="rId4" w:tgtFrame="_blank" w:history="1">
        <w:r w:rsidRPr="00852784">
          <w:rPr>
            <w:rFonts w:ascii="IBM Plex Serif" w:eastAsia="Times New Roman" w:hAnsi="IBM Plex Serif" w:cs="Times New Roman"/>
            <w:color w:val="0000FF"/>
            <w:sz w:val="26"/>
            <w:szCs w:val="26"/>
            <w:u w:val="single"/>
            <w:lang w:eastAsia="uk-UA"/>
          </w:rPr>
          <w:t>статті 57</w:t>
        </w:r>
        <w:r w:rsidRPr="00852784">
          <w:rPr>
            <w:rFonts w:ascii="IBM Plex Serif" w:eastAsia="Times New Roman" w:hAnsi="IBM Plex Serif" w:cs="Times New Roman"/>
            <w:color w:val="0000FF"/>
            <w:sz w:val="26"/>
            <w:szCs w:val="26"/>
            <w:u w:val="single"/>
            <w:vertAlign w:val="superscript"/>
            <w:lang w:eastAsia="uk-UA"/>
          </w:rPr>
          <w:t>1</w:t>
        </w:r>
        <w:r w:rsidRPr="00852784">
          <w:rPr>
            <w:rFonts w:ascii="IBM Plex Serif" w:eastAsia="Times New Roman" w:hAnsi="IBM Plex Serif" w:cs="Times New Roman"/>
            <w:color w:val="00ADFA"/>
            <w:sz w:val="26"/>
            <w:szCs w:val="26"/>
            <w:u w:val="single"/>
            <w:lang w:eastAsia="uk-UA"/>
          </w:rPr>
          <w:t> </w:t>
        </w:r>
        <w:r w:rsidRPr="00852784">
          <w:rPr>
            <w:rFonts w:ascii="IBM Plex Serif" w:eastAsia="Times New Roman" w:hAnsi="IBM Plex Serif" w:cs="Times New Roman"/>
            <w:color w:val="0000FF"/>
            <w:sz w:val="26"/>
            <w:szCs w:val="26"/>
            <w:u w:val="single"/>
            <w:lang w:eastAsia="uk-UA"/>
          </w:rPr>
          <w:t>Закону України "Про освіту"</w:t>
        </w:r>
      </w:hyperlink>
      <w:r w:rsidRPr="00852784">
        <w:rPr>
          <w:rFonts w:ascii="IBM Plex Serif" w:eastAsia="Times New Roman" w:hAnsi="IBM Plex Serif" w:cs="Times New Roman"/>
          <w:color w:val="293A55"/>
          <w:sz w:val="26"/>
          <w:szCs w:val="26"/>
          <w:lang w:eastAsia="uk-UA"/>
        </w:rPr>
        <w:t>, пункту 8 Положення про Міністерство освіти і науки України, затвердженого </w:t>
      </w:r>
      <w:hyperlink r:id="rId5" w:tgtFrame="_blank" w:history="1">
        <w:r w:rsidRPr="00852784">
          <w:rPr>
            <w:rFonts w:ascii="IBM Plex Serif" w:eastAsia="Times New Roman" w:hAnsi="IBM Plex Serif" w:cs="Times New Roman"/>
            <w:color w:val="0000FF"/>
            <w:sz w:val="26"/>
            <w:szCs w:val="26"/>
            <w:u w:val="single"/>
            <w:lang w:eastAsia="uk-UA"/>
          </w:rPr>
          <w:t>постановою Кабінету Міністрів України від 16 жовтня 2014 року N 630</w:t>
        </w:r>
      </w:hyperlink>
      <w:r w:rsidRPr="00852784">
        <w:rPr>
          <w:rFonts w:ascii="IBM Plex Serif" w:eastAsia="Times New Roman" w:hAnsi="IBM Plex Serif" w:cs="Times New Roman"/>
          <w:color w:val="293A55"/>
          <w:sz w:val="26"/>
          <w:szCs w:val="26"/>
          <w:lang w:eastAsia="uk-UA"/>
        </w:rPr>
        <w:t xml:space="preserve">, абзацу восьмого підпункту 2 пункту 2 розділу II Порядку проведення національного </w:t>
      </w:r>
      <w:proofErr w:type="spellStart"/>
      <w:r w:rsidRPr="00852784">
        <w:rPr>
          <w:rFonts w:ascii="IBM Plex Serif" w:eastAsia="Times New Roman" w:hAnsi="IBM Plex Serif" w:cs="Times New Roman"/>
          <w:color w:val="293A55"/>
          <w:sz w:val="26"/>
          <w:szCs w:val="26"/>
          <w:lang w:eastAsia="uk-UA"/>
        </w:rPr>
        <w:t>мультипредметного</w:t>
      </w:r>
      <w:proofErr w:type="spellEnd"/>
      <w:r w:rsidRPr="00852784">
        <w:rPr>
          <w:rFonts w:ascii="IBM Plex Serif" w:eastAsia="Times New Roman" w:hAnsi="IBM Plex Serif" w:cs="Times New Roman"/>
          <w:color w:val="293A55"/>
          <w:sz w:val="26"/>
          <w:szCs w:val="26"/>
          <w:lang w:eastAsia="uk-UA"/>
        </w:rPr>
        <w:t xml:space="preserve"> тесту, затвердженого </w:t>
      </w:r>
      <w:hyperlink r:id="rId6" w:tgtFrame="_blank" w:history="1">
        <w:r w:rsidRPr="00852784">
          <w:rPr>
            <w:rFonts w:ascii="IBM Plex Serif" w:eastAsia="Times New Roman" w:hAnsi="IBM Plex Serif" w:cs="Times New Roman"/>
            <w:color w:val="0000FF"/>
            <w:sz w:val="26"/>
            <w:szCs w:val="26"/>
            <w:u w:val="single"/>
            <w:lang w:eastAsia="uk-UA"/>
          </w:rPr>
          <w:t>наказом Міністерства освіти і науки України від 21 грудня 2023 року N 1547</w:t>
        </w:r>
      </w:hyperlink>
      <w:r w:rsidRPr="00852784">
        <w:rPr>
          <w:rFonts w:ascii="IBM Plex Serif" w:eastAsia="Times New Roman" w:hAnsi="IBM Plex Serif" w:cs="Times New Roman"/>
          <w:color w:val="293A55"/>
          <w:sz w:val="26"/>
          <w:szCs w:val="26"/>
          <w:lang w:eastAsia="uk-UA"/>
        </w:rPr>
        <w:t>, зареєстрованого в Міністерстві юстиції України 03 січня 2024 року за N 15/41360,</w:t>
      </w:r>
    </w:p>
    <w:p w:rsidR="00852784" w:rsidRPr="00852784" w:rsidRDefault="00852784" w:rsidP="00482ACA">
      <w:pPr>
        <w:shd w:val="clear" w:color="auto" w:fill="FFFFFF"/>
        <w:spacing w:after="0" w:line="240" w:lineRule="auto"/>
        <w:ind w:firstLine="708"/>
        <w:jc w:val="both"/>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b/>
          <w:bCs/>
          <w:color w:val="293A55"/>
          <w:sz w:val="26"/>
          <w:szCs w:val="26"/>
          <w:lang w:eastAsia="uk-UA"/>
        </w:rPr>
        <w:t>НАКАЗУЮ:</w:t>
      </w:r>
    </w:p>
    <w:p w:rsidR="00852784" w:rsidRPr="00852784" w:rsidRDefault="00852784" w:rsidP="00482ACA">
      <w:pPr>
        <w:shd w:val="clear" w:color="auto" w:fill="FFFFFF"/>
        <w:spacing w:after="0" w:line="240" w:lineRule="auto"/>
        <w:ind w:firstLine="708"/>
        <w:jc w:val="both"/>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color w:val="293A55"/>
          <w:sz w:val="26"/>
          <w:szCs w:val="26"/>
          <w:lang w:eastAsia="uk-UA"/>
        </w:rPr>
        <w:t xml:space="preserve">1. Затвердити Порядок реєстрації осіб для участі в національному </w:t>
      </w:r>
      <w:proofErr w:type="spellStart"/>
      <w:r w:rsidRPr="00852784">
        <w:rPr>
          <w:rFonts w:ascii="IBM Plex Serif" w:eastAsia="Times New Roman" w:hAnsi="IBM Plex Serif" w:cs="Times New Roman"/>
          <w:color w:val="293A55"/>
          <w:sz w:val="26"/>
          <w:szCs w:val="26"/>
          <w:lang w:eastAsia="uk-UA"/>
        </w:rPr>
        <w:t>мультипредметному</w:t>
      </w:r>
      <w:proofErr w:type="spellEnd"/>
      <w:r w:rsidRPr="00852784">
        <w:rPr>
          <w:rFonts w:ascii="IBM Plex Serif" w:eastAsia="Times New Roman" w:hAnsi="IBM Plex Serif" w:cs="Times New Roman"/>
          <w:color w:val="293A55"/>
          <w:sz w:val="26"/>
          <w:szCs w:val="26"/>
          <w:lang w:eastAsia="uk-UA"/>
        </w:rPr>
        <w:t xml:space="preserve"> тесті у 2025 році, що додається.</w:t>
      </w:r>
    </w:p>
    <w:p w:rsidR="00852784" w:rsidRPr="00852784" w:rsidRDefault="00852784" w:rsidP="00482ACA">
      <w:pPr>
        <w:shd w:val="clear" w:color="auto" w:fill="FFFFFF"/>
        <w:spacing w:after="0" w:line="240" w:lineRule="auto"/>
        <w:ind w:firstLine="708"/>
        <w:jc w:val="both"/>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color w:val="293A55"/>
          <w:sz w:val="26"/>
          <w:szCs w:val="26"/>
          <w:lang w:eastAsia="uk-UA"/>
        </w:rPr>
        <w:t>2. Директорату вищої освіти та освіти дорослих (Шаров Олег) забезпечити подання цього наказу в установленому законодавством порядку на державну реєстрацію до Міністерства юстиції України.</w:t>
      </w:r>
    </w:p>
    <w:p w:rsidR="00852784" w:rsidRPr="00852784" w:rsidRDefault="00852784" w:rsidP="00482ACA">
      <w:pPr>
        <w:shd w:val="clear" w:color="auto" w:fill="FFFFFF"/>
        <w:spacing w:after="0" w:line="240" w:lineRule="auto"/>
        <w:ind w:firstLine="708"/>
        <w:jc w:val="both"/>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color w:val="293A55"/>
          <w:sz w:val="26"/>
          <w:szCs w:val="26"/>
          <w:lang w:eastAsia="uk-UA"/>
        </w:rPr>
        <w:t xml:space="preserve">3. Департаментам та управлінням освіти і науки обласних та Київської міської державних адміністрацій забезпечити своєчасне усунення розбіжностей у даних вступників у поданих на виготовлення документів про повну загальну середню освіту замовленнях та даних, зазначених ними під час реєстрації для участі в національному </w:t>
      </w:r>
      <w:proofErr w:type="spellStart"/>
      <w:r w:rsidRPr="00852784">
        <w:rPr>
          <w:rFonts w:ascii="IBM Plex Serif" w:eastAsia="Times New Roman" w:hAnsi="IBM Plex Serif" w:cs="Times New Roman"/>
          <w:color w:val="293A55"/>
          <w:sz w:val="26"/>
          <w:szCs w:val="26"/>
          <w:lang w:eastAsia="uk-UA"/>
        </w:rPr>
        <w:t>мультипредметному</w:t>
      </w:r>
      <w:proofErr w:type="spellEnd"/>
      <w:r w:rsidRPr="00852784">
        <w:rPr>
          <w:rFonts w:ascii="IBM Plex Serif" w:eastAsia="Times New Roman" w:hAnsi="IBM Plex Serif" w:cs="Times New Roman"/>
          <w:color w:val="293A55"/>
          <w:sz w:val="26"/>
          <w:szCs w:val="26"/>
          <w:lang w:eastAsia="uk-UA"/>
        </w:rPr>
        <w:t xml:space="preserve"> тесті.</w:t>
      </w:r>
    </w:p>
    <w:p w:rsidR="00852784" w:rsidRPr="00852784" w:rsidRDefault="00852784" w:rsidP="00482ACA">
      <w:pPr>
        <w:shd w:val="clear" w:color="auto" w:fill="FFFFFF"/>
        <w:spacing w:after="0" w:line="240" w:lineRule="auto"/>
        <w:ind w:firstLine="708"/>
        <w:jc w:val="both"/>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color w:val="293A55"/>
          <w:sz w:val="26"/>
          <w:szCs w:val="26"/>
          <w:lang w:eastAsia="uk-UA"/>
        </w:rPr>
        <w:t>4. Контроль за виконанням цього наказу покласти на заступника Міністра Винницького Михайла.</w:t>
      </w:r>
    </w:p>
    <w:p w:rsidR="00852784" w:rsidRPr="00852784" w:rsidRDefault="00852784" w:rsidP="00482ACA">
      <w:pPr>
        <w:shd w:val="clear" w:color="auto" w:fill="FFFFFF"/>
        <w:spacing w:after="0" w:line="240" w:lineRule="auto"/>
        <w:ind w:firstLine="708"/>
        <w:jc w:val="both"/>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color w:val="293A55"/>
          <w:sz w:val="26"/>
          <w:szCs w:val="26"/>
          <w:lang w:eastAsia="uk-UA"/>
        </w:rPr>
        <w:t>5. Цей наказ набирає чинності з дня його офіційного опублікування.</w:t>
      </w:r>
    </w:p>
    <w:p w:rsidR="00852784" w:rsidRDefault="00852784" w:rsidP="00852784">
      <w:pPr>
        <w:shd w:val="clear" w:color="auto" w:fill="FFFFFF"/>
        <w:spacing w:after="0" w:line="240" w:lineRule="auto"/>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color w:val="293A55"/>
          <w:sz w:val="26"/>
          <w:szCs w:val="26"/>
          <w:lang w:eastAsia="uk-UA"/>
        </w:rPr>
        <w:t> </w:t>
      </w:r>
    </w:p>
    <w:p w:rsidR="00482ACA" w:rsidRDefault="00482ACA" w:rsidP="00852784">
      <w:pPr>
        <w:shd w:val="clear" w:color="auto" w:fill="FFFFFF"/>
        <w:spacing w:after="0" w:line="240" w:lineRule="auto"/>
        <w:rPr>
          <w:rFonts w:ascii="IBM Plex Serif" w:eastAsia="Times New Roman" w:hAnsi="IBM Plex Serif" w:cs="Times New Roman"/>
          <w:color w:val="293A55"/>
          <w:sz w:val="26"/>
          <w:szCs w:val="26"/>
          <w:lang w:eastAsia="uk-UA"/>
        </w:rPr>
      </w:pPr>
    </w:p>
    <w:p w:rsidR="00482ACA" w:rsidRPr="00852784" w:rsidRDefault="00482ACA" w:rsidP="00852784">
      <w:pPr>
        <w:shd w:val="clear" w:color="auto" w:fill="FFFFFF"/>
        <w:spacing w:after="0" w:line="240" w:lineRule="auto"/>
        <w:rPr>
          <w:rFonts w:ascii="IBM Plex Serif" w:eastAsia="Times New Roman" w:hAnsi="IBM Plex Serif" w:cs="Times New Roman"/>
          <w:color w:val="293A55"/>
          <w:sz w:val="26"/>
          <w:szCs w:val="26"/>
          <w:lang w:eastAsia="uk-UA"/>
        </w:rPr>
      </w:pPr>
    </w:p>
    <w:tbl>
      <w:tblPr>
        <w:tblW w:w="5000" w:type="pct"/>
        <w:tblCellMar>
          <w:top w:w="48" w:type="dxa"/>
          <w:left w:w="48" w:type="dxa"/>
          <w:bottom w:w="48" w:type="dxa"/>
          <w:right w:w="48" w:type="dxa"/>
        </w:tblCellMar>
        <w:tblLook w:val="04A0" w:firstRow="1" w:lastRow="0" w:firstColumn="1" w:lastColumn="0" w:noHBand="0" w:noVBand="1"/>
      </w:tblPr>
      <w:tblGrid>
        <w:gridCol w:w="5102"/>
        <w:gridCol w:w="5102"/>
      </w:tblGrid>
      <w:tr w:rsidR="00852784" w:rsidRPr="00852784" w:rsidTr="00852784">
        <w:tc>
          <w:tcPr>
            <w:tcW w:w="250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Міністр</w:t>
            </w:r>
          </w:p>
        </w:tc>
        <w:tc>
          <w:tcPr>
            <w:tcW w:w="250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Оксен ЛІСОВИЙ</w:t>
            </w:r>
          </w:p>
        </w:tc>
      </w:tr>
      <w:tr w:rsidR="00852784" w:rsidRPr="00852784" w:rsidTr="00852784">
        <w:tc>
          <w:tcPr>
            <w:tcW w:w="250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ПОГОДЖЕНО:</w:t>
            </w:r>
          </w:p>
        </w:tc>
        <w:tc>
          <w:tcPr>
            <w:tcW w:w="250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rPr>
                <w:rFonts w:ascii="Times New Roman" w:eastAsia="Times New Roman" w:hAnsi="Times New Roman" w:cs="Times New Roman"/>
                <w:sz w:val="26"/>
                <w:szCs w:val="26"/>
                <w:lang w:eastAsia="uk-UA"/>
              </w:rPr>
            </w:pPr>
            <w:r w:rsidRPr="00852784">
              <w:rPr>
                <w:rFonts w:ascii="Times New Roman" w:eastAsia="Times New Roman" w:hAnsi="Times New Roman" w:cs="Times New Roman"/>
                <w:sz w:val="26"/>
                <w:szCs w:val="26"/>
                <w:lang w:eastAsia="uk-UA"/>
              </w:rPr>
              <w:t> </w:t>
            </w:r>
          </w:p>
        </w:tc>
      </w:tr>
      <w:tr w:rsidR="00852784" w:rsidRPr="00852784" w:rsidTr="00852784">
        <w:tc>
          <w:tcPr>
            <w:tcW w:w="250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Перший заступник Міністра</w:t>
            </w:r>
            <w:r w:rsidRPr="00852784">
              <w:rPr>
                <w:rFonts w:ascii="Times New Roman" w:eastAsia="Times New Roman" w:hAnsi="Times New Roman" w:cs="Times New Roman"/>
                <w:b/>
                <w:bCs/>
                <w:sz w:val="26"/>
                <w:szCs w:val="26"/>
                <w:lang w:eastAsia="uk-UA"/>
              </w:rPr>
              <w:br/>
              <w:t>цифрової трансформації України</w:t>
            </w:r>
          </w:p>
        </w:tc>
        <w:tc>
          <w:tcPr>
            <w:tcW w:w="250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Олексій ВИСКУБ</w:t>
            </w:r>
          </w:p>
        </w:tc>
      </w:tr>
      <w:tr w:rsidR="00852784" w:rsidRPr="00852784" w:rsidTr="00852784">
        <w:tc>
          <w:tcPr>
            <w:tcW w:w="250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Уповноважений Верховної Ради</w:t>
            </w:r>
            <w:r w:rsidRPr="00852784">
              <w:rPr>
                <w:rFonts w:ascii="Times New Roman" w:eastAsia="Times New Roman" w:hAnsi="Times New Roman" w:cs="Times New Roman"/>
                <w:b/>
                <w:bCs/>
                <w:sz w:val="26"/>
                <w:szCs w:val="26"/>
                <w:lang w:eastAsia="uk-UA"/>
              </w:rPr>
              <w:br/>
              <w:t>України з прав людини</w:t>
            </w:r>
          </w:p>
        </w:tc>
        <w:tc>
          <w:tcPr>
            <w:tcW w:w="2500" w:type="pct"/>
            <w:shd w:val="clear" w:color="auto" w:fill="auto"/>
            <w:tcMar>
              <w:top w:w="0" w:type="dxa"/>
              <w:left w:w="0" w:type="dxa"/>
              <w:bottom w:w="0" w:type="dxa"/>
              <w:right w:w="0" w:type="dxa"/>
            </w:tcMar>
            <w:vAlign w:val="center"/>
            <w:hideMark/>
          </w:tcPr>
          <w:p w:rsidR="00852784" w:rsidRPr="00852784" w:rsidRDefault="00852784" w:rsidP="00852784">
            <w:pPr>
              <w:spacing w:after="0" w:line="240" w:lineRule="auto"/>
              <w:rPr>
                <w:rFonts w:ascii="Times New Roman" w:eastAsia="Times New Roman" w:hAnsi="Times New Roman" w:cs="Times New Roman"/>
                <w:sz w:val="26"/>
                <w:szCs w:val="26"/>
                <w:lang w:eastAsia="uk-UA"/>
              </w:rPr>
            </w:pPr>
            <w:r w:rsidRPr="00852784">
              <w:rPr>
                <w:rFonts w:ascii="Times New Roman" w:eastAsia="Times New Roman" w:hAnsi="Times New Roman" w:cs="Times New Roman"/>
                <w:b/>
                <w:bCs/>
                <w:sz w:val="26"/>
                <w:szCs w:val="26"/>
                <w:lang w:eastAsia="uk-UA"/>
              </w:rPr>
              <w:t>Дмитро ЛУБІНЕЦЬ</w:t>
            </w:r>
          </w:p>
        </w:tc>
      </w:tr>
    </w:tbl>
    <w:p w:rsidR="00852784" w:rsidRPr="00852784" w:rsidRDefault="00852784" w:rsidP="00852784">
      <w:pPr>
        <w:shd w:val="clear" w:color="auto" w:fill="FFFFFF"/>
        <w:spacing w:after="0" w:line="240" w:lineRule="auto"/>
        <w:rPr>
          <w:rFonts w:ascii="IBM Plex Serif" w:eastAsia="Times New Roman" w:hAnsi="IBM Plex Serif" w:cs="Times New Roman"/>
          <w:color w:val="293A55"/>
          <w:sz w:val="26"/>
          <w:szCs w:val="26"/>
          <w:lang w:eastAsia="uk-UA"/>
        </w:rPr>
      </w:pPr>
      <w:r w:rsidRPr="00852784">
        <w:rPr>
          <w:rFonts w:ascii="IBM Plex Serif" w:eastAsia="Times New Roman" w:hAnsi="IBM Plex Serif" w:cs="Times New Roman"/>
          <w:color w:val="293A55"/>
          <w:sz w:val="26"/>
          <w:szCs w:val="26"/>
          <w:lang w:eastAsia="uk-UA"/>
        </w:rPr>
        <w:t> </w:t>
      </w:r>
    </w:p>
    <w:p w:rsidR="00711FAC" w:rsidRPr="00482ACA" w:rsidRDefault="00711FAC">
      <w:pPr>
        <w:rPr>
          <w:sz w:val="26"/>
          <w:szCs w:val="26"/>
        </w:rPr>
      </w:pPr>
    </w:p>
    <w:p w:rsidR="00482ACA" w:rsidRPr="00482ACA" w:rsidRDefault="00482ACA">
      <w:pPr>
        <w:rPr>
          <w:sz w:val="26"/>
          <w:szCs w:val="26"/>
        </w:rPr>
      </w:pPr>
    </w:p>
    <w:p w:rsidR="00482ACA" w:rsidRPr="00482ACA" w:rsidRDefault="00482ACA">
      <w:pPr>
        <w:rPr>
          <w:sz w:val="26"/>
          <w:szCs w:val="26"/>
        </w:rPr>
      </w:pPr>
    </w:p>
    <w:p w:rsidR="00482ACA" w:rsidRPr="00482ACA" w:rsidRDefault="00482ACA">
      <w:pPr>
        <w:rPr>
          <w:sz w:val="26"/>
          <w:szCs w:val="26"/>
        </w:rPr>
      </w:pPr>
    </w:p>
    <w:p w:rsidR="00482ACA" w:rsidRPr="00482ACA" w:rsidRDefault="00482ACA">
      <w:pPr>
        <w:rPr>
          <w:sz w:val="26"/>
          <w:szCs w:val="26"/>
        </w:rPr>
      </w:pPr>
    </w:p>
    <w:p w:rsidR="00482ACA" w:rsidRP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lastRenderedPageBreak/>
        <w:t>Порядок</w:t>
      </w:r>
      <w:r w:rsidRPr="00482ACA">
        <w:rPr>
          <w:rFonts w:ascii="inherit" w:eastAsia="Times New Roman" w:hAnsi="inherit" w:cs="Times New Roman"/>
          <w:b/>
          <w:bCs/>
          <w:color w:val="293A55"/>
          <w:sz w:val="26"/>
          <w:szCs w:val="26"/>
          <w:lang w:eastAsia="uk-UA"/>
        </w:rPr>
        <w:br/>
        <w:t xml:space="preserve">реєстрації осіб для участі в національному </w:t>
      </w:r>
      <w:proofErr w:type="spellStart"/>
      <w:r w:rsidRPr="00482ACA">
        <w:rPr>
          <w:rFonts w:ascii="inherit" w:eastAsia="Times New Roman" w:hAnsi="inherit" w:cs="Times New Roman"/>
          <w:b/>
          <w:bCs/>
          <w:color w:val="293A55"/>
          <w:sz w:val="26"/>
          <w:szCs w:val="26"/>
          <w:lang w:eastAsia="uk-UA"/>
        </w:rPr>
        <w:t>мультипредметному</w:t>
      </w:r>
      <w:proofErr w:type="spellEnd"/>
      <w:r w:rsidRPr="00482ACA">
        <w:rPr>
          <w:rFonts w:ascii="inherit" w:eastAsia="Times New Roman" w:hAnsi="inherit" w:cs="Times New Roman"/>
          <w:b/>
          <w:bCs/>
          <w:color w:val="293A55"/>
          <w:sz w:val="26"/>
          <w:szCs w:val="26"/>
          <w:lang w:eastAsia="uk-UA"/>
        </w:rPr>
        <w:t xml:space="preserve"> тесті у 2025 році</w:t>
      </w:r>
    </w:p>
    <w:p w:rsid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p>
    <w:p w:rsidR="00482ACA" w:rsidRP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I. Загальні положення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1. Цей Порядок визначає сукупність вимог, правил і норм, що врегульовують особливості проведення реєстрації осіб, які мають намір взяти участь у національному </w:t>
      </w:r>
      <w:proofErr w:type="spellStart"/>
      <w:r w:rsidRPr="00482ACA">
        <w:rPr>
          <w:rFonts w:ascii="IBM Plex Serif" w:eastAsia="Times New Roman" w:hAnsi="IBM Plex Serif" w:cs="Times New Roman"/>
          <w:color w:val="293A55"/>
          <w:sz w:val="26"/>
          <w:szCs w:val="26"/>
          <w:lang w:eastAsia="uk-UA"/>
        </w:rPr>
        <w:t>мультипредметному</w:t>
      </w:r>
      <w:proofErr w:type="spellEnd"/>
      <w:r w:rsidRPr="00482ACA">
        <w:rPr>
          <w:rFonts w:ascii="IBM Plex Serif" w:eastAsia="Times New Roman" w:hAnsi="IBM Plex Serif" w:cs="Times New Roman"/>
          <w:color w:val="293A55"/>
          <w:sz w:val="26"/>
          <w:szCs w:val="26"/>
          <w:lang w:eastAsia="uk-UA"/>
        </w:rPr>
        <w:t xml:space="preserve"> тесті (далі - НМТ) у 2025 році (далі - реєстрація).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Для участі в НМТ реєструється особа, яка має повну загальну середню освіту або здобуде її у 2025 році.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Реєстрація здійснюється протягом основного та додаткового періодів реєстрації в терміни, встановлені Міністерством освіти і науки України.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Реєстрацію здійснює регіональний центр оцінювання якості освіти (далі - регіональний центр), на території зони обслуговування якого особа, яка реєструється (далі - вступник), має намір проходити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Реєстрація осіб, які за рішенням судів перебувають в установах виконання покарань, слідчих ізоляторах, здійснюється з урахуванням особливостей, визначених Українським центром оцінювання якості освіти (далі - Український центр).</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Особи, які мають намір взяти участь в НМТ, але не можуть зареєструватися в установленому порядку, повинні в межах часу, відведеного для реєстрації, особисто звернутися до регіонального центру.</w:t>
      </w:r>
    </w:p>
    <w:p w:rsidR="00482ACA" w:rsidRP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II. Організаційно-технологічні засади процесу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Суб'єктами проведення реєстрації є:</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Український центр;</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апеляційна комісія при Українському центрі оцінювання якості освіти (далі - апеляційна комісія);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регіональні центри;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регламентні комісії при регіональних центрах оцінювання якості освіти (далі - регламентні комісії).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Реєстрація передбачає:</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1) створення вступником персонального кабінету на </w:t>
      </w:r>
      <w:proofErr w:type="spellStart"/>
      <w:r w:rsidRPr="00482ACA">
        <w:rPr>
          <w:rFonts w:ascii="IBM Plex Serif" w:eastAsia="Times New Roman" w:hAnsi="IBM Plex Serif" w:cs="Times New Roman"/>
          <w:color w:val="293A55"/>
          <w:sz w:val="26"/>
          <w:szCs w:val="26"/>
          <w:lang w:eastAsia="uk-UA"/>
        </w:rPr>
        <w:t>вебсайті</w:t>
      </w:r>
      <w:proofErr w:type="spellEnd"/>
      <w:r w:rsidRPr="00482ACA">
        <w:rPr>
          <w:rFonts w:ascii="IBM Plex Serif" w:eastAsia="Times New Roman" w:hAnsi="IBM Plex Serif" w:cs="Times New Roman"/>
          <w:color w:val="293A55"/>
          <w:sz w:val="26"/>
          <w:szCs w:val="26"/>
          <w:lang w:eastAsia="uk-UA"/>
        </w:rPr>
        <w:t xml:space="preserve"> Українського центру (далі - персональний кабінет);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унесення в персональному кабінеті до Інформаційно-комунікаційної системи Українського центру оцінювання якості освіти (далі - ІКС УЦОЯО) контактної інформації та інформації щодо участі в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3) надання в персональному кабінеті інформації про реєстраційні документи (у формі електронної копії цифрового документа, та/або </w:t>
      </w:r>
      <w:proofErr w:type="spellStart"/>
      <w:r w:rsidRPr="00482ACA">
        <w:rPr>
          <w:rFonts w:ascii="IBM Plex Serif" w:eastAsia="Times New Roman" w:hAnsi="IBM Plex Serif" w:cs="Times New Roman"/>
          <w:color w:val="293A55"/>
          <w:sz w:val="26"/>
          <w:szCs w:val="26"/>
          <w:lang w:eastAsia="uk-UA"/>
        </w:rPr>
        <w:t>сканкопії</w:t>
      </w:r>
      <w:proofErr w:type="spellEnd"/>
      <w:r w:rsidRPr="00482ACA">
        <w:rPr>
          <w:rFonts w:ascii="IBM Plex Serif" w:eastAsia="Times New Roman" w:hAnsi="IBM Plex Serif" w:cs="Times New Roman"/>
          <w:color w:val="293A55"/>
          <w:sz w:val="26"/>
          <w:szCs w:val="26"/>
          <w:lang w:eastAsia="uk-UA"/>
        </w:rPr>
        <w:t>, та/або фотокопії документа або іншого документа, що містить дані про реєстраційний документ, у випадках, визначених підпунктом 2 розділу V цього Порядку).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Відомості, що містяться в документах, передбачених цим підпунктом, можуть отримуватися та перевірятися засобами системи електронної взаємодії державних електронних інформаційних ресурсів "Трембіта" (за наявності технічної можливості) у встановленому законодавством порядку;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підтвердження в персональному кабінеті бажання взяти участь в НМТ і надсилання з використанням функціоналу персонального кабінету внесеної вступником інформації на обробку до регіонального центру;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обробку регіональним центром наданої вступником інформації;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6) надання особі, яку зареєстровано для участі в НМТ (далі - учасник НМТ), можливості сформувати Сертифікат національного </w:t>
      </w:r>
      <w:proofErr w:type="spellStart"/>
      <w:r w:rsidRPr="00482ACA">
        <w:rPr>
          <w:rFonts w:ascii="IBM Plex Serif" w:eastAsia="Times New Roman" w:hAnsi="IBM Plex Serif" w:cs="Times New Roman"/>
          <w:color w:val="293A55"/>
          <w:sz w:val="26"/>
          <w:szCs w:val="26"/>
          <w:lang w:eastAsia="uk-UA"/>
        </w:rPr>
        <w:t>мультипредметного</w:t>
      </w:r>
      <w:proofErr w:type="spellEnd"/>
      <w:r w:rsidRPr="00482ACA">
        <w:rPr>
          <w:rFonts w:ascii="IBM Plex Serif" w:eastAsia="Times New Roman" w:hAnsi="IBM Plex Serif" w:cs="Times New Roman"/>
          <w:color w:val="293A55"/>
          <w:sz w:val="26"/>
          <w:szCs w:val="26"/>
          <w:lang w:eastAsia="uk-UA"/>
        </w:rPr>
        <w:t xml:space="preserve"> тесту 2025 року (далі - Сертифікат) у персональному кабінеті.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3. Український центр:</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здійснює загальне адміністрування, організаційне та технологічне забезпечення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установлює регламент роботи пункту обробки реєстраційних документів (далі - пункт обробки);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проводить інформаційно-роз'яснювальну роботу з питань організації та проведення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Апеляційна комісія діє відповідно до Положення про апеляційну комісію при Українському центрі оцінювання якості освіти, затвердженого </w:t>
      </w:r>
      <w:hyperlink r:id="rId7" w:tgtFrame="_blank" w:history="1">
        <w:r w:rsidRPr="00482ACA">
          <w:rPr>
            <w:rFonts w:ascii="IBM Plex Serif" w:eastAsia="Times New Roman" w:hAnsi="IBM Plex Serif" w:cs="Times New Roman"/>
            <w:color w:val="0000FF"/>
            <w:sz w:val="26"/>
            <w:szCs w:val="26"/>
            <w:u w:val="single"/>
            <w:lang w:eastAsia="uk-UA"/>
          </w:rPr>
          <w:t>наказом Міністерства освіти і науки України від 26 грудня 2014 року N 1526</w:t>
        </w:r>
      </w:hyperlink>
      <w:r w:rsidRPr="00482ACA">
        <w:rPr>
          <w:rFonts w:ascii="IBM Plex Serif" w:eastAsia="Times New Roman" w:hAnsi="IBM Plex Serif" w:cs="Times New Roman"/>
          <w:color w:val="293A55"/>
          <w:sz w:val="26"/>
          <w:szCs w:val="26"/>
          <w:lang w:eastAsia="uk-UA"/>
        </w:rPr>
        <w:t>, зареєстрованого в Міністерстві юстиції України 11 березня 2015 року за N 272/26717, і згідно зі своїми функціями розглядає заяви вступників та учасників НМТ про оскарження рішень регламентних комісій, ухвалених щодо них.</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Регіональні центри: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організовують та здійснюють реєстрацію вступників;</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проводять інформаційно-роз'яснювальну роботу серед громадськості з питань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створюють пункти реєстрації учасників НМТ (далі - пункт реєстрації), пункти обробки;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організовують добір, реєстрацію, підготовку осіб, залучених до забезпечення роботи пунктів реєстрації, пунктів обробки, забезпечують їх інформаційними та методичними матеріалами.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Регламентні комісії створюються не пізніше ніж за тиждень до початку реєстрації та діють відповідно до Положення про регламентну комісію при регіональному центрі оцінювання якості освіти, затвердженого </w:t>
      </w:r>
      <w:hyperlink r:id="rId8" w:tgtFrame="_blank" w:history="1">
        <w:r w:rsidRPr="00482ACA">
          <w:rPr>
            <w:rFonts w:ascii="IBM Plex Serif" w:eastAsia="Times New Roman" w:hAnsi="IBM Plex Serif" w:cs="Times New Roman"/>
            <w:color w:val="0000FF"/>
            <w:sz w:val="26"/>
            <w:szCs w:val="26"/>
            <w:u w:val="single"/>
            <w:lang w:eastAsia="uk-UA"/>
          </w:rPr>
          <w:t>наказом Міністерства освіти і науки України від 26 грудня 2014 року N 1526</w:t>
        </w:r>
      </w:hyperlink>
      <w:r w:rsidRPr="00482ACA">
        <w:rPr>
          <w:rFonts w:ascii="IBM Plex Serif" w:eastAsia="Times New Roman" w:hAnsi="IBM Plex Serif" w:cs="Times New Roman"/>
          <w:color w:val="293A55"/>
          <w:sz w:val="26"/>
          <w:szCs w:val="26"/>
          <w:lang w:eastAsia="uk-UA"/>
        </w:rPr>
        <w:t>, зареєстрованого в Міністерстві юстиції України 11 березня 2015 року за N 271/26716, і згідно зі своїми функціями ухвалюють рішення щодо:</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реєстрації / відмови в реєстрації для участі в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2) можливості створення в тимчасових екзаменаційних центрах (далі - ТЕЦ) особливих (спеціальних) умов, що не передбачені пунктом 8 розділу VI Порядку проведення національного </w:t>
      </w:r>
      <w:proofErr w:type="spellStart"/>
      <w:r w:rsidRPr="00482ACA">
        <w:rPr>
          <w:rFonts w:ascii="IBM Plex Serif" w:eastAsia="Times New Roman" w:hAnsi="IBM Plex Serif" w:cs="Times New Roman"/>
          <w:color w:val="293A55"/>
          <w:sz w:val="26"/>
          <w:szCs w:val="26"/>
          <w:lang w:eastAsia="uk-UA"/>
        </w:rPr>
        <w:t>мультипредметного</w:t>
      </w:r>
      <w:proofErr w:type="spellEnd"/>
      <w:r w:rsidRPr="00482ACA">
        <w:rPr>
          <w:rFonts w:ascii="IBM Plex Serif" w:eastAsia="Times New Roman" w:hAnsi="IBM Plex Serif" w:cs="Times New Roman"/>
          <w:color w:val="293A55"/>
          <w:sz w:val="26"/>
          <w:szCs w:val="26"/>
          <w:lang w:eastAsia="uk-UA"/>
        </w:rPr>
        <w:t xml:space="preserve"> тесту, затвердженого </w:t>
      </w:r>
      <w:hyperlink r:id="rId9" w:tgtFrame="_blank" w:history="1">
        <w:r w:rsidRPr="00482ACA">
          <w:rPr>
            <w:rFonts w:ascii="IBM Plex Serif" w:eastAsia="Times New Roman" w:hAnsi="IBM Plex Serif" w:cs="Times New Roman"/>
            <w:color w:val="0000FF"/>
            <w:sz w:val="26"/>
            <w:szCs w:val="26"/>
            <w:u w:val="single"/>
            <w:lang w:eastAsia="uk-UA"/>
          </w:rPr>
          <w:t>наказом Міністерства освіти і науки України від 21 грудня 2023 року N 1547</w:t>
        </w:r>
      </w:hyperlink>
      <w:r w:rsidRPr="00482ACA">
        <w:rPr>
          <w:rFonts w:ascii="IBM Plex Serif" w:eastAsia="Times New Roman" w:hAnsi="IBM Plex Serif" w:cs="Times New Roman"/>
          <w:color w:val="293A55"/>
          <w:sz w:val="26"/>
          <w:szCs w:val="26"/>
          <w:lang w:eastAsia="uk-UA"/>
        </w:rPr>
        <w:t>, зареєстрованого в Міністерстві юстиції України 03 січня 2024 року за N 15/41360 (далі - Порядок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допуску/</w:t>
      </w:r>
      <w:proofErr w:type="spellStart"/>
      <w:r w:rsidRPr="00482ACA">
        <w:rPr>
          <w:rFonts w:ascii="IBM Plex Serif" w:eastAsia="Times New Roman" w:hAnsi="IBM Plex Serif" w:cs="Times New Roman"/>
          <w:color w:val="293A55"/>
          <w:sz w:val="26"/>
          <w:szCs w:val="26"/>
          <w:lang w:eastAsia="uk-UA"/>
        </w:rPr>
        <w:t>недопуску</w:t>
      </w:r>
      <w:proofErr w:type="spellEnd"/>
      <w:r w:rsidRPr="00482ACA">
        <w:rPr>
          <w:rFonts w:ascii="IBM Plex Serif" w:eastAsia="Times New Roman" w:hAnsi="IBM Plex Serif" w:cs="Times New Roman"/>
          <w:color w:val="293A55"/>
          <w:sz w:val="26"/>
          <w:szCs w:val="26"/>
          <w:lang w:eastAsia="uk-UA"/>
        </w:rPr>
        <w:t xml:space="preserve"> учасників НМТ, зазначених у </w:t>
      </w:r>
      <w:hyperlink r:id="rId10" w:tgtFrame="_blank" w:history="1">
        <w:r w:rsidRPr="00482ACA">
          <w:rPr>
            <w:rFonts w:ascii="IBM Plex Serif" w:eastAsia="Times New Roman" w:hAnsi="IBM Plex Serif" w:cs="Times New Roman"/>
            <w:color w:val="0000FF"/>
            <w:sz w:val="26"/>
            <w:szCs w:val="26"/>
            <w:u w:val="single"/>
            <w:lang w:eastAsia="uk-UA"/>
          </w:rPr>
          <w:t>підпунктах 1</w:t>
        </w:r>
      </w:hyperlink>
      <w:r w:rsidRPr="00482ACA">
        <w:rPr>
          <w:rFonts w:ascii="IBM Plex Serif" w:eastAsia="Times New Roman" w:hAnsi="IBM Plex Serif" w:cs="Times New Roman"/>
          <w:color w:val="293A55"/>
          <w:sz w:val="26"/>
          <w:szCs w:val="26"/>
          <w:lang w:eastAsia="uk-UA"/>
        </w:rPr>
        <w:t>, </w:t>
      </w:r>
      <w:hyperlink r:id="rId11" w:tgtFrame="_blank" w:history="1">
        <w:r w:rsidRPr="00482ACA">
          <w:rPr>
            <w:rFonts w:ascii="IBM Plex Serif" w:eastAsia="Times New Roman" w:hAnsi="IBM Plex Serif" w:cs="Times New Roman"/>
            <w:color w:val="0000FF"/>
            <w:sz w:val="26"/>
            <w:szCs w:val="26"/>
            <w:u w:val="single"/>
            <w:lang w:eastAsia="uk-UA"/>
          </w:rPr>
          <w:t>2 пункту 4 розділу VII Порядку НМТ</w:t>
        </w:r>
      </w:hyperlink>
      <w:r w:rsidRPr="00482ACA">
        <w:rPr>
          <w:rFonts w:ascii="IBM Plex Serif" w:eastAsia="Times New Roman" w:hAnsi="IBM Plex Serif" w:cs="Times New Roman"/>
          <w:color w:val="293A55"/>
          <w:sz w:val="26"/>
          <w:szCs w:val="26"/>
          <w:lang w:eastAsia="uk-UA"/>
        </w:rPr>
        <w:t>, для участі в додаткових сесіях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7. Суб'єкти проведення реєстрації здійснюють, крім зазначених у цьому розділі, інші функції, передбачені цим Порядком.</w:t>
      </w:r>
    </w:p>
    <w:p w:rsid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 xml:space="preserve">III. Створення персонального кабінету й унесення </w:t>
      </w:r>
    </w:p>
    <w:p w:rsidR="00482ACA" w:rsidRP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в ньому даних та інформації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1. Створення персонального кабінету вступник здійснює за допомогою спеціального сервісу, розміщеного на </w:t>
      </w:r>
      <w:proofErr w:type="spellStart"/>
      <w:r w:rsidRPr="00482ACA">
        <w:rPr>
          <w:rFonts w:ascii="IBM Plex Serif" w:eastAsia="Times New Roman" w:hAnsi="IBM Plex Serif" w:cs="Times New Roman"/>
          <w:color w:val="293A55"/>
          <w:sz w:val="26"/>
          <w:szCs w:val="26"/>
          <w:lang w:eastAsia="uk-UA"/>
        </w:rPr>
        <w:t>вебсайті</w:t>
      </w:r>
      <w:proofErr w:type="spellEnd"/>
      <w:r w:rsidRPr="00482ACA">
        <w:rPr>
          <w:rFonts w:ascii="IBM Plex Serif" w:eastAsia="Times New Roman" w:hAnsi="IBM Plex Serif" w:cs="Times New Roman"/>
          <w:color w:val="293A55"/>
          <w:sz w:val="26"/>
          <w:szCs w:val="26"/>
          <w:lang w:eastAsia="uk-UA"/>
        </w:rPr>
        <w:t xml:space="preserve"> Українського центру (далі - реєстраційний сервіс), шляхом внесення до ІКС УЦОЯО таких особистих даних:</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прізвище, ім'я, по батькові (за наявності);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число, місяць і рік народження;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тип, серія (за наявності) та номер документа, що посвідчує особу, на підставі якого здійснюється реєстрація;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реєстраційний номер </w:t>
      </w:r>
      <w:hyperlink r:id="rId12" w:tgtFrame="_blank" w:history="1">
        <w:r w:rsidRPr="00482ACA">
          <w:rPr>
            <w:rFonts w:ascii="IBM Plex Serif" w:eastAsia="Times New Roman" w:hAnsi="IBM Plex Serif" w:cs="Times New Roman"/>
            <w:color w:val="0000FF"/>
            <w:sz w:val="26"/>
            <w:szCs w:val="26"/>
            <w:u w:val="single"/>
            <w:lang w:eastAsia="uk-UA"/>
          </w:rPr>
          <w:t>облікової картки платника податків</w:t>
        </w:r>
      </w:hyperlink>
      <w:r w:rsidRPr="00482ACA">
        <w:rPr>
          <w:rFonts w:ascii="IBM Plex Serif" w:eastAsia="Times New Roman" w:hAnsi="IBM Plex Serif" w:cs="Times New Roman"/>
          <w:color w:val="293A55"/>
          <w:sz w:val="26"/>
          <w:szCs w:val="26"/>
          <w:lang w:eastAsia="uk-UA"/>
        </w:rPr>
        <w:t> (далі - РНОКПП) (крім вступників, зазначених у пункті 3 цього розділу);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5) унікальний номер запису в Єдиному державному демографічному реєстрі (за наявності).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Вступники, які реєструвалися в основний період реєстрації, але яким було відмовлено в реєстрації, мають у додатковий період реєстрації в персональному кабінеті, створеному в основний період реєстрації, здійснити доопрацювання наданої інформації з метою усунення недоліків, що стали підставою для відмови в реєстрації для участі в НМТ в основний період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У процесі роботи з реєстраційним сервісом мають поставити в ньому позначку про відсутність у них РНОКПП вступники з числа: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громадян України, які відмовилися від прийняття РНОКПП та мають відповідну відмітку в паспорті;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громадян України, які не змогли прийняти РНОКПП через перебування за кордоном або на окупованій території України;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осіб без громадянства, які мають посвідку на постійне проживання або посвідку на тимчасове проживання в Україні, осіб, які звернулися за захистом в Україні, іноземців, якщо вони не зареєстровані як платники податків у державних податкових інспекціях України.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Унесення до ІКС УЦОЯО з метою створення персонального кабінету особистих даних, зазначених у пункті 1 цього розділу, може здійснюватися: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1) автоматично - шляхом передавання до реєстраційного сервісу електронних копій, окремої інформації (відомостей, даних), що містяться в документах, які підтверджують внесені особисті дані, засобами Єдиного державного </w:t>
      </w:r>
      <w:proofErr w:type="spellStart"/>
      <w:r w:rsidRPr="00482ACA">
        <w:rPr>
          <w:rFonts w:ascii="IBM Plex Serif" w:eastAsia="Times New Roman" w:hAnsi="IBM Plex Serif" w:cs="Times New Roman"/>
          <w:color w:val="293A55"/>
          <w:sz w:val="26"/>
          <w:szCs w:val="26"/>
          <w:lang w:eastAsia="uk-UA"/>
        </w:rPr>
        <w:t>вебпорталу</w:t>
      </w:r>
      <w:proofErr w:type="spellEnd"/>
      <w:r w:rsidRPr="00482ACA">
        <w:rPr>
          <w:rFonts w:ascii="IBM Plex Serif" w:eastAsia="Times New Roman" w:hAnsi="IBM Plex Serif" w:cs="Times New Roman"/>
          <w:color w:val="293A55"/>
          <w:sz w:val="26"/>
          <w:szCs w:val="26"/>
          <w:lang w:eastAsia="uk-UA"/>
        </w:rPr>
        <w:t xml:space="preserve"> електронних послуг (далі - Портал Дія), зокрема з використанням мобільного додатка Порталу Дія (Дія), відповідно до </w:t>
      </w:r>
      <w:hyperlink r:id="rId13" w:tgtFrame="_blank" w:history="1">
        <w:r w:rsidRPr="00482ACA">
          <w:rPr>
            <w:rFonts w:ascii="IBM Plex Serif" w:eastAsia="Times New Roman" w:hAnsi="IBM Plex Serif" w:cs="Times New Roman"/>
            <w:color w:val="0000FF"/>
            <w:sz w:val="26"/>
            <w:szCs w:val="26"/>
            <w:u w:val="single"/>
            <w:lang w:eastAsia="uk-UA"/>
          </w:rPr>
          <w:t>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482ACA">
        <w:rPr>
          <w:rFonts w:ascii="IBM Plex Serif" w:eastAsia="Times New Roman" w:hAnsi="IBM Plex Serif" w:cs="Times New Roman"/>
          <w:color w:val="293A55"/>
          <w:sz w:val="26"/>
          <w:szCs w:val="26"/>
          <w:lang w:eastAsia="uk-UA"/>
        </w:rPr>
        <w:t>, </w:t>
      </w:r>
      <w:hyperlink r:id="rId14" w:tgtFrame="_blank" w:history="1">
        <w:r w:rsidRPr="00482ACA">
          <w:rPr>
            <w:rFonts w:ascii="IBM Plex Serif" w:eastAsia="Times New Roman" w:hAnsi="IBM Plex Serif" w:cs="Times New Roman"/>
            <w:color w:val="0000FF"/>
            <w:sz w:val="26"/>
            <w:szCs w:val="26"/>
            <w:u w:val="single"/>
            <w:lang w:eastAsia="uk-UA"/>
          </w:rPr>
          <w:t>Податкового кодексу України</w:t>
        </w:r>
      </w:hyperlink>
      <w:r w:rsidRPr="00482ACA">
        <w:rPr>
          <w:rFonts w:ascii="IBM Plex Serif" w:eastAsia="Times New Roman" w:hAnsi="IBM Plex Serif" w:cs="Times New Roman"/>
          <w:color w:val="293A55"/>
          <w:sz w:val="26"/>
          <w:szCs w:val="26"/>
          <w:lang w:eastAsia="uk-UA"/>
        </w:rPr>
        <w:t>, Порядку формування та перевірки е-паспорта і е-паспорта для виїзду за кордон, їх електронних копій, затвердженого </w:t>
      </w:r>
      <w:hyperlink r:id="rId15" w:tgtFrame="_blank" w:history="1">
        <w:r w:rsidRPr="00482ACA">
          <w:rPr>
            <w:rFonts w:ascii="IBM Plex Serif" w:eastAsia="Times New Roman" w:hAnsi="IBM Plex Serif" w:cs="Times New Roman"/>
            <w:color w:val="0000FF"/>
            <w:sz w:val="26"/>
            <w:szCs w:val="26"/>
            <w:u w:val="single"/>
            <w:lang w:eastAsia="uk-UA"/>
          </w:rPr>
          <w:t>постановою Кабінету Міністрів України від 18 серпня 2021 року N 911</w:t>
        </w:r>
      </w:hyperlink>
      <w:r w:rsidRPr="00482ACA">
        <w:rPr>
          <w:rFonts w:ascii="IBM Plex Serif" w:eastAsia="Times New Roman" w:hAnsi="IBM Plex Serif" w:cs="Times New Roman"/>
          <w:color w:val="293A55"/>
          <w:sz w:val="26"/>
          <w:szCs w:val="26"/>
          <w:lang w:eastAsia="uk-UA"/>
        </w:rPr>
        <w:t>, Порядку формування та перевірки електронного посвідчення водія, електронного свідоцтва про реєстрацію транспортного засобу, їх електронних копій, затвердженого </w:t>
      </w:r>
      <w:hyperlink r:id="rId16" w:tgtFrame="_blank" w:history="1">
        <w:r w:rsidRPr="00482ACA">
          <w:rPr>
            <w:rFonts w:ascii="IBM Plex Serif" w:eastAsia="Times New Roman" w:hAnsi="IBM Plex Serif" w:cs="Times New Roman"/>
            <w:color w:val="0000FF"/>
            <w:sz w:val="26"/>
            <w:szCs w:val="26"/>
            <w:u w:val="single"/>
            <w:lang w:eastAsia="uk-UA"/>
          </w:rPr>
          <w:t>постановою Кабінету Міністрів України від 29 грудня 2021 року N 1453</w:t>
        </w:r>
      </w:hyperlink>
      <w:r w:rsidRPr="00482ACA">
        <w:rPr>
          <w:rFonts w:ascii="IBM Plex Serif" w:eastAsia="Times New Roman" w:hAnsi="IBM Plex Serif" w:cs="Times New Roman"/>
          <w:color w:val="293A55"/>
          <w:sz w:val="26"/>
          <w:szCs w:val="26"/>
          <w:lang w:eastAsia="uk-UA"/>
        </w:rPr>
        <w:t>, та Положення про реєстрацію фізичних осіб у Державному реєстрі фізичних осіб - платників податків, затвердженого </w:t>
      </w:r>
      <w:hyperlink r:id="rId17" w:tgtFrame="_blank" w:history="1">
        <w:r w:rsidRPr="00482ACA">
          <w:rPr>
            <w:rFonts w:ascii="IBM Plex Serif" w:eastAsia="Times New Roman" w:hAnsi="IBM Plex Serif" w:cs="Times New Roman"/>
            <w:color w:val="0000FF"/>
            <w:sz w:val="26"/>
            <w:szCs w:val="26"/>
            <w:u w:val="single"/>
            <w:lang w:eastAsia="uk-UA"/>
          </w:rPr>
          <w:t>наказом Міністерства фінансів України від 29 вересня 2017 року N 822</w:t>
        </w:r>
      </w:hyperlink>
      <w:r w:rsidRPr="00482ACA">
        <w:rPr>
          <w:rFonts w:ascii="IBM Plex Serif" w:eastAsia="Times New Roman" w:hAnsi="IBM Plex Serif" w:cs="Times New Roman"/>
          <w:color w:val="293A55"/>
          <w:sz w:val="26"/>
          <w:szCs w:val="26"/>
          <w:lang w:eastAsia="uk-UA"/>
        </w:rPr>
        <w:t>, зареєстрованого в Міністерстві юстиції України 25 жовтня 2017 року за N 1306/31174;</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шляхом заповнення вступником форми в реєстраційному сервісі.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5. Вступник у персональному кабінеті має </w:t>
      </w:r>
      <w:proofErr w:type="spellStart"/>
      <w:r w:rsidRPr="00482ACA">
        <w:rPr>
          <w:rFonts w:ascii="IBM Plex Serif" w:eastAsia="Times New Roman" w:hAnsi="IBM Plex Serif" w:cs="Times New Roman"/>
          <w:color w:val="293A55"/>
          <w:sz w:val="26"/>
          <w:szCs w:val="26"/>
          <w:lang w:eastAsia="uk-UA"/>
        </w:rPr>
        <w:t>внести</w:t>
      </w:r>
      <w:proofErr w:type="spellEnd"/>
      <w:r w:rsidRPr="00482ACA">
        <w:rPr>
          <w:rFonts w:ascii="IBM Plex Serif" w:eastAsia="Times New Roman" w:hAnsi="IBM Plex Serif" w:cs="Times New Roman"/>
          <w:color w:val="293A55"/>
          <w:sz w:val="26"/>
          <w:szCs w:val="26"/>
          <w:lang w:eastAsia="uk-UA"/>
        </w:rPr>
        <w:t xml:space="preserve"> до ІКС УЦОЯО таку контактну інформацію:</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номер(и) телефону(</w:t>
      </w:r>
      <w:proofErr w:type="spellStart"/>
      <w:r w:rsidRPr="00482ACA">
        <w:rPr>
          <w:rFonts w:ascii="IBM Plex Serif" w:eastAsia="Times New Roman" w:hAnsi="IBM Plex Serif" w:cs="Times New Roman"/>
          <w:color w:val="293A55"/>
          <w:sz w:val="26"/>
          <w:szCs w:val="26"/>
          <w:lang w:eastAsia="uk-UA"/>
        </w:rPr>
        <w:t>ів</w:t>
      </w:r>
      <w:proofErr w:type="spellEnd"/>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адресу електронної пошти,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6. Вступник у персональному кабінеті має </w:t>
      </w:r>
      <w:proofErr w:type="spellStart"/>
      <w:r w:rsidRPr="00482ACA">
        <w:rPr>
          <w:rFonts w:ascii="IBM Plex Serif" w:eastAsia="Times New Roman" w:hAnsi="IBM Plex Serif" w:cs="Times New Roman"/>
          <w:color w:val="293A55"/>
          <w:sz w:val="26"/>
          <w:szCs w:val="26"/>
          <w:lang w:eastAsia="uk-UA"/>
        </w:rPr>
        <w:t>внести</w:t>
      </w:r>
      <w:proofErr w:type="spellEnd"/>
      <w:r w:rsidRPr="00482ACA">
        <w:rPr>
          <w:rFonts w:ascii="IBM Plex Serif" w:eastAsia="Times New Roman" w:hAnsi="IBM Plex Serif" w:cs="Times New Roman"/>
          <w:color w:val="293A55"/>
          <w:sz w:val="26"/>
          <w:szCs w:val="26"/>
          <w:lang w:eastAsia="uk-UA"/>
        </w:rPr>
        <w:t xml:space="preserve"> до ІКС УЦОЯО таку інформацію щодо участі в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категорію випускника системи загальної середньої освіти (випускник поточного року (для вступників, які мають завершити здобуття повної загальної середньої освіти у 2025 році) або випускник минулих років (для вступників, які здобули повну загальну середню освіту у 2024 році або раніше));</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відомості про заклад освіти (для випускників поточного року, крім вступників, які завершують здобуття повної загальної середньої освіти в закордонному закладі освіти);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3) назву навчального предмета на вибір, з якого він бажає пройти тестування (біологія, або географія, або іноземна мова (на вибір вступника: англійська, іспанська, німецька, французька), або українська література, або фізика, або хімія);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назву мови корінного народу або національної меншини (кримськотатарська, або польська, або румунська, або угорська), якою він бажає отримати завдання сертифікаційної роботи з математики, та/або історії України, та/або біології, та/або географії, та/або фізики, та/або хімії (у разі потреби) (для осіб, які здобувають(</w:t>
      </w:r>
      <w:proofErr w:type="spellStart"/>
      <w:r w:rsidRPr="00482ACA">
        <w:rPr>
          <w:rFonts w:ascii="IBM Plex Serif" w:eastAsia="Times New Roman" w:hAnsi="IBM Plex Serif" w:cs="Times New Roman"/>
          <w:color w:val="293A55"/>
          <w:sz w:val="26"/>
          <w:szCs w:val="26"/>
          <w:lang w:eastAsia="uk-UA"/>
        </w:rPr>
        <w:t>ли</w:t>
      </w:r>
      <w:proofErr w:type="spellEnd"/>
      <w:r w:rsidRPr="00482ACA">
        <w:rPr>
          <w:rFonts w:ascii="IBM Plex Serif" w:eastAsia="Times New Roman" w:hAnsi="IBM Plex Serif" w:cs="Times New Roman"/>
          <w:color w:val="293A55"/>
          <w:sz w:val="26"/>
          <w:szCs w:val="26"/>
          <w:lang w:eastAsia="uk-UA"/>
        </w:rPr>
        <w:t>) повну загальну середню освіту відповідною мовою корінного народу або національної меншини);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назву населеного пункту в Україні, де перебуватиме вступник у дні проведення НМТ, з урахуванням якої буде здійснюватися розподіл учасників НМТ між ТЕЦ, або закордонного населеного пункту, у якому він бажає пройти НМТ (з визначеного Міністерством освіти і науки України переліку закордонних населених пунктів, на території яких буде створено ТЕЦ);</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про потребу в проходженні НМТ під час додаткових сесій (для осіб, зазначених у </w:t>
      </w:r>
      <w:hyperlink r:id="rId18" w:tgtFrame="_blank" w:history="1">
        <w:r w:rsidRPr="00482ACA">
          <w:rPr>
            <w:rFonts w:ascii="IBM Plex Serif" w:eastAsia="Times New Roman" w:hAnsi="IBM Plex Serif" w:cs="Times New Roman"/>
            <w:color w:val="0000FF"/>
            <w:sz w:val="26"/>
            <w:szCs w:val="26"/>
            <w:u w:val="single"/>
            <w:lang w:eastAsia="uk-UA"/>
          </w:rPr>
          <w:t>пункті 4 розділу VII Порядку НМТ</w:t>
        </w:r>
      </w:hyperlink>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7) про потребу у створенні особливих (спеціальних) умов у ТЕЦ та номер і дату відповідного медичного висновку за формою первинної облікової документації N 086-3/о "Медичний висновок про створення особливих (спеціальних) умов для проходження зовнішнього незалежного оцінювання", затвердженою </w:t>
      </w:r>
      <w:hyperlink r:id="rId19" w:tgtFrame="_blank" w:history="1">
        <w:r w:rsidRPr="00482ACA">
          <w:rPr>
            <w:rFonts w:ascii="IBM Plex Serif" w:eastAsia="Times New Roman" w:hAnsi="IBM Plex Serif" w:cs="Times New Roman"/>
            <w:color w:val="0000FF"/>
            <w:sz w:val="26"/>
            <w:szCs w:val="26"/>
            <w:u w:val="single"/>
            <w:lang w:eastAsia="uk-UA"/>
          </w:rPr>
          <w:t>наказом Міністерства освіти і науки України, Міністерства охорони здоров'я України від 29 серпня 2016 року N 1027/900</w:t>
        </w:r>
      </w:hyperlink>
      <w:r w:rsidRPr="00482ACA">
        <w:rPr>
          <w:rFonts w:ascii="IBM Plex Serif" w:eastAsia="Times New Roman" w:hAnsi="IBM Plex Serif" w:cs="Times New Roman"/>
          <w:color w:val="293A55"/>
          <w:sz w:val="26"/>
          <w:szCs w:val="26"/>
          <w:lang w:eastAsia="uk-UA"/>
        </w:rPr>
        <w:t>, зареєстрованим у Міністерстві юстиції України 27 грудня 2016 року за N 1707/29837, який підтверджує потребу у створенні особливих (спеціальних) умов (далі - медичний висновок) (для осіб з особливими освітніми потребами, зумовленими станом здоров'я, які потребують створення особливих (спеціальних) умов у ТЕЦ).</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7. Учасник НМТ протягом строку, відведеного для відповідного періоду реєстрації, та п'яти календарних днів із дня його завершення може вносити в персональному кабінеті до ІКС УЦОЯО зміни до інформації (з урахуванням вимог цього Порядку та </w:t>
      </w:r>
      <w:hyperlink r:id="rId20" w:tgtFrame="_blank" w:history="1">
        <w:r w:rsidRPr="00482ACA">
          <w:rPr>
            <w:rFonts w:ascii="IBM Plex Serif" w:eastAsia="Times New Roman" w:hAnsi="IBM Plex Serif" w:cs="Times New Roman"/>
            <w:color w:val="0000FF"/>
            <w:sz w:val="26"/>
            <w:szCs w:val="26"/>
            <w:u w:val="single"/>
            <w:lang w:eastAsia="uk-UA"/>
          </w:rPr>
          <w:t>Порядку НМТ</w:t>
        </w:r>
      </w:hyperlink>
      <w:r w:rsidRPr="00482ACA">
        <w:rPr>
          <w:rFonts w:ascii="IBM Plex Serif" w:eastAsia="Times New Roman" w:hAnsi="IBM Plex Serif" w:cs="Times New Roman"/>
          <w:color w:val="293A55"/>
          <w:sz w:val="26"/>
          <w:szCs w:val="26"/>
          <w:lang w:eastAsia="uk-UA"/>
        </w:rPr>
        <w:t>) про:</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назву навчального предмета на вибір, з якого він бажає пройти тестування (з урахуванням вимог пункту 8 цього розділу);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назву мови, якою він бажає отримати завдання сертифікаційної роботи з математики, та/або історії України, та/або біології, та/або географії, та/або фізики, та/або хімії (з урахуванням вимог пункту 8 цього розділу);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назву населеного пункту в Україні, де він перебуватиме в дні проведення НМТ, з урахуванням якої буде здійснюватися розподіл учасників НМТ між ТЕЦ, або закордонного населеного пункту, у якому він бажає пройти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потребу в проходженні НМТ під час додаткових сесій.</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8. У процесі внесення змін, зазначених у підпунктах 1, 2 пункту 7 цього розділу, учасник НМТ може вибрати лише ту мову корінного народу або національної меншини, інформація про яку є в реєстраційних даних в персональному кабінеті на момент внесення відповідної зміни. В іншому разі змінити назву мови з української на мову корінного народу або національної меншини можна в спосіб, визначений пунктом 9 цього розділу.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9. Учасник НМТ, який хоче змінити назву мови, якою він бажає отримати завдання сертифікаційної роботи з математики, та/або історії України, та/або біології, та/або географії, та/або фізики, та/або хімії з української на мову корінного народу або національної меншини (якщо інформації про неї немає в персональному кабінеті), має </w:t>
      </w:r>
      <w:r w:rsidRPr="00482ACA">
        <w:rPr>
          <w:rFonts w:ascii="IBM Plex Serif" w:eastAsia="Times New Roman" w:hAnsi="IBM Plex Serif" w:cs="Times New Roman"/>
          <w:color w:val="293A55"/>
          <w:sz w:val="26"/>
          <w:szCs w:val="26"/>
          <w:lang w:eastAsia="uk-UA"/>
        </w:rPr>
        <w:lastRenderedPageBreak/>
        <w:t>подати до регламентної комісії довідку, яка засвідчує факт навчання особи відповідною мовою, видану закладом загальної середньої освіти, у якому вона здобуває(ла) повну загальну середню освіту (далі - довідка про мову навчання), та заяву щодо внесення змін до інформації в персональному кабінеті про назву мови, якою він бажає отримати завдання сертифікаційної роботи (далі - заява про зміну мови завдань), у який має бути зазначено:</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прізвище, ім'я, по батькові (за наявності) заявника;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РНОКПП (за наявності);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номер Сертифіката;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4) прохання </w:t>
      </w:r>
      <w:proofErr w:type="spellStart"/>
      <w:r w:rsidRPr="00482ACA">
        <w:rPr>
          <w:rFonts w:ascii="IBM Plex Serif" w:eastAsia="Times New Roman" w:hAnsi="IBM Plex Serif" w:cs="Times New Roman"/>
          <w:color w:val="293A55"/>
          <w:sz w:val="26"/>
          <w:szCs w:val="26"/>
          <w:lang w:eastAsia="uk-UA"/>
        </w:rPr>
        <w:t>внести</w:t>
      </w:r>
      <w:proofErr w:type="spellEnd"/>
      <w:r w:rsidRPr="00482ACA">
        <w:rPr>
          <w:rFonts w:ascii="IBM Plex Serif" w:eastAsia="Times New Roman" w:hAnsi="IBM Plex Serif" w:cs="Times New Roman"/>
          <w:color w:val="293A55"/>
          <w:sz w:val="26"/>
          <w:szCs w:val="26"/>
          <w:lang w:eastAsia="uk-UA"/>
        </w:rPr>
        <w:t xml:space="preserve"> зміни в персональному кабінеті до інформації про назву мови (кримськотатарська, або польська, або румунська, або угорська), якою він бажає отримати завдання сертифікаційної роботи (із зазначенням відповідного(</w:t>
      </w:r>
      <w:proofErr w:type="spellStart"/>
      <w:r w:rsidRPr="00482ACA">
        <w:rPr>
          <w:rFonts w:ascii="IBM Plex Serif" w:eastAsia="Times New Roman" w:hAnsi="IBM Plex Serif" w:cs="Times New Roman"/>
          <w:color w:val="293A55"/>
          <w:sz w:val="26"/>
          <w:szCs w:val="26"/>
          <w:lang w:eastAsia="uk-UA"/>
        </w:rPr>
        <w:t>их</w:t>
      </w:r>
      <w:proofErr w:type="spellEnd"/>
      <w:r w:rsidRPr="00482ACA">
        <w:rPr>
          <w:rFonts w:ascii="IBM Plex Serif" w:eastAsia="Times New Roman" w:hAnsi="IBM Plex Serif" w:cs="Times New Roman"/>
          <w:color w:val="293A55"/>
          <w:sz w:val="26"/>
          <w:szCs w:val="26"/>
          <w:lang w:eastAsia="uk-UA"/>
        </w:rPr>
        <w:t>) навчального(</w:t>
      </w:r>
      <w:proofErr w:type="spellStart"/>
      <w:r w:rsidRPr="00482ACA">
        <w:rPr>
          <w:rFonts w:ascii="IBM Plex Serif" w:eastAsia="Times New Roman" w:hAnsi="IBM Plex Serif" w:cs="Times New Roman"/>
          <w:color w:val="293A55"/>
          <w:sz w:val="26"/>
          <w:szCs w:val="26"/>
          <w:lang w:eastAsia="uk-UA"/>
        </w:rPr>
        <w:t>их</w:t>
      </w:r>
      <w:proofErr w:type="spellEnd"/>
      <w:r w:rsidRPr="00482ACA">
        <w:rPr>
          <w:rFonts w:ascii="IBM Plex Serif" w:eastAsia="Times New Roman" w:hAnsi="IBM Plex Serif" w:cs="Times New Roman"/>
          <w:color w:val="293A55"/>
          <w:sz w:val="26"/>
          <w:szCs w:val="26"/>
          <w:lang w:eastAsia="uk-UA"/>
        </w:rPr>
        <w:t>) предмета(</w:t>
      </w:r>
      <w:proofErr w:type="spellStart"/>
      <w:r w:rsidRPr="00482ACA">
        <w:rPr>
          <w:rFonts w:ascii="IBM Plex Serif" w:eastAsia="Times New Roman" w:hAnsi="IBM Plex Serif" w:cs="Times New Roman"/>
          <w:color w:val="293A55"/>
          <w:sz w:val="26"/>
          <w:szCs w:val="26"/>
          <w:lang w:eastAsia="uk-UA"/>
        </w:rPr>
        <w:t>ів</w:t>
      </w:r>
      <w:proofErr w:type="spellEnd"/>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дату складання заяви.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10. Учасник НМТ, який бажає додати або змінити інформацію про потребу у створенні особливих (спеціальних) умов у ТЕЦ, має подати до регламентної комісії (інформація про контактні дані міститься в персональному кабінеті) </w:t>
      </w:r>
      <w:hyperlink r:id="rId21" w:tgtFrame="_blank" w:history="1">
        <w:r w:rsidRPr="00482ACA">
          <w:rPr>
            <w:rFonts w:ascii="IBM Plex Serif" w:eastAsia="Times New Roman" w:hAnsi="IBM Plex Serif" w:cs="Times New Roman"/>
            <w:color w:val="0000FF"/>
            <w:sz w:val="26"/>
            <w:szCs w:val="26"/>
            <w:u w:val="single"/>
            <w:lang w:eastAsia="uk-UA"/>
          </w:rPr>
          <w:t>медичний висновок</w:t>
        </w:r>
      </w:hyperlink>
      <w:r w:rsidRPr="00482ACA">
        <w:rPr>
          <w:rFonts w:ascii="IBM Plex Serif" w:eastAsia="Times New Roman" w:hAnsi="IBM Plex Serif" w:cs="Times New Roman"/>
          <w:color w:val="293A55"/>
          <w:sz w:val="26"/>
          <w:szCs w:val="26"/>
          <w:lang w:eastAsia="uk-UA"/>
        </w:rPr>
        <w:t xml:space="preserve"> та заяву щодо внесення змін до інформації в персональному кабінеті про потребу у створенні особливих (спеціальних) умов у ТЕЦ (далі - заява про зміну </w:t>
      </w:r>
      <w:proofErr w:type="spellStart"/>
      <w:r w:rsidRPr="00482ACA">
        <w:rPr>
          <w:rFonts w:ascii="IBM Plex Serif" w:eastAsia="Times New Roman" w:hAnsi="IBM Plex Serif" w:cs="Times New Roman"/>
          <w:color w:val="293A55"/>
          <w:sz w:val="26"/>
          <w:szCs w:val="26"/>
          <w:lang w:eastAsia="uk-UA"/>
        </w:rPr>
        <w:t>спецумов</w:t>
      </w:r>
      <w:proofErr w:type="spellEnd"/>
      <w:r w:rsidRPr="00482ACA">
        <w:rPr>
          <w:rFonts w:ascii="IBM Plex Serif" w:eastAsia="Times New Roman" w:hAnsi="IBM Plex Serif" w:cs="Times New Roman"/>
          <w:color w:val="293A55"/>
          <w:sz w:val="26"/>
          <w:szCs w:val="26"/>
          <w:lang w:eastAsia="uk-UA"/>
        </w:rPr>
        <w:t>), у якій має бути зазначено:</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прізвище, ім'я, по батькові (за наявності) заявника;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РНОКПП (за наявності);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номер Сертифіката;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4) прохання </w:t>
      </w:r>
      <w:proofErr w:type="spellStart"/>
      <w:r w:rsidRPr="00482ACA">
        <w:rPr>
          <w:rFonts w:ascii="IBM Plex Serif" w:eastAsia="Times New Roman" w:hAnsi="IBM Plex Serif" w:cs="Times New Roman"/>
          <w:color w:val="293A55"/>
          <w:sz w:val="26"/>
          <w:szCs w:val="26"/>
          <w:lang w:eastAsia="uk-UA"/>
        </w:rPr>
        <w:t>внести</w:t>
      </w:r>
      <w:proofErr w:type="spellEnd"/>
      <w:r w:rsidRPr="00482ACA">
        <w:rPr>
          <w:rFonts w:ascii="IBM Plex Serif" w:eastAsia="Times New Roman" w:hAnsi="IBM Plex Serif" w:cs="Times New Roman"/>
          <w:color w:val="293A55"/>
          <w:sz w:val="26"/>
          <w:szCs w:val="26"/>
          <w:lang w:eastAsia="uk-UA"/>
        </w:rPr>
        <w:t xml:space="preserve"> зміни в персональному кабінеті до інформації про потребу у створенні особливих (спеціальних) умов у ТЕЦ;</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надання згоди на скасування реєстрації для участі в НМТ 2025 року в разі ухвалення регламентною комісією рішення про неможливість створення однієї або кількох особливих (спеціальних) умов у ТЕЦ, зазначених у </w:t>
      </w:r>
      <w:hyperlink r:id="rId22" w:tgtFrame="_blank" w:history="1">
        <w:r w:rsidRPr="00482ACA">
          <w:rPr>
            <w:rFonts w:ascii="IBM Plex Serif" w:eastAsia="Times New Roman" w:hAnsi="IBM Plex Serif" w:cs="Times New Roman"/>
            <w:color w:val="0000FF"/>
            <w:sz w:val="26"/>
            <w:szCs w:val="26"/>
            <w:u w:val="single"/>
            <w:lang w:eastAsia="uk-UA"/>
          </w:rPr>
          <w:t>медичному висновку</w:t>
        </w:r>
      </w:hyperlink>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дату складання заяви.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11. Подання заяви про зміну мови завдань, заяви про зміну </w:t>
      </w:r>
      <w:proofErr w:type="spellStart"/>
      <w:r w:rsidRPr="00482ACA">
        <w:rPr>
          <w:rFonts w:ascii="IBM Plex Serif" w:eastAsia="Times New Roman" w:hAnsi="IBM Plex Serif" w:cs="Times New Roman"/>
          <w:color w:val="293A55"/>
          <w:sz w:val="26"/>
          <w:szCs w:val="26"/>
          <w:lang w:eastAsia="uk-UA"/>
        </w:rPr>
        <w:t>спецумов</w:t>
      </w:r>
      <w:proofErr w:type="spellEnd"/>
      <w:r w:rsidRPr="00482ACA">
        <w:rPr>
          <w:rFonts w:ascii="IBM Plex Serif" w:eastAsia="Times New Roman" w:hAnsi="IBM Plex Serif" w:cs="Times New Roman"/>
          <w:color w:val="293A55"/>
          <w:sz w:val="26"/>
          <w:szCs w:val="26"/>
          <w:lang w:eastAsia="uk-UA"/>
        </w:rPr>
        <w:t xml:space="preserve"> здійснюється протягом строку, відведеного для відповідного періоду реєстрації, та п'яти календарних днів із дня його завершення особисто до регіонального центру або за допомогою електронної пошти (на </w:t>
      </w:r>
      <w:proofErr w:type="spellStart"/>
      <w:r w:rsidRPr="00482ACA">
        <w:rPr>
          <w:rFonts w:ascii="IBM Plex Serif" w:eastAsia="Times New Roman" w:hAnsi="IBM Plex Serif" w:cs="Times New Roman"/>
          <w:color w:val="293A55"/>
          <w:sz w:val="26"/>
          <w:szCs w:val="26"/>
          <w:lang w:eastAsia="uk-UA"/>
        </w:rPr>
        <w:t>сканкопію</w:t>
      </w:r>
      <w:proofErr w:type="spellEnd"/>
      <w:r w:rsidRPr="00482ACA">
        <w:rPr>
          <w:rFonts w:ascii="IBM Plex Serif" w:eastAsia="Times New Roman" w:hAnsi="IBM Plex Serif" w:cs="Times New Roman"/>
          <w:color w:val="293A55"/>
          <w:sz w:val="26"/>
          <w:szCs w:val="26"/>
          <w:lang w:eastAsia="uk-UA"/>
        </w:rPr>
        <w:t xml:space="preserve"> (фотокопію) заяви має бути накладений кваліфікований електронний підпис заявника або удосконалений електронний підпис заявника, що базується на кваліфікованому сертифікаті електронного підпису).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12. Заяви про зміну мови завдань, заяви про зміну </w:t>
      </w:r>
      <w:proofErr w:type="spellStart"/>
      <w:r w:rsidRPr="00482ACA">
        <w:rPr>
          <w:rFonts w:ascii="IBM Plex Serif" w:eastAsia="Times New Roman" w:hAnsi="IBM Plex Serif" w:cs="Times New Roman"/>
          <w:color w:val="293A55"/>
          <w:sz w:val="26"/>
          <w:szCs w:val="26"/>
          <w:lang w:eastAsia="uk-UA"/>
        </w:rPr>
        <w:t>спецумов</w:t>
      </w:r>
      <w:proofErr w:type="spellEnd"/>
      <w:r w:rsidRPr="00482ACA">
        <w:rPr>
          <w:rFonts w:ascii="IBM Plex Serif" w:eastAsia="Times New Roman" w:hAnsi="IBM Plex Serif" w:cs="Times New Roman"/>
          <w:color w:val="293A55"/>
          <w:sz w:val="26"/>
          <w:szCs w:val="26"/>
          <w:lang w:eastAsia="uk-UA"/>
        </w:rPr>
        <w:t>, подані з порушенням вимог цього розділу, за рішенням керівника регіонального центру регламентна комісія не розглядає.</w:t>
      </w:r>
    </w:p>
    <w:p w:rsid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 xml:space="preserve">IV. Реєстраційні документи, інформація про які надається </w:t>
      </w:r>
    </w:p>
    <w:p w:rsidR="00482ACA" w:rsidRP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в персональному кабінеті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Вступник у персональному кабінеті має надати інформацію про реєстраційні документи, що підтверджують дані, внесені до ІКС УЦОЯО, із дотриманням вимог, зазначених у цьому розділі та розділі V цього Порядку.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Реєстраційними документами, інформацію про які надають всі вступники, є:</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документ, що посвідчує особу, на підставі якого здійснюється реєстрація, який підтверджує прізвище, ім'я, по батькові (за наявності), число, місяць і рік народження, тип, серію (за наявності) та номер документа, на підставі якого здійснюється реєстрація (один із документів, зазначених у пункті 4 цього розділу);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2) документ, що підтверджує достовірність РНОКПП (один із документів, зазначених у пункті 5 цього розділу), або документ, що підтверджує відсутність у вступника РНОКПП (один із документів, зазначених у пункті 6 цього розділу);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документ, що підтверджує інформацію про здобуття повної загальної середньої освіти та категорію випускника системи загальної середньої освіти (один із документів, зазначених у пункті 7 цього розділу).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Окремі вступники додатково надають інформацію про такі документи: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вступники, які бажають отримати завдання сертифікаційної роботи з математики, та/або історії України, та/або біології, та/або географії, та/або фізики, та/або хімії мовою корінного народу або національної меншини, - довідку про мову навчання;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вступники з особливими освітніми потребами, зумовленими станом здоров'я, які потребують створення особливих (спеціальних) умов для проходження НМТ і вказали на це в реєстраційних даних, - </w:t>
      </w:r>
      <w:hyperlink r:id="rId23" w:tgtFrame="_blank" w:history="1">
        <w:r w:rsidRPr="00482ACA">
          <w:rPr>
            <w:rFonts w:ascii="IBM Plex Serif" w:eastAsia="Times New Roman" w:hAnsi="IBM Plex Serif" w:cs="Times New Roman"/>
            <w:color w:val="0000FF"/>
            <w:sz w:val="26"/>
            <w:szCs w:val="26"/>
            <w:u w:val="single"/>
            <w:lang w:eastAsia="uk-UA"/>
          </w:rPr>
          <w:t>медичний висновок</w:t>
        </w:r>
      </w:hyperlink>
      <w:r w:rsidRPr="00482ACA">
        <w:rPr>
          <w:rFonts w:ascii="IBM Plex Serif" w:eastAsia="Times New Roman" w:hAnsi="IBM Plex Serif" w:cs="Times New Roman"/>
          <w:color w:val="293A55"/>
          <w:sz w:val="26"/>
          <w:szCs w:val="26"/>
          <w:lang w:eastAsia="uk-UA"/>
        </w:rPr>
        <w:t xml:space="preserve">, номер і дату якого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в персональному кабінеті;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вступники, які не можуть узяти участі в НМТ під час основних сесій, з числа осіб, зазначених у </w:t>
      </w:r>
      <w:hyperlink r:id="rId24" w:tgtFrame="_blank" w:history="1">
        <w:r w:rsidRPr="00482ACA">
          <w:rPr>
            <w:rFonts w:ascii="IBM Plex Serif" w:eastAsia="Times New Roman" w:hAnsi="IBM Plex Serif" w:cs="Times New Roman"/>
            <w:color w:val="0000FF"/>
            <w:sz w:val="26"/>
            <w:szCs w:val="26"/>
            <w:u w:val="single"/>
            <w:lang w:eastAsia="uk-UA"/>
          </w:rPr>
          <w:t>підпунктах 1</w:t>
        </w:r>
      </w:hyperlink>
      <w:r w:rsidRPr="00482ACA">
        <w:rPr>
          <w:rFonts w:ascii="IBM Plex Serif" w:eastAsia="Times New Roman" w:hAnsi="IBM Plex Serif" w:cs="Times New Roman"/>
          <w:color w:val="293A55"/>
          <w:sz w:val="26"/>
          <w:szCs w:val="26"/>
          <w:lang w:eastAsia="uk-UA"/>
        </w:rPr>
        <w:t>, </w:t>
      </w:r>
      <w:hyperlink r:id="rId25" w:tgtFrame="_blank" w:history="1">
        <w:r w:rsidRPr="00482ACA">
          <w:rPr>
            <w:rFonts w:ascii="IBM Plex Serif" w:eastAsia="Times New Roman" w:hAnsi="IBM Plex Serif" w:cs="Times New Roman"/>
            <w:color w:val="0000FF"/>
            <w:sz w:val="26"/>
            <w:szCs w:val="26"/>
            <w:u w:val="single"/>
            <w:lang w:eastAsia="uk-UA"/>
          </w:rPr>
          <w:t>2 пункту 4 розділу VII Порядку НМТ</w:t>
        </w:r>
      </w:hyperlink>
      <w:r w:rsidRPr="00482ACA">
        <w:rPr>
          <w:rFonts w:ascii="IBM Plex Serif" w:eastAsia="Times New Roman" w:hAnsi="IBM Plex Serif" w:cs="Times New Roman"/>
          <w:color w:val="293A55"/>
          <w:sz w:val="26"/>
          <w:szCs w:val="26"/>
          <w:lang w:eastAsia="uk-UA"/>
        </w:rPr>
        <w:t>, і вказали на це в реєстраційних даних, - документ, що підтверджує відповідну причину, яка унеможливлює участь в основних сесіях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вступники, у документах яких є розбіжності в персональних даних, - документи), що підтверджує(</w:t>
      </w:r>
      <w:proofErr w:type="spellStart"/>
      <w:r w:rsidRPr="00482ACA">
        <w:rPr>
          <w:rFonts w:ascii="IBM Plex Serif" w:eastAsia="Times New Roman" w:hAnsi="IBM Plex Serif" w:cs="Times New Roman"/>
          <w:color w:val="293A55"/>
          <w:sz w:val="26"/>
          <w:szCs w:val="26"/>
          <w:lang w:eastAsia="uk-UA"/>
        </w:rPr>
        <w:t>ють</w:t>
      </w:r>
      <w:proofErr w:type="spellEnd"/>
      <w:r w:rsidRPr="00482ACA">
        <w:rPr>
          <w:rFonts w:ascii="IBM Plex Serif" w:eastAsia="Times New Roman" w:hAnsi="IBM Plex Serif" w:cs="Times New Roman"/>
          <w:color w:val="293A55"/>
          <w:sz w:val="26"/>
          <w:szCs w:val="26"/>
          <w:lang w:eastAsia="uk-UA"/>
        </w:rPr>
        <w:t>) причину(и) розбіжностей (один або кілька із зазначених у пункті 8 цього розділу);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вступники, які подають документи, оформлені іноземною мовою, - нотаріально засвідчений переклад українською мовою документів, наданих для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вступники, які реєструються в додатковий період реєстрації через те, що не змогли з поважних причин зареєструватися для проходження НМТ під час основного періоду реєстрації, - документ, що підтверджує причину, яка унеможливила реєстрацію в основний період реєстрації, або заяву вступника про надання дозволу зареєструватися в додатковий період реєстрації із зазначенням поважної причини, яка виникла внаслідок військової агресії Російської Федерації проти України чи введення в Україні воєнного стану та через яку вступник не зміг зареєструватися для проходження НМТ під час основного періоду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4. Вступник має надати інформацію про один із таких документів, на підставі якого здійснюється реєстрація (інформацію про який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в персональному кабінеті):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для громадян України: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один із документів, що посвідчує особу та підтверджує громадянство України, зазначених у </w:t>
      </w:r>
      <w:hyperlink r:id="rId26" w:tgtFrame="_blank" w:history="1">
        <w:r w:rsidRPr="00482ACA">
          <w:rPr>
            <w:rFonts w:ascii="IBM Plex Serif" w:eastAsia="Times New Roman" w:hAnsi="IBM Plex Serif" w:cs="Times New Roman"/>
            <w:color w:val="0000FF"/>
            <w:sz w:val="26"/>
            <w:szCs w:val="26"/>
            <w:u w:val="single"/>
            <w:lang w:eastAsia="uk-UA"/>
          </w:rPr>
          <w:t>пункті 1 частини першої статті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посвідчення водія;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для іноземців, осіб без громадянства: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паспортний чи інший документ, що посвідчує особу, виданий державою, до громадянства якої вступник належить;</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довідку про звернення за захистом в Україні;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один із документів, що посвідчує особу та підтверджує її спеціальний статус, зазначених у </w:t>
      </w:r>
      <w:hyperlink r:id="rId27" w:tgtFrame="_blank" w:history="1">
        <w:r w:rsidRPr="00482ACA">
          <w:rPr>
            <w:rFonts w:ascii="IBM Plex Serif" w:eastAsia="Times New Roman" w:hAnsi="IBM Plex Serif" w:cs="Times New Roman"/>
            <w:color w:val="0000FF"/>
            <w:sz w:val="26"/>
            <w:szCs w:val="26"/>
            <w:u w:val="single"/>
            <w:lang w:eastAsia="uk-UA"/>
          </w:rPr>
          <w:t>пункті 2 частини першої статті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Вступник, який зазначив РНОКПП, має надати інформацію про один із документів, що підтверджує достовірність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1) картка платника податків;</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2) паспорт громадянина України, до якого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дані про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3) свідоцтво про народження, до якого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дані про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довідка про присвоєння ідентифікаційного номера фізичної особи - платника податків;</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довідка про внесення відомостей до Єдиного державного демографічного реєстру за формою, що наведена в додатку до Порядку ведення Єдиного державного демографічного реєстру та надання з нього інформації, взаємодії між уповноваженими суб'єктами, а також здійснення ідентифікації та верифікації, затвердженого </w:t>
      </w:r>
      <w:hyperlink r:id="rId28" w:tgtFrame="_blank" w:history="1">
        <w:r w:rsidRPr="00482ACA">
          <w:rPr>
            <w:rFonts w:ascii="IBM Plex Serif" w:eastAsia="Times New Roman" w:hAnsi="IBM Plex Serif" w:cs="Times New Roman"/>
            <w:color w:val="0000FF"/>
            <w:sz w:val="26"/>
            <w:szCs w:val="26"/>
            <w:u w:val="single"/>
            <w:lang w:eastAsia="uk-UA"/>
          </w:rPr>
          <w:t>постановою Кабінету Міністрів України від 18 жовтня 2017 року N 784</w:t>
        </w:r>
      </w:hyperlink>
      <w:r w:rsidRPr="00482ACA">
        <w:rPr>
          <w:rFonts w:ascii="IBM Plex Serif" w:eastAsia="Times New Roman" w:hAnsi="IBM Plex Serif" w:cs="Times New Roman"/>
          <w:color w:val="293A55"/>
          <w:sz w:val="26"/>
          <w:szCs w:val="26"/>
          <w:lang w:eastAsia="uk-UA"/>
        </w:rPr>
        <w:t xml:space="preserve"> (далі - довідка з ЄДДР), до якої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дані про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витяг із реєстру територіальної громади, сформований відповідно до вимог Порядку створення, ведення та адміністрування реєстрів територіальних громад, затвердженого </w:t>
      </w:r>
      <w:hyperlink r:id="rId29" w:tgtFrame="_blank" w:history="1">
        <w:r w:rsidRPr="00482ACA">
          <w:rPr>
            <w:rFonts w:ascii="IBM Plex Serif" w:eastAsia="Times New Roman" w:hAnsi="IBM Plex Serif" w:cs="Times New Roman"/>
            <w:color w:val="0000FF"/>
            <w:sz w:val="26"/>
            <w:szCs w:val="26"/>
            <w:u w:val="single"/>
            <w:lang w:eastAsia="uk-UA"/>
          </w:rPr>
          <w:t>постановою Кабінету Міністрів України від 07 лютого 2022 року N 265</w:t>
        </w:r>
      </w:hyperlink>
      <w:r w:rsidRPr="00482ACA">
        <w:rPr>
          <w:rFonts w:ascii="IBM Plex Serif" w:eastAsia="Times New Roman" w:hAnsi="IBM Plex Serif" w:cs="Times New Roman"/>
          <w:color w:val="293A55"/>
          <w:sz w:val="26"/>
          <w:szCs w:val="26"/>
          <w:lang w:eastAsia="uk-UA"/>
        </w:rPr>
        <w:t xml:space="preserve"> (далі - витяг з РТГ), до якого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дані про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Вступник, який у процесі роботи з реєстраційним сервісом поставив у ньому позначку про відсутність у нього РНОКПП, має надати інформацію про документ, що підтверджує відсутність у вступника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для громадян України, які відмовилися від прийняття РНОКПП та мають відповідну відмітку в паспорті, - один із таких документів:</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паспорт громадянина України, у якому проставлено відмітку про відмову від прийняття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hyperlink r:id="rId30" w:tgtFrame="_blank" w:history="1">
        <w:r w:rsidRPr="00482ACA">
          <w:rPr>
            <w:rFonts w:ascii="IBM Plex Serif" w:eastAsia="Times New Roman" w:hAnsi="IBM Plex Serif" w:cs="Times New Roman"/>
            <w:color w:val="0000FF"/>
            <w:sz w:val="26"/>
            <w:szCs w:val="26"/>
            <w:u w:val="single"/>
            <w:lang w:eastAsia="uk-UA"/>
          </w:rPr>
          <w:t>довідку з ЄДДР</w:t>
        </w:r>
      </w:hyperlink>
      <w:r w:rsidRPr="00482ACA">
        <w:rPr>
          <w:rFonts w:ascii="IBM Plex Serif" w:eastAsia="Times New Roman" w:hAnsi="IBM Plex Serif" w:cs="Times New Roman"/>
          <w:color w:val="293A55"/>
          <w:sz w:val="26"/>
          <w:szCs w:val="26"/>
          <w:lang w:eastAsia="uk-UA"/>
        </w:rPr>
        <w:t>, у якій наведено інформацію про відмову від прийняття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для громадян України, які не змогли прийняти РНОКПП, - один із таких документів:</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hyperlink r:id="rId31" w:tgtFrame="_blank" w:history="1">
        <w:r w:rsidRPr="00482ACA">
          <w:rPr>
            <w:rFonts w:ascii="IBM Plex Serif" w:eastAsia="Times New Roman" w:hAnsi="IBM Plex Serif" w:cs="Times New Roman"/>
            <w:color w:val="0000FF"/>
            <w:sz w:val="26"/>
            <w:szCs w:val="26"/>
            <w:u w:val="single"/>
            <w:lang w:eastAsia="uk-UA"/>
          </w:rPr>
          <w:t>довідку з ЄДДР</w:t>
        </w:r>
      </w:hyperlink>
      <w:r w:rsidRPr="00482ACA">
        <w:rPr>
          <w:rFonts w:ascii="IBM Plex Serif" w:eastAsia="Times New Roman" w:hAnsi="IBM Plex Serif" w:cs="Times New Roman"/>
          <w:color w:val="293A55"/>
          <w:sz w:val="26"/>
          <w:szCs w:val="26"/>
          <w:lang w:eastAsia="uk-UA"/>
        </w:rPr>
        <w:t>, у якій відсутня інформація про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витяг з РТГ, у якому відсутня інформація про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3) для осіб, які не є громадянами України, - один із таких документів, на підставі якого здійснюється реєстрація (інформацію про який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в персональному кабінеті):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паспортний чи інший документ, що посвідчує особу, виданий державою, до громадянства якої вступник належить;</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довідку про звернення за захистом в Україні;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один із документів, що посвідчує особу та підтверджує її спеціальний статус, зазначених у </w:t>
      </w:r>
      <w:hyperlink r:id="rId32" w:tgtFrame="_blank" w:history="1">
        <w:r w:rsidRPr="00482ACA">
          <w:rPr>
            <w:rFonts w:ascii="IBM Plex Serif" w:eastAsia="Times New Roman" w:hAnsi="IBM Plex Serif" w:cs="Times New Roman"/>
            <w:color w:val="0000FF"/>
            <w:sz w:val="26"/>
            <w:szCs w:val="26"/>
            <w:u w:val="single"/>
            <w:lang w:eastAsia="uk-UA"/>
          </w:rPr>
          <w:t>пункті 2 частини першої статті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hyperlink>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7. Для підтвердження інформації про здобуття повної загальної середньої освіти та категорію випускника системи загальної середньої освіти вступник має надати інформацію про документ: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для випускників поточного навчального року - довідку з місця навчання, яка підтверджує, що особа завершує здобуття повної загальної середньої освіти у 2025 році (довідка має містити інформацію про найменування закладу освіти, дату її видавання, підпис керівника закладу освіти, а також відбиток печатки закладу освіти (за наявності));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для випускників минулих років - один із таких документів:</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документ про повну загальну середню освіту;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документ про здобутий освітньо-кваліфікаційний рівень молодшого спеціаліста;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документ про здобутий освітньо-професійний ступінь фахового молодшого бакалавра;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документ про здобутий ступінь вищої освіти;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виписка з Реєстру документів про освіту Єдиної державної електронної бази з питань освіти, яка підтверджує наявність у ньому одного із зазначених в цьому підпункті документів про освіту.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8. Вступник, у документах якого є розбіжності в персональних даних, має надати інформацію про документи), що підтверджує(</w:t>
      </w:r>
      <w:proofErr w:type="spellStart"/>
      <w:r w:rsidRPr="00482ACA">
        <w:rPr>
          <w:rFonts w:ascii="IBM Plex Serif" w:eastAsia="Times New Roman" w:hAnsi="IBM Plex Serif" w:cs="Times New Roman"/>
          <w:color w:val="293A55"/>
          <w:sz w:val="26"/>
          <w:szCs w:val="26"/>
          <w:lang w:eastAsia="uk-UA"/>
        </w:rPr>
        <w:t>ють</w:t>
      </w:r>
      <w:proofErr w:type="spellEnd"/>
      <w:r w:rsidRPr="00482ACA">
        <w:rPr>
          <w:rFonts w:ascii="IBM Plex Serif" w:eastAsia="Times New Roman" w:hAnsi="IBM Plex Serif" w:cs="Times New Roman"/>
          <w:color w:val="293A55"/>
          <w:sz w:val="26"/>
          <w:szCs w:val="26"/>
          <w:lang w:eastAsia="uk-UA"/>
        </w:rPr>
        <w:t>) причину(и) розбіжностей:</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свідоцтво про зміну імені;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свідоцтво про шлюб;</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свідоцтво про розірвання шлюбу;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витяг з Державного реєстру актів цивільного стану громадян щодо підтвердження дошлюбного прізвища;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рішення суду про зміну імені (прізвища, власного імені, по батькові).</w:t>
      </w:r>
    </w:p>
    <w:p w:rsid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 xml:space="preserve">V. Надання в персональному кабінеті інформації </w:t>
      </w:r>
    </w:p>
    <w:p w:rsidR="00482ACA" w:rsidRP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про реєстраційні документи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Надання інформації про певний реєстраційний документ здійснюється в один із таких способів:</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шляхом передачі до реєстраційного сервісу електронної копії у спосіб, визначений підпунктом 1 пункту 4 розділу III;</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2) завантаження </w:t>
      </w:r>
      <w:proofErr w:type="spellStart"/>
      <w:r w:rsidRPr="00482ACA">
        <w:rPr>
          <w:rFonts w:ascii="IBM Plex Serif" w:eastAsia="Times New Roman" w:hAnsi="IBM Plex Serif" w:cs="Times New Roman"/>
          <w:color w:val="293A55"/>
          <w:sz w:val="26"/>
          <w:szCs w:val="26"/>
          <w:lang w:eastAsia="uk-UA"/>
        </w:rPr>
        <w:t>сканкопії</w:t>
      </w:r>
      <w:proofErr w:type="spellEnd"/>
      <w:r w:rsidRPr="00482ACA">
        <w:rPr>
          <w:rFonts w:ascii="IBM Plex Serif" w:eastAsia="Times New Roman" w:hAnsi="IBM Plex Serif" w:cs="Times New Roman"/>
          <w:color w:val="293A55"/>
          <w:sz w:val="26"/>
          <w:szCs w:val="26"/>
          <w:lang w:eastAsia="uk-UA"/>
        </w:rPr>
        <w:t xml:space="preserve"> та/або фотокопії документа. У разі неможливості завантаження </w:t>
      </w:r>
      <w:proofErr w:type="spellStart"/>
      <w:r w:rsidRPr="00482ACA">
        <w:rPr>
          <w:rFonts w:ascii="IBM Plex Serif" w:eastAsia="Times New Roman" w:hAnsi="IBM Plex Serif" w:cs="Times New Roman"/>
          <w:color w:val="293A55"/>
          <w:sz w:val="26"/>
          <w:szCs w:val="26"/>
          <w:lang w:eastAsia="uk-UA"/>
        </w:rPr>
        <w:t>сканкопії</w:t>
      </w:r>
      <w:proofErr w:type="spellEnd"/>
      <w:r w:rsidRPr="00482ACA">
        <w:rPr>
          <w:rFonts w:ascii="IBM Plex Serif" w:eastAsia="Times New Roman" w:hAnsi="IBM Plex Serif" w:cs="Times New Roman"/>
          <w:color w:val="293A55"/>
          <w:sz w:val="26"/>
          <w:szCs w:val="26"/>
          <w:lang w:eastAsia="uk-UA"/>
        </w:rPr>
        <w:t xml:space="preserve"> або фотокопії документа, що посвідчує особу, на підставі якого здійснюється реєстрація, вступник замість нього може завантажити </w:t>
      </w:r>
      <w:proofErr w:type="spellStart"/>
      <w:r w:rsidRPr="00482ACA">
        <w:rPr>
          <w:rFonts w:ascii="IBM Plex Serif" w:eastAsia="Times New Roman" w:hAnsi="IBM Plex Serif" w:cs="Times New Roman"/>
          <w:color w:val="293A55"/>
          <w:sz w:val="26"/>
          <w:szCs w:val="26"/>
          <w:lang w:eastAsia="uk-UA"/>
        </w:rPr>
        <w:t>сканкопію</w:t>
      </w:r>
      <w:proofErr w:type="spellEnd"/>
      <w:r w:rsidRPr="00482ACA">
        <w:rPr>
          <w:rFonts w:ascii="IBM Plex Serif" w:eastAsia="Times New Roman" w:hAnsi="IBM Plex Serif" w:cs="Times New Roman"/>
          <w:color w:val="293A55"/>
          <w:sz w:val="26"/>
          <w:szCs w:val="26"/>
          <w:lang w:eastAsia="uk-UA"/>
        </w:rPr>
        <w:t xml:space="preserve"> (фотокопію) </w:t>
      </w:r>
      <w:hyperlink r:id="rId33" w:tgtFrame="_blank" w:history="1">
        <w:r w:rsidRPr="00482ACA">
          <w:rPr>
            <w:rFonts w:ascii="IBM Plex Serif" w:eastAsia="Times New Roman" w:hAnsi="IBM Plex Serif" w:cs="Times New Roman"/>
            <w:color w:val="0000FF"/>
            <w:sz w:val="26"/>
            <w:szCs w:val="26"/>
            <w:u w:val="single"/>
            <w:lang w:eastAsia="uk-UA"/>
          </w:rPr>
          <w:t>довідки з ЄДДР</w:t>
        </w:r>
      </w:hyperlink>
      <w:r w:rsidRPr="00482ACA">
        <w:rPr>
          <w:rFonts w:ascii="IBM Plex Serif" w:eastAsia="Times New Roman" w:hAnsi="IBM Plex Serif" w:cs="Times New Roman"/>
          <w:color w:val="293A55"/>
          <w:sz w:val="26"/>
          <w:szCs w:val="26"/>
          <w:lang w:eastAsia="uk-UA"/>
        </w:rPr>
        <w:t xml:space="preserve"> / витягу з РТГ, що містить інформацію про відповідний документ, що посвідчує особу, інформацію про який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в персональному кабінеті).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Відомості, що містяться в реєстраційному документі, можуть отримуватися та перевірятися засобами системи електронної взаємодії державних електронних інформаційних ресурсів "Трембіта" (за наявності технічної можливості) у встановленому законодавством порядку.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Верифікацію автоматично унесених до ІКС УЦОЯО особистих даних вступника та копій цифрових документів (підпункт 1 пункту 4 розділу III) регіональний центр не здійснює.</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3. Загальні вимоги до завантаження </w:t>
      </w:r>
      <w:proofErr w:type="spellStart"/>
      <w:r w:rsidRPr="00482ACA">
        <w:rPr>
          <w:rFonts w:ascii="IBM Plex Serif" w:eastAsia="Times New Roman" w:hAnsi="IBM Plex Serif" w:cs="Times New Roman"/>
          <w:color w:val="293A55"/>
          <w:sz w:val="26"/>
          <w:szCs w:val="26"/>
          <w:lang w:eastAsia="uk-UA"/>
        </w:rPr>
        <w:t>сканкопії</w:t>
      </w:r>
      <w:proofErr w:type="spellEnd"/>
      <w:r w:rsidRPr="00482ACA">
        <w:rPr>
          <w:rFonts w:ascii="IBM Plex Serif" w:eastAsia="Times New Roman" w:hAnsi="IBM Plex Serif" w:cs="Times New Roman"/>
          <w:color w:val="293A55"/>
          <w:sz w:val="26"/>
          <w:szCs w:val="26"/>
          <w:lang w:eastAsia="uk-UA"/>
        </w:rPr>
        <w:t xml:space="preserve"> та фотокопії документа: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копія документа повинна бути сканованою або сфотографованою копією його оригіналу у вигляді окремого файлу у форматі .</w:t>
      </w:r>
      <w:proofErr w:type="spellStart"/>
      <w:r w:rsidRPr="00482ACA">
        <w:rPr>
          <w:rFonts w:ascii="IBM Plex Serif" w:eastAsia="Times New Roman" w:hAnsi="IBM Plex Serif" w:cs="Times New Roman"/>
          <w:color w:val="293A55"/>
          <w:sz w:val="26"/>
          <w:szCs w:val="26"/>
          <w:lang w:eastAsia="uk-UA"/>
        </w:rPr>
        <w:t>png</w:t>
      </w:r>
      <w:proofErr w:type="spellEnd"/>
      <w:r w:rsidRPr="00482ACA">
        <w:rPr>
          <w:rFonts w:ascii="IBM Plex Serif" w:eastAsia="Times New Roman" w:hAnsi="IBM Plex Serif" w:cs="Times New Roman"/>
          <w:color w:val="293A55"/>
          <w:sz w:val="26"/>
          <w:szCs w:val="26"/>
          <w:lang w:eastAsia="uk-UA"/>
        </w:rPr>
        <w:t xml:space="preserve"> або .</w:t>
      </w:r>
      <w:proofErr w:type="spellStart"/>
      <w:r w:rsidRPr="00482ACA">
        <w:rPr>
          <w:rFonts w:ascii="IBM Plex Serif" w:eastAsia="Times New Roman" w:hAnsi="IBM Plex Serif" w:cs="Times New Roman"/>
          <w:color w:val="293A55"/>
          <w:sz w:val="26"/>
          <w:szCs w:val="26"/>
          <w:lang w:eastAsia="uk-UA"/>
        </w:rPr>
        <w:t>jpg</w:t>
      </w:r>
      <w:proofErr w:type="spellEnd"/>
      <w:r w:rsidRPr="00482ACA">
        <w:rPr>
          <w:rFonts w:ascii="IBM Plex Serif" w:eastAsia="Times New Roman" w:hAnsi="IBM Plex Serif" w:cs="Times New Roman"/>
          <w:color w:val="293A55"/>
          <w:sz w:val="26"/>
          <w:szCs w:val="26"/>
          <w:lang w:eastAsia="uk-UA"/>
        </w:rPr>
        <w:t xml:space="preserve"> розміром не більше 1 </w:t>
      </w:r>
      <w:proofErr w:type="spellStart"/>
      <w:r w:rsidRPr="00482ACA">
        <w:rPr>
          <w:rFonts w:ascii="IBM Plex Serif" w:eastAsia="Times New Roman" w:hAnsi="IBM Plex Serif" w:cs="Times New Roman"/>
          <w:color w:val="293A55"/>
          <w:sz w:val="26"/>
          <w:szCs w:val="26"/>
          <w:lang w:eastAsia="uk-UA"/>
        </w:rPr>
        <w:t>Мб</w:t>
      </w:r>
      <w:proofErr w:type="spellEnd"/>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2) зображення повинно бути чітким і </w:t>
      </w:r>
      <w:proofErr w:type="spellStart"/>
      <w:r w:rsidRPr="00482ACA">
        <w:rPr>
          <w:rFonts w:ascii="IBM Plex Serif" w:eastAsia="Times New Roman" w:hAnsi="IBM Plex Serif" w:cs="Times New Roman"/>
          <w:color w:val="293A55"/>
          <w:sz w:val="26"/>
          <w:szCs w:val="26"/>
          <w:lang w:eastAsia="uk-UA"/>
        </w:rPr>
        <w:t>повнорозмірним</w:t>
      </w:r>
      <w:proofErr w:type="spellEnd"/>
      <w:r w:rsidRPr="00482ACA">
        <w:rPr>
          <w:rFonts w:ascii="IBM Plex Serif" w:eastAsia="Times New Roman" w:hAnsi="IBM Plex Serif" w:cs="Times New Roman"/>
          <w:color w:val="293A55"/>
          <w:sz w:val="26"/>
          <w:szCs w:val="26"/>
          <w:lang w:eastAsia="uk-UA"/>
        </w:rPr>
        <w:t xml:space="preserve"> (без обрізань сторін документа);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текст на зображенні має бути розбірливим і легко зчитуваним.</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4. Додаткові вимоги до завантаження </w:t>
      </w:r>
      <w:proofErr w:type="spellStart"/>
      <w:r w:rsidRPr="00482ACA">
        <w:rPr>
          <w:rFonts w:ascii="IBM Plex Serif" w:eastAsia="Times New Roman" w:hAnsi="IBM Plex Serif" w:cs="Times New Roman"/>
          <w:color w:val="293A55"/>
          <w:sz w:val="26"/>
          <w:szCs w:val="26"/>
          <w:lang w:eastAsia="uk-UA"/>
        </w:rPr>
        <w:t>сканкопій</w:t>
      </w:r>
      <w:proofErr w:type="spellEnd"/>
      <w:r w:rsidRPr="00482ACA">
        <w:rPr>
          <w:rFonts w:ascii="IBM Plex Serif" w:eastAsia="Times New Roman" w:hAnsi="IBM Plex Serif" w:cs="Times New Roman"/>
          <w:color w:val="293A55"/>
          <w:sz w:val="26"/>
          <w:szCs w:val="26"/>
          <w:lang w:eastAsia="uk-UA"/>
        </w:rPr>
        <w:t xml:space="preserve"> та фотокопій певних документів, що посвідчують особу, на підставі яких здійснюється реєстрація: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паспортний документ або інший документ, що посвідчує особу, у формі книжечки: має бути завантажено зображення сторінки/розвороту, що містить інформацію (українською мовою в паспортах громадянина України) про тип, серію (за наявності) та номер документа, прізвище, ім'я, по батькові (за наявності), число, місяць і рік народження власника документа;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паспортний документ або інший документ, що посвідчує особу, у формі картки: має бути завантажено зображення, що містять інформацію про тип, серію (за наявності) та номер документа, прізвище, ім'я, по батькові (за наявності), число, місяць і рік народження власника документа;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3) довідка про звернення за захистом в Україні: має бути завантажено зображення сторінки(</w:t>
      </w:r>
      <w:proofErr w:type="spellStart"/>
      <w:r w:rsidRPr="00482ACA">
        <w:rPr>
          <w:rFonts w:ascii="IBM Plex Serif" w:eastAsia="Times New Roman" w:hAnsi="IBM Plex Serif" w:cs="Times New Roman"/>
          <w:color w:val="293A55"/>
          <w:sz w:val="26"/>
          <w:szCs w:val="26"/>
          <w:lang w:eastAsia="uk-UA"/>
        </w:rPr>
        <w:t>ок</w:t>
      </w:r>
      <w:proofErr w:type="spellEnd"/>
      <w:r w:rsidRPr="00482ACA">
        <w:rPr>
          <w:rFonts w:ascii="IBM Plex Serif" w:eastAsia="Times New Roman" w:hAnsi="IBM Plex Serif" w:cs="Times New Roman"/>
          <w:color w:val="293A55"/>
          <w:sz w:val="26"/>
          <w:szCs w:val="26"/>
          <w:lang w:eastAsia="uk-UA"/>
        </w:rPr>
        <w:t>), що містить(ять) інформацію про тип документа, номер справи, прізвище, ім'я, по батькові (за наявності), число, місяць і рік народження власника документа.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5. Додаткові вимоги до завантаження </w:t>
      </w:r>
      <w:proofErr w:type="spellStart"/>
      <w:r w:rsidRPr="00482ACA">
        <w:rPr>
          <w:rFonts w:ascii="IBM Plex Serif" w:eastAsia="Times New Roman" w:hAnsi="IBM Plex Serif" w:cs="Times New Roman"/>
          <w:color w:val="293A55"/>
          <w:sz w:val="26"/>
          <w:szCs w:val="26"/>
          <w:lang w:eastAsia="uk-UA"/>
        </w:rPr>
        <w:t>сканкопій</w:t>
      </w:r>
      <w:proofErr w:type="spellEnd"/>
      <w:r w:rsidRPr="00482ACA">
        <w:rPr>
          <w:rFonts w:ascii="IBM Plex Serif" w:eastAsia="Times New Roman" w:hAnsi="IBM Plex Serif" w:cs="Times New Roman"/>
          <w:color w:val="293A55"/>
          <w:sz w:val="26"/>
          <w:szCs w:val="26"/>
          <w:lang w:eastAsia="uk-UA"/>
        </w:rPr>
        <w:t xml:space="preserve"> та фотокопії певних документів, що підтверджують достовірність РНОКПП: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1) паспорт громадянина України, до якого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дані про РНОКПП: має бути завантажено зображення сторінки/боку, на якій/якому зазначено інформацію про РНОКПП / ідентифікаційний номер фізичної особи - платника податків (у такому разі як документ, на підставі якого здійснюється реєстрація, має бути завантажено копію цього паспорта);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2) свідоцтво про народження, до якого </w:t>
      </w:r>
      <w:proofErr w:type="spellStart"/>
      <w:r w:rsidRPr="00482ACA">
        <w:rPr>
          <w:rFonts w:ascii="IBM Plex Serif" w:eastAsia="Times New Roman" w:hAnsi="IBM Plex Serif" w:cs="Times New Roman"/>
          <w:color w:val="293A55"/>
          <w:sz w:val="26"/>
          <w:szCs w:val="26"/>
          <w:lang w:eastAsia="uk-UA"/>
        </w:rPr>
        <w:t>внесено</w:t>
      </w:r>
      <w:proofErr w:type="spellEnd"/>
      <w:r w:rsidRPr="00482ACA">
        <w:rPr>
          <w:rFonts w:ascii="IBM Plex Serif" w:eastAsia="Times New Roman" w:hAnsi="IBM Plex Serif" w:cs="Times New Roman"/>
          <w:color w:val="293A55"/>
          <w:sz w:val="26"/>
          <w:szCs w:val="26"/>
          <w:lang w:eastAsia="uk-UA"/>
        </w:rPr>
        <w:t xml:space="preserve"> дані про РНОКПП: має бути завантажено зображення сторінки/розвороту, на якій/якому зазначено тип, серію (за наявності) та номер документа, прізвище, ім'я, по батькові (за наявності), число, місяць і рік народження власника документа, інформацію про РНОКПП / ідентифікаційний номер фізичної особи - платника податків.</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6. Якщо для підтвердження відсутності у вступника РНОКПП надається </w:t>
      </w:r>
      <w:proofErr w:type="spellStart"/>
      <w:r w:rsidRPr="00482ACA">
        <w:rPr>
          <w:rFonts w:ascii="IBM Plex Serif" w:eastAsia="Times New Roman" w:hAnsi="IBM Plex Serif" w:cs="Times New Roman"/>
          <w:color w:val="293A55"/>
          <w:sz w:val="26"/>
          <w:szCs w:val="26"/>
          <w:lang w:eastAsia="uk-UA"/>
        </w:rPr>
        <w:t>сканкопія</w:t>
      </w:r>
      <w:proofErr w:type="spellEnd"/>
      <w:r w:rsidRPr="00482ACA">
        <w:rPr>
          <w:rFonts w:ascii="IBM Plex Serif" w:eastAsia="Times New Roman" w:hAnsi="IBM Plex Serif" w:cs="Times New Roman"/>
          <w:color w:val="293A55"/>
          <w:sz w:val="26"/>
          <w:szCs w:val="26"/>
          <w:lang w:eastAsia="uk-UA"/>
        </w:rPr>
        <w:t xml:space="preserve"> або фотокопія паспорта громадянина України, у якому проставлено відмітку про відмову від прийняття РНОКПП, - має бути завантажено зображення сторінки/боку, на якій/якому розміщено відмітку (у такому разі як документ, на підставі якого здійснюється реєстрація, має бути завантажено копію цього паспорта).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7. Додаткові вимоги до завантаження </w:t>
      </w:r>
      <w:proofErr w:type="spellStart"/>
      <w:r w:rsidRPr="00482ACA">
        <w:rPr>
          <w:rFonts w:ascii="IBM Plex Serif" w:eastAsia="Times New Roman" w:hAnsi="IBM Plex Serif" w:cs="Times New Roman"/>
          <w:color w:val="293A55"/>
          <w:sz w:val="26"/>
          <w:szCs w:val="26"/>
          <w:lang w:eastAsia="uk-UA"/>
        </w:rPr>
        <w:t>сканкопій</w:t>
      </w:r>
      <w:proofErr w:type="spellEnd"/>
      <w:r w:rsidRPr="00482ACA">
        <w:rPr>
          <w:rFonts w:ascii="IBM Plex Serif" w:eastAsia="Times New Roman" w:hAnsi="IBM Plex Serif" w:cs="Times New Roman"/>
          <w:color w:val="293A55"/>
          <w:sz w:val="26"/>
          <w:szCs w:val="26"/>
          <w:lang w:eastAsia="uk-UA"/>
        </w:rPr>
        <w:t xml:space="preserve"> та фотокопії певних документів, що підтверджують інформацію про здобуття повної загальної середньої освіти: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документ про повну загальну середню освіту, здобутий освітньо-кваліфікаційний рівень, освітньо-професійний ступінь, ступінь вищої освіти: має бути завантажено зображення сторінки/розвороту/боку, що містить такі дані: назва, серія (за наявності), номер документа, прізвище, ім'я, по батькові (за наявності) власника документа, інформація про здобуття відповідної освіти;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2) виписка з Реєстру документів про освіту Єдиної державної електронної бази з питань освіти: має бути завантажено зображення сторінки виписки, надісланої на електронну пошту за запитом (на </w:t>
      </w:r>
      <w:proofErr w:type="spellStart"/>
      <w:r w:rsidRPr="00482ACA">
        <w:rPr>
          <w:rFonts w:ascii="IBM Plex Serif" w:eastAsia="Times New Roman" w:hAnsi="IBM Plex Serif" w:cs="Times New Roman"/>
          <w:color w:val="293A55"/>
          <w:sz w:val="26"/>
          <w:szCs w:val="26"/>
          <w:lang w:eastAsia="uk-UA"/>
        </w:rPr>
        <w:t>вебсторінці</w:t>
      </w:r>
      <w:proofErr w:type="spellEnd"/>
      <w:r w:rsidRPr="00482ACA">
        <w:rPr>
          <w:rFonts w:ascii="IBM Plex Serif" w:eastAsia="Times New Roman" w:hAnsi="IBM Plex Serif" w:cs="Times New Roman"/>
          <w:color w:val="293A55"/>
          <w:sz w:val="26"/>
          <w:szCs w:val="26"/>
          <w:lang w:eastAsia="uk-UA"/>
        </w:rPr>
        <w:t xml:space="preserve"> ino.edbo.gov.ua/</w:t>
      </w:r>
      <w:proofErr w:type="spellStart"/>
      <w:r w:rsidRPr="00482ACA">
        <w:rPr>
          <w:rFonts w:ascii="IBM Plex Serif" w:eastAsia="Times New Roman" w:hAnsi="IBM Plex Serif" w:cs="Times New Roman"/>
          <w:color w:val="293A55"/>
          <w:sz w:val="26"/>
          <w:szCs w:val="26"/>
          <w:lang w:eastAsia="uk-UA"/>
        </w:rPr>
        <w:t>edu-documents</w:t>
      </w:r>
      <w:proofErr w:type="spellEnd"/>
      <w:r w:rsidRPr="00482ACA">
        <w:rPr>
          <w:rFonts w:ascii="IBM Plex Serif" w:eastAsia="Times New Roman" w:hAnsi="IBM Plex Serif" w:cs="Times New Roman"/>
          <w:color w:val="293A55"/>
          <w:sz w:val="26"/>
          <w:szCs w:val="26"/>
          <w:lang w:eastAsia="uk-UA"/>
        </w:rPr>
        <w:t>) "Отримати виписку з Реєстру (з підтвердженням накладеним КЕП)".</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8. Після завершення внесення особистих даних, контактної інформації, інформації щодо участі в НМТ, надання інформації про реєстраційні документи вступник має підтвердити бажання взяти участь в НМТ, надіславши з використанням функціоналу персонального кабінету внесену інформацію на обробку до регіонального центру.</w:t>
      </w:r>
    </w:p>
    <w:p w:rsidR="00482ACA" w:rsidRP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VI. Обробка наданої вступниками інформації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Обробка регіональним центром наданої вступником інформації передбачає здійснення її перевірки щодо відповідності вимогам розділів III - V цього Порядку. Обробка має бути завершена не пізніше ніж через:</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десять календарних днів із дня надсилання інформації на обробку вступником в основний період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десять робочих днів із дня надсилання інформації на обробку вступником </w:t>
      </w:r>
      <w:r w:rsidRPr="00482ACA">
        <w:rPr>
          <w:rFonts w:ascii="IBM Plex Serif" w:eastAsia="Times New Roman" w:hAnsi="IBM Plex Serif" w:cs="Times New Roman"/>
          <w:i/>
          <w:iCs/>
          <w:color w:val="293A55"/>
          <w:sz w:val="26"/>
          <w:szCs w:val="26"/>
          <w:lang w:eastAsia="uk-UA"/>
        </w:rPr>
        <w:t>у</w:t>
      </w:r>
      <w:r w:rsidRPr="00482ACA">
        <w:rPr>
          <w:rFonts w:ascii="IBM Plex Serif" w:eastAsia="Times New Roman" w:hAnsi="IBM Plex Serif" w:cs="Times New Roman"/>
          <w:color w:val="293A55"/>
          <w:sz w:val="26"/>
          <w:szCs w:val="26"/>
          <w:lang w:eastAsia="uk-UA"/>
        </w:rPr>
        <w:t> додатковий період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Обробка інформації здійснюється в пункті обробки, створеному на базі регіонального центру.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За результатами обробки наданої вступником інформації регіональний центр ухвалює одне з таких рішень:</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підтвердити реєстрацію вступника для участі в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повідомити вступнику про потребу в доопрацюванні наданої ним інформації;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3) відмовити вступнику в реєстрації для участі в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У разі підтвердження регіональним центром реєстрації вступника для участі в НМТ в його персональному кабінеті з'являється можливість сформувати Сертифікат.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У разі ухвалення регіональним центром рішення про потребу в доопрацюванні вступником наданої інформації в його персональному кабінеті розміщують інформацію про відомості та/або документи, які потребують доопрацювання.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Вступник може доопрацювати надану інформацію протягом строку, відведеного для відповідного періоду реєстрації, та п'яти календарних днів із дня його завершення.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Вступнику має бути відмовлено в реєстрації для участі в НМТ на підставі: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надання недостовірної інформації;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ненадання інформації про реєстраційний документ, визначений розділом IV цього Порядку, або надання інформації про реєстраційний документ без дотримання вимог розділу V цього Порядку;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неможливості створення особливих (спеціальних) умов у ТЕЦ, зазначених у </w:t>
      </w:r>
      <w:hyperlink r:id="rId34" w:tgtFrame="_blank" w:history="1">
        <w:r w:rsidRPr="00482ACA">
          <w:rPr>
            <w:rFonts w:ascii="IBM Plex Serif" w:eastAsia="Times New Roman" w:hAnsi="IBM Plex Serif" w:cs="Times New Roman"/>
            <w:color w:val="0000FF"/>
            <w:sz w:val="26"/>
            <w:szCs w:val="26"/>
            <w:u w:val="single"/>
            <w:lang w:eastAsia="uk-UA"/>
          </w:rPr>
          <w:t>медичному висновку</w:t>
        </w:r>
      </w:hyperlink>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7. Рішення про відмову в реєстрації з причин, зазначених у підпунктах 1, 2 пункту 6 цього розділу, має бути ухвалено регламентною комісією після завершення терміну, відведеного для відповідного періоду реєстрації, але не пізніше ніж через:</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вісім робочих днів після основного періоду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п'ятнадцять робочих днів після додаткового періоду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8. Рішення про відмову в реєстрації у зв'язку з неможливістю створення особливих (спеціальних) умов у ТЕЦ відповідно до </w:t>
      </w:r>
      <w:hyperlink r:id="rId35" w:tgtFrame="_blank" w:history="1">
        <w:r w:rsidRPr="00482ACA">
          <w:rPr>
            <w:rFonts w:ascii="IBM Plex Serif" w:eastAsia="Times New Roman" w:hAnsi="IBM Plex Serif" w:cs="Times New Roman"/>
            <w:color w:val="0000FF"/>
            <w:sz w:val="26"/>
            <w:szCs w:val="26"/>
            <w:u w:val="single"/>
            <w:lang w:eastAsia="uk-UA"/>
          </w:rPr>
          <w:t>медичного висновку</w:t>
        </w:r>
      </w:hyperlink>
      <w:r w:rsidRPr="00482ACA">
        <w:rPr>
          <w:rFonts w:ascii="IBM Plex Serif" w:eastAsia="Times New Roman" w:hAnsi="IBM Plex Serif" w:cs="Times New Roman"/>
          <w:color w:val="293A55"/>
          <w:sz w:val="26"/>
          <w:szCs w:val="26"/>
          <w:lang w:eastAsia="uk-UA"/>
        </w:rPr>
        <w:t> регламентна комісія ухвалює в межах строків, визначених для обробки інформації згідно з пунктом 1 цього розділу.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9. Якщо вступник у реєстраційному сервісі вказав на потребу у створенні особливих (спеціальних) умов у ТЕЦ, але не надав </w:t>
      </w:r>
      <w:hyperlink r:id="rId36" w:tgtFrame="_blank" w:history="1">
        <w:r w:rsidRPr="00482ACA">
          <w:rPr>
            <w:rFonts w:ascii="IBM Plex Serif" w:eastAsia="Times New Roman" w:hAnsi="IBM Plex Serif" w:cs="Times New Roman"/>
            <w:color w:val="0000FF"/>
            <w:sz w:val="26"/>
            <w:szCs w:val="26"/>
            <w:u w:val="single"/>
            <w:lang w:eastAsia="uk-UA"/>
          </w:rPr>
          <w:t>медичного висновку</w:t>
        </w:r>
      </w:hyperlink>
      <w:r w:rsidRPr="00482ACA">
        <w:rPr>
          <w:rFonts w:ascii="IBM Plex Serif" w:eastAsia="Times New Roman" w:hAnsi="IBM Plex Serif" w:cs="Times New Roman"/>
          <w:color w:val="293A55"/>
          <w:sz w:val="26"/>
          <w:szCs w:val="26"/>
          <w:lang w:eastAsia="uk-UA"/>
        </w:rPr>
        <w:t> або надав медичний висновок без дотримання вимог законодавства щодо нього, - за умови надання згідно із законодавством іншої інформації вступник має бути зареєстрований для участі в НМТ без створення особливих (спеціальних) умов у ТЕЦ.</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10. У разі ухвалення рішення про відмову вступнику в реєстрації для участі в НМТ в його персональному кабінеті розміщують відповідне повідомлення із зазначенням причини відмови.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11. Для учасників НМТ, які вказали на потребу в проходженні НМТ під час додаткових сесій, після їх реєстрації регламентна комісія також ухвалює рішення про їх допуск/</w:t>
      </w:r>
      <w:proofErr w:type="spellStart"/>
      <w:r w:rsidRPr="00482ACA">
        <w:rPr>
          <w:rFonts w:ascii="IBM Plex Serif" w:eastAsia="Times New Roman" w:hAnsi="IBM Plex Serif" w:cs="Times New Roman"/>
          <w:color w:val="293A55"/>
          <w:sz w:val="26"/>
          <w:szCs w:val="26"/>
          <w:lang w:eastAsia="uk-UA"/>
        </w:rPr>
        <w:t>недопуск</w:t>
      </w:r>
      <w:proofErr w:type="spellEnd"/>
      <w:r w:rsidRPr="00482ACA">
        <w:rPr>
          <w:rFonts w:ascii="IBM Plex Serif" w:eastAsia="Times New Roman" w:hAnsi="IBM Plex Serif" w:cs="Times New Roman"/>
          <w:color w:val="293A55"/>
          <w:sz w:val="26"/>
          <w:szCs w:val="26"/>
          <w:lang w:eastAsia="uk-UA"/>
        </w:rPr>
        <w:t xml:space="preserve"> до участі в НМТ під час додаткових сесій.</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12. Інформацію про рішення регламентної комісії щодо допуску/</w:t>
      </w:r>
      <w:proofErr w:type="spellStart"/>
      <w:r w:rsidRPr="00482ACA">
        <w:rPr>
          <w:rFonts w:ascii="IBM Plex Serif" w:eastAsia="Times New Roman" w:hAnsi="IBM Plex Serif" w:cs="Times New Roman"/>
          <w:color w:val="293A55"/>
          <w:sz w:val="26"/>
          <w:szCs w:val="26"/>
          <w:lang w:eastAsia="uk-UA"/>
        </w:rPr>
        <w:t>недопуску</w:t>
      </w:r>
      <w:proofErr w:type="spellEnd"/>
      <w:r w:rsidRPr="00482ACA">
        <w:rPr>
          <w:rFonts w:ascii="IBM Plex Serif" w:eastAsia="Times New Roman" w:hAnsi="IBM Plex Serif" w:cs="Times New Roman"/>
          <w:color w:val="293A55"/>
          <w:sz w:val="26"/>
          <w:szCs w:val="26"/>
          <w:lang w:eastAsia="uk-UA"/>
        </w:rPr>
        <w:t xml:space="preserve"> учасника НМТ до участі в НМТ під час додаткових сесій зазначають у його персональному кабінеті.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Учасникам НМТ, щодо яких ухвалено рішення про </w:t>
      </w:r>
      <w:proofErr w:type="spellStart"/>
      <w:r w:rsidRPr="00482ACA">
        <w:rPr>
          <w:rFonts w:ascii="IBM Plex Serif" w:eastAsia="Times New Roman" w:hAnsi="IBM Plex Serif" w:cs="Times New Roman"/>
          <w:color w:val="293A55"/>
          <w:sz w:val="26"/>
          <w:szCs w:val="26"/>
          <w:lang w:eastAsia="uk-UA"/>
        </w:rPr>
        <w:t>недопуск</w:t>
      </w:r>
      <w:proofErr w:type="spellEnd"/>
      <w:r w:rsidRPr="00482ACA">
        <w:rPr>
          <w:rFonts w:ascii="IBM Plex Serif" w:eastAsia="Times New Roman" w:hAnsi="IBM Plex Serif" w:cs="Times New Roman"/>
          <w:color w:val="293A55"/>
          <w:sz w:val="26"/>
          <w:szCs w:val="26"/>
          <w:lang w:eastAsia="uk-UA"/>
        </w:rPr>
        <w:t xml:space="preserve"> до участі в НМТ під час додаткових сесій, регіональний центр надсилає відповідний витяг з протоколу на електронну адресу, зазначену в реєстраційних даних.</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Оскарження рішення регламентної комісії про </w:t>
      </w:r>
      <w:proofErr w:type="spellStart"/>
      <w:r w:rsidRPr="00482ACA">
        <w:rPr>
          <w:rFonts w:ascii="IBM Plex Serif" w:eastAsia="Times New Roman" w:hAnsi="IBM Plex Serif" w:cs="Times New Roman"/>
          <w:color w:val="293A55"/>
          <w:sz w:val="26"/>
          <w:szCs w:val="26"/>
          <w:lang w:eastAsia="uk-UA"/>
        </w:rPr>
        <w:t>недопуск</w:t>
      </w:r>
      <w:proofErr w:type="spellEnd"/>
      <w:r w:rsidRPr="00482ACA">
        <w:rPr>
          <w:rFonts w:ascii="IBM Plex Serif" w:eastAsia="Times New Roman" w:hAnsi="IBM Plex Serif" w:cs="Times New Roman"/>
          <w:color w:val="293A55"/>
          <w:sz w:val="26"/>
          <w:szCs w:val="26"/>
          <w:lang w:eastAsia="uk-UA"/>
        </w:rPr>
        <w:t xml:space="preserve"> учасника НМТ до участі в НМТ під час додаткових сесій здійснюється відповідно до </w:t>
      </w:r>
      <w:hyperlink r:id="rId37" w:tgtFrame="_blank" w:history="1">
        <w:r w:rsidRPr="00482ACA">
          <w:rPr>
            <w:rFonts w:ascii="IBM Plex Serif" w:eastAsia="Times New Roman" w:hAnsi="IBM Plex Serif" w:cs="Times New Roman"/>
            <w:color w:val="0000FF"/>
            <w:sz w:val="26"/>
            <w:szCs w:val="26"/>
            <w:u w:val="single"/>
            <w:lang w:eastAsia="uk-UA"/>
          </w:rPr>
          <w:t>пунктів 2 - 4 розділу IX Порядку НМТ</w:t>
        </w:r>
      </w:hyperlink>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13. Рішення за підсумками розгляду заяви про зміну </w:t>
      </w:r>
      <w:proofErr w:type="spellStart"/>
      <w:r w:rsidRPr="00482ACA">
        <w:rPr>
          <w:rFonts w:ascii="IBM Plex Serif" w:eastAsia="Times New Roman" w:hAnsi="IBM Plex Serif" w:cs="Times New Roman"/>
          <w:color w:val="293A55"/>
          <w:sz w:val="26"/>
          <w:szCs w:val="26"/>
          <w:lang w:eastAsia="uk-UA"/>
        </w:rPr>
        <w:t>спецумов</w:t>
      </w:r>
      <w:proofErr w:type="spellEnd"/>
      <w:r w:rsidRPr="00482ACA">
        <w:rPr>
          <w:rFonts w:ascii="IBM Plex Serif" w:eastAsia="Times New Roman" w:hAnsi="IBM Plex Serif" w:cs="Times New Roman"/>
          <w:color w:val="293A55"/>
          <w:sz w:val="26"/>
          <w:szCs w:val="26"/>
          <w:lang w:eastAsia="uk-UA"/>
        </w:rPr>
        <w:t>, заяви про зміну мови завдань має бути ухвалено регламентною комісією не пізніше ніж через:</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вісім робочих днів після основного періоду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п'ятнадцять робочих днів після додаткового періоду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Учаснику НМТ, щодо якого ухвалено рішення про відмову в зміні в персональному кабінеті мови завдань, регіональний центр надсилає відповідну інформацію на електронну адресу, зазначену в реєстраційних даних.</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xml:space="preserve">Інформацію про результати розгляду заяви про зміну </w:t>
      </w:r>
      <w:proofErr w:type="spellStart"/>
      <w:r w:rsidRPr="00482ACA">
        <w:rPr>
          <w:rFonts w:ascii="IBM Plex Serif" w:eastAsia="Times New Roman" w:hAnsi="IBM Plex Serif" w:cs="Times New Roman"/>
          <w:color w:val="293A55"/>
          <w:sz w:val="26"/>
          <w:szCs w:val="26"/>
          <w:lang w:eastAsia="uk-UA"/>
        </w:rPr>
        <w:t>спецумов</w:t>
      </w:r>
      <w:proofErr w:type="spellEnd"/>
      <w:r w:rsidRPr="00482ACA">
        <w:rPr>
          <w:rFonts w:ascii="IBM Plex Serif" w:eastAsia="Times New Roman" w:hAnsi="IBM Plex Serif" w:cs="Times New Roman"/>
          <w:color w:val="293A55"/>
          <w:sz w:val="26"/>
          <w:szCs w:val="26"/>
          <w:lang w:eastAsia="uk-UA"/>
        </w:rPr>
        <w:t xml:space="preserve"> регіональний центр надсилає учаснику НМТ на електронну адресу, зазначену в реєстраційних даних.</w:t>
      </w:r>
    </w:p>
    <w:p w:rsidR="00482ACA" w:rsidRP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VII. Подання і розгляд апеляційних заяв щодо відмови в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Розгляд апеляційної заяви щодо відмови в реєстрації для участі в НМТ (далі - заява щодо відмови в реєстрації) здійснює апеляційна комісія. Заява щодо відмови в реєстрації має бути надіслана до апеляційної комісії на адресу електронної пошти Українського центру не пізніше ніж через п'ятнадцять календарних днів з дня завершення відповідного періоду реєстрації (датою її подання вважається дата надсилання вхідного листа, зафіксована в електронній скриньці Українського центру).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У заяві щодо відмови в реєстрації має бути зазначено:</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прізвище, ім'я, по батькові (за наявності) заявника;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РНОКПП (за наявності);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номер(и) телефону(</w:t>
      </w:r>
      <w:proofErr w:type="spellStart"/>
      <w:r w:rsidRPr="00482ACA">
        <w:rPr>
          <w:rFonts w:ascii="IBM Plex Serif" w:eastAsia="Times New Roman" w:hAnsi="IBM Plex Serif" w:cs="Times New Roman"/>
          <w:color w:val="293A55"/>
          <w:sz w:val="26"/>
          <w:szCs w:val="26"/>
          <w:lang w:eastAsia="uk-UA"/>
        </w:rPr>
        <w:t>ів</w:t>
      </w:r>
      <w:proofErr w:type="spellEnd"/>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електронну адресу;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причину відмови в реєстрації, зазначену в персональному кабінеті;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обґрунтування причини оскарження рішення регламентної комісії про відмову в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7) дату складання заяви.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Заява щодо відмови в реєстрації має бути засвідчена особистим підписом заявника.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Заяву щодо відмови в реєстрації, подану з порушенням вимог пунктів 1, 2 цього розділу, апеляційна комісія не розглядає по суті.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Розгляд заяв щодо відмови в реєстрації здійснює апеляційна комісія протягом шести робочих днів з урахуванням дня їх надходження.</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За результатами розгляду заяви щодо відмови в реєстрації по суті апеляційна комісія ухвалює одне з таких рішень:</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задовольнити заяву та зареєструвати вступника для участі в додаткових сесіях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відмовити в задоволенні заяви у зв'язку з підтвердженням об'єктивності рішення регламентної комісії про відмову вступнику в реєстрації.</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Інформацію про результати розгляду заяви щодо відмови в реєстрації надсилають упродовж трьох робочих днів із дня ухвалення відповідного рішення вступнику у вигляді витягу з протоколу на електронну адресу, зазначену в заяві щодо відмови в реєстрації.</w:t>
      </w:r>
    </w:p>
    <w:p w:rsidR="00482ACA" w:rsidRPr="00482ACA" w:rsidRDefault="00482ACA" w:rsidP="00482ACA">
      <w:pPr>
        <w:shd w:val="clear" w:color="auto" w:fill="FFFFFF"/>
        <w:spacing w:after="0" w:line="240" w:lineRule="auto"/>
        <w:jc w:val="center"/>
        <w:outlineLvl w:val="2"/>
        <w:rPr>
          <w:rFonts w:ascii="inherit" w:eastAsia="Times New Roman" w:hAnsi="inherit" w:cs="Times New Roman"/>
          <w:b/>
          <w:bCs/>
          <w:color w:val="293A55"/>
          <w:sz w:val="26"/>
          <w:szCs w:val="26"/>
          <w:lang w:eastAsia="uk-UA"/>
        </w:rPr>
      </w:pPr>
      <w:r w:rsidRPr="00482ACA">
        <w:rPr>
          <w:rFonts w:ascii="inherit" w:eastAsia="Times New Roman" w:hAnsi="inherit" w:cs="Times New Roman"/>
          <w:b/>
          <w:bCs/>
          <w:color w:val="293A55"/>
          <w:sz w:val="26"/>
          <w:szCs w:val="26"/>
          <w:lang w:eastAsia="uk-UA"/>
        </w:rPr>
        <w:t>VIII. Скасування реєстрації для участі в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Учасник НМТ, який бажає відмовитися від участі в ньому, має право з урахуванням вимог цього розділу подати до відповідного регіонального центру заяву про скасування реєстрації для участі в НМТ.</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У заяві про скасування реєстрації для участі в НМТ має бути зазначено:</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1) прізвище, ім'я, по батькові (за наявності) заявника;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РНОКПП (за наявності);</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номер Сертифіката;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номер(и) телефону(</w:t>
      </w:r>
      <w:proofErr w:type="spellStart"/>
      <w:r w:rsidRPr="00482ACA">
        <w:rPr>
          <w:rFonts w:ascii="IBM Plex Serif" w:eastAsia="Times New Roman" w:hAnsi="IBM Plex Serif" w:cs="Times New Roman"/>
          <w:color w:val="293A55"/>
          <w:sz w:val="26"/>
          <w:szCs w:val="26"/>
          <w:lang w:eastAsia="uk-UA"/>
        </w:rPr>
        <w:t>ів</w:t>
      </w:r>
      <w:proofErr w:type="spellEnd"/>
      <w:r w:rsidRPr="00482ACA">
        <w:rPr>
          <w:rFonts w:ascii="IBM Plex Serif" w:eastAsia="Times New Roman" w:hAnsi="IBM Plex Serif" w:cs="Times New Roman"/>
          <w:color w:val="293A55"/>
          <w:sz w:val="26"/>
          <w:szCs w:val="26"/>
          <w:lang w:eastAsia="uk-UA"/>
        </w:rPr>
        <w:t>);</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5) електронну адресу;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6) бажання скасувати реєстрацію для участі в НМТ 2025 року;</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7) дату складання заяви.</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3. Якщо заяву про скасування реєстрації для участі в НМТ вступник подає:</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lastRenderedPageBreak/>
        <w:t>1) особисто, або нарочним, або поштовим зв'язком - вона має бути засвідчена особистим підписом заявника та подана разом із Сертифікатом;</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2) за допомогою електронної пошти - на електронне зображення заяви, що надсилається, має бути накладено кваліфікований електронний підпис заявника або удосконалений електронний підпис заявника, що базується на кваліфікованому сертифікаті електронного підпису (разом із заявою має бути надіслано зображення Сертифіката).</w:t>
      </w: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4. Заяви про скасування реєстрації для участі в НМТ приймають протягом строку, відведеного для відповідного періоду реєстрації, та десяти робочих днів після нього.</w:t>
      </w:r>
    </w:p>
    <w:p w:rsid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r w:rsidRPr="00482ACA">
        <w:rPr>
          <w:rFonts w:ascii="IBM Plex Serif" w:eastAsia="Times New Roman" w:hAnsi="IBM Plex Serif" w:cs="Times New Roman"/>
          <w:color w:val="293A55"/>
          <w:sz w:val="26"/>
          <w:szCs w:val="26"/>
          <w:lang w:eastAsia="uk-UA"/>
        </w:rPr>
        <w:t> </w:t>
      </w:r>
    </w:p>
    <w:p w:rsid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p>
    <w:p w:rsid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p>
    <w:p w:rsidR="00482ACA" w:rsidRPr="00482ACA" w:rsidRDefault="00482ACA" w:rsidP="00482ACA">
      <w:pPr>
        <w:shd w:val="clear" w:color="auto" w:fill="FFFFFF"/>
        <w:spacing w:after="0" w:line="240" w:lineRule="auto"/>
        <w:jc w:val="both"/>
        <w:rPr>
          <w:rFonts w:ascii="IBM Plex Serif" w:eastAsia="Times New Roman" w:hAnsi="IBM Plex Serif" w:cs="Times New Roman"/>
          <w:color w:val="293A55"/>
          <w:sz w:val="26"/>
          <w:szCs w:val="26"/>
          <w:lang w:eastAsia="uk-UA"/>
        </w:rPr>
      </w:pPr>
    </w:p>
    <w:tbl>
      <w:tblPr>
        <w:tblW w:w="5000" w:type="pct"/>
        <w:tblCellMar>
          <w:top w:w="15" w:type="dxa"/>
          <w:left w:w="15" w:type="dxa"/>
          <w:bottom w:w="15" w:type="dxa"/>
          <w:right w:w="15" w:type="dxa"/>
        </w:tblCellMar>
        <w:tblLook w:val="04A0" w:firstRow="1" w:lastRow="0" w:firstColumn="1" w:lastColumn="0" w:noHBand="0" w:noVBand="1"/>
      </w:tblPr>
      <w:tblGrid>
        <w:gridCol w:w="5102"/>
        <w:gridCol w:w="5102"/>
      </w:tblGrid>
      <w:tr w:rsidR="00482ACA" w:rsidRPr="00482ACA" w:rsidTr="00482ACA">
        <w:tc>
          <w:tcPr>
            <w:tcW w:w="2500" w:type="pct"/>
            <w:shd w:val="clear" w:color="auto" w:fill="auto"/>
            <w:tcMar>
              <w:top w:w="0" w:type="dxa"/>
              <w:left w:w="0" w:type="dxa"/>
              <w:bottom w:w="0" w:type="dxa"/>
              <w:right w:w="0" w:type="dxa"/>
            </w:tcMar>
            <w:vAlign w:val="center"/>
            <w:hideMark/>
          </w:tcPr>
          <w:p w:rsidR="00482ACA" w:rsidRPr="00482ACA" w:rsidRDefault="00482ACA" w:rsidP="00482ACA">
            <w:pPr>
              <w:spacing w:after="0" w:line="240" w:lineRule="auto"/>
              <w:jc w:val="both"/>
              <w:rPr>
                <w:rFonts w:ascii="Times New Roman" w:eastAsia="Times New Roman" w:hAnsi="Times New Roman" w:cs="Times New Roman"/>
                <w:sz w:val="26"/>
                <w:szCs w:val="26"/>
                <w:lang w:eastAsia="uk-UA"/>
              </w:rPr>
            </w:pPr>
            <w:r w:rsidRPr="00482ACA">
              <w:rPr>
                <w:rFonts w:ascii="Times New Roman" w:eastAsia="Times New Roman" w:hAnsi="Times New Roman" w:cs="Times New Roman"/>
                <w:b/>
                <w:bCs/>
                <w:sz w:val="26"/>
                <w:szCs w:val="26"/>
                <w:lang w:eastAsia="uk-UA"/>
              </w:rPr>
              <w:t>Генеральний директор директорату</w:t>
            </w:r>
            <w:r w:rsidRPr="00482ACA">
              <w:rPr>
                <w:rFonts w:ascii="Times New Roman" w:eastAsia="Times New Roman" w:hAnsi="Times New Roman" w:cs="Times New Roman"/>
                <w:b/>
                <w:bCs/>
                <w:sz w:val="26"/>
                <w:szCs w:val="26"/>
                <w:lang w:eastAsia="uk-UA"/>
              </w:rPr>
              <w:br/>
              <w:t>вищої освіти та освіти дорослих</w:t>
            </w:r>
          </w:p>
        </w:tc>
        <w:tc>
          <w:tcPr>
            <w:tcW w:w="2500" w:type="pct"/>
            <w:shd w:val="clear" w:color="auto" w:fill="auto"/>
            <w:tcMar>
              <w:top w:w="0" w:type="dxa"/>
              <w:left w:w="0" w:type="dxa"/>
              <w:bottom w:w="0" w:type="dxa"/>
              <w:right w:w="0" w:type="dxa"/>
            </w:tcMar>
            <w:vAlign w:val="center"/>
            <w:hideMark/>
          </w:tcPr>
          <w:p w:rsidR="00482ACA" w:rsidRPr="00482ACA" w:rsidRDefault="00482ACA" w:rsidP="00482ACA">
            <w:pPr>
              <w:spacing w:after="0" w:line="240" w:lineRule="auto"/>
              <w:jc w:val="both"/>
              <w:rPr>
                <w:rFonts w:ascii="Times New Roman" w:eastAsia="Times New Roman" w:hAnsi="Times New Roman" w:cs="Times New Roman"/>
                <w:sz w:val="26"/>
                <w:szCs w:val="26"/>
                <w:lang w:eastAsia="uk-UA"/>
              </w:rPr>
            </w:pPr>
            <w:r>
              <w:rPr>
                <w:rFonts w:ascii="Times New Roman" w:eastAsia="Times New Roman" w:hAnsi="Times New Roman" w:cs="Times New Roman"/>
                <w:b/>
                <w:bCs/>
                <w:sz w:val="26"/>
                <w:szCs w:val="26"/>
                <w:lang w:eastAsia="uk-UA"/>
              </w:rPr>
              <w:t xml:space="preserve">                                         </w:t>
            </w:r>
            <w:r w:rsidRPr="00482ACA">
              <w:rPr>
                <w:rFonts w:ascii="Times New Roman" w:eastAsia="Times New Roman" w:hAnsi="Times New Roman" w:cs="Times New Roman"/>
                <w:b/>
                <w:bCs/>
                <w:sz w:val="26"/>
                <w:szCs w:val="26"/>
                <w:lang w:eastAsia="uk-UA"/>
              </w:rPr>
              <w:t>Олег ШАРОВ</w:t>
            </w:r>
          </w:p>
        </w:tc>
      </w:tr>
    </w:tbl>
    <w:p w:rsidR="00482ACA" w:rsidRPr="00482ACA" w:rsidRDefault="00482ACA">
      <w:pPr>
        <w:rPr>
          <w:sz w:val="26"/>
          <w:szCs w:val="26"/>
        </w:rPr>
      </w:pPr>
    </w:p>
    <w:sectPr w:rsidR="00482ACA" w:rsidRPr="00482ACA" w:rsidSect="0085278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IBM Plex Serif">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84"/>
    <w:rsid w:val="003546FE"/>
    <w:rsid w:val="00425031"/>
    <w:rsid w:val="00482ACA"/>
    <w:rsid w:val="006A3114"/>
    <w:rsid w:val="00711FAC"/>
    <w:rsid w:val="00852784"/>
    <w:rsid w:val="009C553C"/>
    <w:rsid w:val="00E7695D"/>
    <w:rsid w:val="00F5262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BC97"/>
  <w15:chartTrackingRefBased/>
  <w15:docId w15:val="{8C8A11AA-4421-4584-9E47-8644092D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237938">
      <w:bodyDiv w:val="1"/>
      <w:marLeft w:val="0"/>
      <w:marRight w:val="0"/>
      <w:marTop w:val="0"/>
      <w:marBottom w:val="0"/>
      <w:divBdr>
        <w:top w:val="none" w:sz="0" w:space="0" w:color="auto"/>
        <w:left w:val="none" w:sz="0" w:space="0" w:color="auto"/>
        <w:bottom w:val="none" w:sz="0" w:space="0" w:color="auto"/>
        <w:right w:val="none" w:sz="0" w:space="0" w:color="auto"/>
      </w:divBdr>
      <w:divsChild>
        <w:div w:id="638729247">
          <w:marLeft w:val="0"/>
          <w:marRight w:val="0"/>
          <w:marTop w:val="0"/>
          <w:marBottom w:val="0"/>
          <w:divBdr>
            <w:top w:val="none" w:sz="0" w:space="0" w:color="auto"/>
            <w:left w:val="none" w:sz="0" w:space="0" w:color="auto"/>
            <w:bottom w:val="none" w:sz="0" w:space="0" w:color="auto"/>
            <w:right w:val="none" w:sz="0" w:space="0" w:color="auto"/>
          </w:divBdr>
        </w:div>
        <w:div w:id="215044765">
          <w:marLeft w:val="0"/>
          <w:marRight w:val="0"/>
          <w:marTop w:val="0"/>
          <w:marBottom w:val="0"/>
          <w:divBdr>
            <w:top w:val="none" w:sz="0" w:space="0" w:color="auto"/>
            <w:left w:val="none" w:sz="0" w:space="0" w:color="auto"/>
            <w:bottom w:val="none" w:sz="0" w:space="0" w:color="auto"/>
            <w:right w:val="none" w:sz="0" w:space="0" w:color="auto"/>
          </w:divBdr>
        </w:div>
        <w:div w:id="1565070735">
          <w:marLeft w:val="0"/>
          <w:marRight w:val="0"/>
          <w:marTop w:val="0"/>
          <w:marBottom w:val="0"/>
          <w:divBdr>
            <w:top w:val="none" w:sz="0" w:space="0" w:color="auto"/>
            <w:left w:val="none" w:sz="0" w:space="0" w:color="auto"/>
            <w:bottom w:val="none" w:sz="0" w:space="0" w:color="auto"/>
            <w:right w:val="none" w:sz="0" w:space="0" w:color="auto"/>
          </w:divBdr>
        </w:div>
        <w:div w:id="311250013">
          <w:marLeft w:val="0"/>
          <w:marRight w:val="0"/>
          <w:marTop w:val="0"/>
          <w:marBottom w:val="0"/>
          <w:divBdr>
            <w:top w:val="none" w:sz="0" w:space="0" w:color="auto"/>
            <w:left w:val="none" w:sz="0" w:space="0" w:color="auto"/>
            <w:bottom w:val="none" w:sz="0" w:space="0" w:color="auto"/>
            <w:right w:val="none" w:sz="0" w:space="0" w:color="auto"/>
          </w:divBdr>
        </w:div>
        <w:div w:id="966081013">
          <w:marLeft w:val="0"/>
          <w:marRight w:val="0"/>
          <w:marTop w:val="0"/>
          <w:marBottom w:val="0"/>
          <w:divBdr>
            <w:top w:val="none" w:sz="0" w:space="0" w:color="auto"/>
            <w:left w:val="none" w:sz="0" w:space="0" w:color="auto"/>
            <w:bottom w:val="none" w:sz="0" w:space="0" w:color="auto"/>
            <w:right w:val="none" w:sz="0" w:space="0" w:color="auto"/>
          </w:divBdr>
        </w:div>
        <w:div w:id="331689386">
          <w:marLeft w:val="0"/>
          <w:marRight w:val="0"/>
          <w:marTop w:val="0"/>
          <w:marBottom w:val="0"/>
          <w:divBdr>
            <w:top w:val="none" w:sz="0" w:space="0" w:color="auto"/>
            <w:left w:val="none" w:sz="0" w:space="0" w:color="auto"/>
            <w:bottom w:val="none" w:sz="0" w:space="0" w:color="auto"/>
            <w:right w:val="none" w:sz="0" w:space="0" w:color="auto"/>
          </w:divBdr>
        </w:div>
        <w:div w:id="2026512561">
          <w:marLeft w:val="0"/>
          <w:marRight w:val="0"/>
          <w:marTop w:val="0"/>
          <w:marBottom w:val="0"/>
          <w:divBdr>
            <w:top w:val="none" w:sz="0" w:space="0" w:color="auto"/>
            <w:left w:val="none" w:sz="0" w:space="0" w:color="auto"/>
            <w:bottom w:val="none" w:sz="0" w:space="0" w:color="auto"/>
            <w:right w:val="none" w:sz="0" w:space="0" w:color="auto"/>
          </w:divBdr>
        </w:div>
        <w:div w:id="632292341">
          <w:marLeft w:val="0"/>
          <w:marRight w:val="0"/>
          <w:marTop w:val="0"/>
          <w:marBottom w:val="0"/>
          <w:divBdr>
            <w:top w:val="none" w:sz="0" w:space="0" w:color="auto"/>
            <w:left w:val="none" w:sz="0" w:space="0" w:color="auto"/>
            <w:bottom w:val="none" w:sz="0" w:space="0" w:color="auto"/>
            <w:right w:val="none" w:sz="0" w:space="0" w:color="auto"/>
          </w:divBdr>
        </w:div>
        <w:div w:id="1140420735">
          <w:marLeft w:val="0"/>
          <w:marRight w:val="0"/>
          <w:marTop w:val="0"/>
          <w:marBottom w:val="0"/>
          <w:divBdr>
            <w:top w:val="none" w:sz="0" w:space="0" w:color="auto"/>
            <w:left w:val="none" w:sz="0" w:space="0" w:color="auto"/>
            <w:bottom w:val="none" w:sz="0" w:space="0" w:color="auto"/>
            <w:right w:val="none" w:sz="0" w:space="0" w:color="auto"/>
          </w:divBdr>
        </w:div>
        <w:div w:id="1503281074">
          <w:marLeft w:val="0"/>
          <w:marRight w:val="0"/>
          <w:marTop w:val="0"/>
          <w:marBottom w:val="0"/>
          <w:divBdr>
            <w:top w:val="none" w:sz="0" w:space="0" w:color="auto"/>
            <w:left w:val="none" w:sz="0" w:space="0" w:color="auto"/>
            <w:bottom w:val="none" w:sz="0" w:space="0" w:color="auto"/>
            <w:right w:val="none" w:sz="0" w:space="0" w:color="auto"/>
          </w:divBdr>
        </w:div>
        <w:div w:id="937325323">
          <w:marLeft w:val="0"/>
          <w:marRight w:val="0"/>
          <w:marTop w:val="0"/>
          <w:marBottom w:val="0"/>
          <w:divBdr>
            <w:top w:val="none" w:sz="0" w:space="0" w:color="auto"/>
            <w:left w:val="none" w:sz="0" w:space="0" w:color="auto"/>
            <w:bottom w:val="none" w:sz="0" w:space="0" w:color="auto"/>
            <w:right w:val="none" w:sz="0" w:space="0" w:color="auto"/>
          </w:divBdr>
        </w:div>
        <w:div w:id="595985024">
          <w:marLeft w:val="0"/>
          <w:marRight w:val="0"/>
          <w:marTop w:val="0"/>
          <w:marBottom w:val="0"/>
          <w:divBdr>
            <w:top w:val="none" w:sz="0" w:space="0" w:color="auto"/>
            <w:left w:val="none" w:sz="0" w:space="0" w:color="auto"/>
            <w:bottom w:val="none" w:sz="0" w:space="0" w:color="auto"/>
            <w:right w:val="none" w:sz="0" w:space="0" w:color="auto"/>
          </w:divBdr>
        </w:div>
        <w:div w:id="1619725422">
          <w:marLeft w:val="0"/>
          <w:marRight w:val="0"/>
          <w:marTop w:val="0"/>
          <w:marBottom w:val="0"/>
          <w:divBdr>
            <w:top w:val="none" w:sz="0" w:space="0" w:color="auto"/>
            <w:left w:val="none" w:sz="0" w:space="0" w:color="auto"/>
            <w:bottom w:val="none" w:sz="0" w:space="0" w:color="auto"/>
            <w:right w:val="none" w:sz="0" w:space="0" w:color="auto"/>
          </w:divBdr>
        </w:div>
        <w:div w:id="1793598216">
          <w:marLeft w:val="0"/>
          <w:marRight w:val="0"/>
          <w:marTop w:val="0"/>
          <w:marBottom w:val="0"/>
          <w:divBdr>
            <w:top w:val="none" w:sz="0" w:space="0" w:color="auto"/>
            <w:left w:val="none" w:sz="0" w:space="0" w:color="auto"/>
            <w:bottom w:val="none" w:sz="0" w:space="0" w:color="auto"/>
            <w:right w:val="none" w:sz="0" w:space="0" w:color="auto"/>
          </w:divBdr>
        </w:div>
        <w:div w:id="156501494">
          <w:marLeft w:val="0"/>
          <w:marRight w:val="0"/>
          <w:marTop w:val="0"/>
          <w:marBottom w:val="0"/>
          <w:divBdr>
            <w:top w:val="none" w:sz="0" w:space="0" w:color="auto"/>
            <w:left w:val="none" w:sz="0" w:space="0" w:color="auto"/>
            <w:bottom w:val="none" w:sz="0" w:space="0" w:color="auto"/>
            <w:right w:val="none" w:sz="0" w:space="0" w:color="auto"/>
          </w:divBdr>
        </w:div>
      </w:divsChild>
    </w:div>
    <w:div w:id="1887717918">
      <w:bodyDiv w:val="1"/>
      <w:marLeft w:val="0"/>
      <w:marRight w:val="0"/>
      <w:marTop w:val="0"/>
      <w:marBottom w:val="0"/>
      <w:divBdr>
        <w:top w:val="none" w:sz="0" w:space="0" w:color="auto"/>
        <w:left w:val="none" w:sz="0" w:space="0" w:color="auto"/>
        <w:bottom w:val="none" w:sz="0" w:space="0" w:color="auto"/>
        <w:right w:val="none" w:sz="0" w:space="0" w:color="auto"/>
      </w:divBdr>
      <w:divsChild>
        <w:div w:id="1596396394">
          <w:marLeft w:val="0"/>
          <w:marRight w:val="0"/>
          <w:marTop w:val="0"/>
          <w:marBottom w:val="0"/>
          <w:divBdr>
            <w:top w:val="none" w:sz="0" w:space="0" w:color="auto"/>
            <w:left w:val="none" w:sz="0" w:space="0" w:color="auto"/>
            <w:bottom w:val="none" w:sz="0" w:space="0" w:color="auto"/>
            <w:right w:val="none" w:sz="0" w:space="0" w:color="auto"/>
          </w:divBdr>
        </w:div>
        <w:div w:id="1627269726">
          <w:marLeft w:val="0"/>
          <w:marRight w:val="0"/>
          <w:marTop w:val="0"/>
          <w:marBottom w:val="0"/>
          <w:divBdr>
            <w:top w:val="none" w:sz="0" w:space="0" w:color="auto"/>
            <w:left w:val="none" w:sz="0" w:space="0" w:color="auto"/>
            <w:bottom w:val="none" w:sz="0" w:space="0" w:color="auto"/>
            <w:right w:val="none" w:sz="0" w:space="0" w:color="auto"/>
          </w:divBdr>
        </w:div>
        <w:div w:id="2125688080">
          <w:marLeft w:val="0"/>
          <w:marRight w:val="0"/>
          <w:marTop w:val="0"/>
          <w:marBottom w:val="0"/>
          <w:divBdr>
            <w:top w:val="none" w:sz="0" w:space="0" w:color="auto"/>
            <w:left w:val="none" w:sz="0" w:space="0" w:color="auto"/>
            <w:bottom w:val="none" w:sz="0" w:space="0" w:color="auto"/>
            <w:right w:val="none" w:sz="0" w:space="0" w:color="auto"/>
          </w:divBdr>
        </w:div>
        <w:div w:id="896478099">
          <w:marLeft w:val="0"/>
          <w:marRight w:val="0"/>
          <w:marTop w:val="0"/>
          <w:marBottom w:val="0"/>
          <w:divBdr>
            <w:top w:val="none" w:sz="0" w:space="0" w:color="auto"/>
            <w:left w:val="none" w:sz="0" w:space="0" w:color="auto"/>
            <w:bottom w:val="none" w:sz="0" w:space="0" w:color="auto"/>
            <w:right w:val="none" w:sz="0" w:space="0" w:color="auto"/>
          </w:divBdr>
        </w:div>
        <w:div w:id="1101071165">
          <w:marLeft w:val="0"/>
          <w:marRight w:val="0"/>
          <w:marTop w:val="0"/>
          <w:marBottom w:val="0"/>
          <w:divBdr>
            <w:top w:val="none" w:sz="0" w:space="0" w:color="auto"/>
            <w:left w:val="none" w:sz="0" w:space="0" w:color="auto"/>
            <w:bottom w:val="none" w:sz="0" w:space="0" w:color="auto"/>
            <w:right w:val="none" w:sz="0" w:space="0" w:color="auto"/>
          </w:divBdr>
        </w:div>
        <w:div w:id="1219169800">
          <w:marLeft w:val="0"/>
          <w:marRight w:val="0"/>
          <w:marTop w:val="0"/>
          <w:marBottom w:val="0"/>
          <w:divBdr>
            <w:top w:val="none" w:sz="0" w:space="0" w:color="auto"/>
            <w:left w:val="none" w:sz="0" w:space="0" w:color="auto"/>
            <w:bottom w:val="none" w:sz="0" w:space="0" w:color="auto"/>
            <w:right w:val="none" w:sz="0" w:space="0" w:color="auto"/>
          </w:divBdr>
        </w:div>
        <w:div w:id="1731882538">
          <w:marLeft w:val="0"/>
          <w:marRight w:val="0"/>
          <w:marTop w:val="0"/>
          <w:marBottom w:val="0"/>
          <w:divBdr>
            <w:top w:val="none" w:sz="0" w:space="0" w:color="auto"/>
            <w:left w:val="none" w:sz="0" w:space="0" w:color="auto"/>
            <w:bottom w:val="none" w:sz="0" w:space="0" w:color="auto"/>
            <w:right w:val="none" w:sz="0" w:space="0" w:color="auto"/>
          </w:divBdr>
        </w:div>
        <w:div w:id="1695575809">
          <w:marLeft w:val="0"/>
          <w:marRight w:val="0"/>
          <w:marTop w:val="0"/>
          <w:marBottom w:val="0"/>
          <w:divBdr>
            <w:top w:val="none" w:sz="0" w:space="0" w:color="auto"/>
            <w:left w:val="none" w:sz="0" w:space="0" w:color="auto"/>
            <w:bottom w:val="none" w:sz="0" w:space="0" w:color="auto"/>
            <w:right w:val="none" w:sz="0" w:space="0" w:color="auto"/>
          </w:divBdr>
        </w:div>
        <w:div w:id="604309277">
          <w:marLeft w:val="0"/>
          <w:marRight w:val="0"/>
          <w:marTop w:val="0"/>
          <w:marBottom w:val="0"/>
          <w:divBdr>
            <w:top w:val="none" w:sz="0" w:space="0" w:color="auto"/>
            <w:left w:val="none" w:sz="0" w:space="0" w:color="auto"/>
            <w:bottom w:val="none" w:sz="0" w:space="0" w:color="auto"/>
            <w:right w:val="none" w:sz="0" w:space="0" w:color="auto"/>
          </w:divBdr>
        </w:div>
        <w:div w:id="1992633624">
          <w:marLeft w:val="0"/>
          <w:marRight w:val="0"/>
          <w:marTop w:val="0"/>
          <w:marBottom w:val="0"/>
          <w:divBdr>
            <w:top w:val="none" w:sz="0" w:space="0" w:color="auto"/>
            <w:left w:val="none" w:sz="0" w:space="0" w:color="auto"/>
            <w:bottom w:val="none" w:sz="0" w:space="0" w:color="auto"/>
            <w:right w:val="none" w:sz="0" w:space="0" w:color="auto"/>
          </w:divBdr>
        </w:div>
        <w:div w:id="1952081092">
          <w:marLeft w:val="0"/>
          <w:marRight w:val="0"/>
          <w:marTop w:val="0"/>
          <w:marBottom w:val="0"/>
          <w:divBdr>
            <w:top w:val="none" w:sz="0" w:space="0" w:color="auto"/>
            <w:left w:val="none" w:sz="0" w:space="0" w:color="auto"/>
            <w:bottom w:val="none" w:sz="0" w:space="0" w:color="auto"/>
            <w:right w:val="none" w:sz="0" w:space="0" w:color="auto"/>
          </w:divBdr>
        </w:div>
        <w:div w:id="1772387587">
          <w:marLeft w:val="0"/>
          <w:marRight w:val="0"/>
          <w:marTop w:val="0"/>
          <w:marBottom w:val="0"/>
          <w:divBdr>
            <w:top w:val="none" w:sz="0" w:space="0" w:color="auto"/>
            <w:left w:val="none" w:sz="0" w:space="0" w:color="auto"/>
            <w:bottom w:val="none" w:sz="0" w:space="0" w:color="auto"/>
            <w:right w:val="none" w:sz="0" w:space="0" w:color="auto"/>
          </w:divBdr>
        </w:div>
        <w:div w:id="43061468">
          <w:marLeft w:val="0"/>
          <w:marRight w:val="0"/>
          <w:marTop w:val="0"/>
          <w:marBottom w:val="0"/>
          <w:divBdr>
            <w:top w:val="none" w:sz="0" w:space="0" w:color="auto"/>
            <w:left w:val="none" w:sz="0" w:space="0" w:color="auto"/>
            <w:bottom w:val="none" w:sz="0" w:space="0" w:color="auto"/>
            <w:right w:val="none" w:sz="0" w:space="0" w:color="auto"/>
          </w:divBdr>
        </w:div>
        <w:div w:id="1194462569">
          <w:marLeft w:val="0"/>
          <w:marRight w:val="0"/>
          <w:marTop w:val="0"/>
          <w:marBottom w:val="0"/>
          <w:divBdr>
            <w:top w:val="none" w:sz="0" w:space="0" w:color="auto"/>
            <w:left w:val="none" w:sz="0" w:space="0" w:color="auto"/>
            <w:bottom w:val="none" w:sz="0" w:space="0" w:color="auto"/>
            <w:right w:val="none" w:sz="0" w:space="0" w:color="auto"/>
          </w:divBdr>
        </w:div>
        <w:div w:id="128210790">
          <w:marLeft w:val="0"/>
          <w:marRight w:val="0"/>
          <w:marTop w:val="0"/>
          <w:marBottom w:val="0"/>
          <w:divBdr>
            <w:top w:val="none" w:sz="0" w:space="0" w:color="auto"/>
            <w:left w:val="none" w:sz="0" w:space="0" w:color="auto"/>
            <w:bottom w:val="none" w:sz="0" w:space="0" w:color="auto"/>
            <w:right w:val="none" w:sz="0" w:space="0" w:color="auto"/>
          </w:divBdr>
        </w:div>
        <w:div w:id="276646095">
          <w:marLeft w:val="0"/>
          <w:marRight w:val="0"/>
          <w:marTop w:val="0"/>
          <w:marBottom w:val="0"/>
          <w:divBdr>
            <w:top w:val="none" w:sz="0" w:space="0" w:color="auto"/>
            <w:left w:val="none" w:sz="0" w:space="0" w:color="auto"/>
            <w:bottom w:val="none" w:sz="0" w:space="0" w:color="auto"/>
            <w:right w:val="none" w:sz="0" w:space="0" w:color="auto"/>
          </w:divBdr>
        </w:div>
        <w:div w:id="1462068138">
          <w:marLeft w:val="0"/>
          <w:marRight w:val="0"/>
          <w:marTop w:val="0"/>
          <w:marBottom w:val="0"/>
          <w:divBdr>
            <w:top w:val="none" w:sz="0" w:space="0" w:color="auto"/>
            <w:left w:val="none" w:sz="0" w:space="0" w:color="auto"/>
            <w:bottom w:val="none" w:sz="0" w:space="0" w:color="auto"/>
            <w:right w:val="none" w:sz="0" w:space="0" w:color="auto"/>
          </w:divBdr>
        </w:div>
        <w:div w:id="587619366">
          <w:marLeft w:val="0"/>
          <w:marRight w:val="0"/>
          <w:marTop w:val="0"/>
          <w:marBottom w:val="0"/>
          <w:divBdr>
            <w:top w:val="none" w:sz="0" w:space="0" w:color="auto"/>
            <w:left w:val="none" w:sz="0" w:space="0" w:color="auto"/>
            <w:bottom w:val="none" w:sz="0" w:space="0" w:color="auto"/>
            <w:right w:val="none" w:sz="0" w:space="0" w:color="auto"/>
          </w:divBdr>
        </w:div>
        <w:div w:id="893783581">
          <w:marLeft w:val="0"/>
          <w:marRight w:val="0"/>
          <w:marTop w:val="0"/>
          <w:marBottom w:val="0"/>
          <w:divBdr>
            <w:top w:val="none" w:sz="0" w:space="0" w:color="auto"/>
            <w:left w:val="none" w:sz="0" w:space="0" w:color="auto"/>
            <w:bottom w:val="none" w:sz="0" w:space="0" w:color="auto"/>
            <w:right w:val="none" w:sz="0" w:space="0" w:color="auto"/>
          </w:divBdr>
        </w:div>
        <w:div w:id="1814373806">
          <w:marLeft w:val="0"/>
          <w:marRight w:val="0"/>
          <w:marTop w:val="0"/>
          <w:marBottom w:val="0"/>
          <w:divBdr>
            <w:top w:val="none" w:sz="0" w:space="0" w:color="auto"/>
            <w:left w:val="none" w:sz="0" w:space="0" w:color="auto"/>
            <w:bottom w:val="none" w:sz="0" w:space="0" w:color="auto"/>
            <w:right w:val="none" w:sz="0" w:space="0" w:color="auto"/>
          </w:divBdr>
        </w:div>
        <w:div w:id="149172914">
          <w:marLeft w:val="0"/>
          <w:marRight w:val="0"/>
          <w:marTop w:val="0"/>
          <w:marBottom w:val="0"/>
          <w:divBdr>
            <w:top w:val="none" w:sz="0" w:space="0" w:color="auto"/>
            <w:left w:val="none" w:sz="0" w:space="0" w:color="auto"/>
            <w:bottom w:val="none" w:sz="0" w:space="0" w:color="auto"/>
            <w:right w:val="none" w:sz="0" w:space="0" w:color="auto"/>
          </w:divBdr>
        </w:div>
        <w:div w:id="1696269334">
          <w:marLeft w:val="0"/>
          <w:marRight w:val="0"/>
          <w:marTop w:val="0"/>
          <w:marBottom w:val="0"/>
          <w:divBdr>
            <w:top w:val="none" w:sz="0" w:space="0" w:color="auto"/>
            <w:left w:val="none" w:sz="0" w:space="0" w:color="auto"/>
            <w:bottom w:val="none" w:sz="0" w:space="0" w:color="auto"/>
            <w:right w:val="none" w:sz="0" w:space="0" w:color="auto"/>
          </w:divBdr>
        </w:div>
        <w:div w:id="1132285247">
          <w:marLeft w:val="0"/>
          <w:marRight w:val="0"/>
          <w:marTop w:val="0"/>
          <w:marBottom w:val="0"/>
          <w:divBdr>
            <w:top w:val="none" w:sz="0" w:space="0" w:color="auto"/>
            <w:left w:val="none" w:sz="0" w:space="0" w:color="auto"/>
            <w:bottom w:val="none" w:sz="0" w:space="0" w:color="auto"/>
            <w:right w:val="none" w:sz="0" w:space="0" w:color="auto"/>
          </w:divBdr>
        </w:div>
        <w:div w:id="40717876">
          <w:marLeft w:val="0"/>
          <w:marRight w:val="0"/>
          <w:marTop w:val="0"/>
          <w:marBottom w:val="0"/>
          <w:divBdr>
            <w:top w:val="none" w:sz="0" w:space="0" w:color="auto"/>
            <w:left w:val="none" w:sz="0" w:space="0" w:color="auto"/>
            <w:bottom w:val="none" w:sz="0" w:space="0" w:color="auto"/>
            <w:right w:val="none" w:sz="0" w:space="0" w:color="auto"/>
          </w:divBdr>
        </w:div>
        <w:div w:id="1377700242">
          <w:marLeft w:val="0"/>
          <w:marRight w:val="0"/>
          <w:marTop w:val="0"/>
          <w:marBottom w:val="0"/>
          <w:divBdr>
            <w:top w:val="none" w:sz="0" w:space="0" w:color="auto"/>
            <w:left w:val="none" w:sz="0" w:space="0" w:color="auto"/>
            <w:bottom w:val="none" w:sz="0" w:space="0" w:color="auto"/>
            <w:right w:val="none" w:sz="0" w:space="0" w:color="auto"/>
          </w:divBdr>
        </w:div>
        <w:div w:id="1114328466">
          <w:marLeft w:val="0"/>
          <w:marRight w:val="0"/>
          <w:marTop w:val="0"/>
          <w:marBottom w:val="0"/>
          <w:divBdr>
            <w:top w:val="none" w:sz="0" w:space="0" w:color="auto"/>
            <w:left w:val="none" w:sz="0" w:space="0" w:color="auto"/>
            <w:bottom w:val="none" w:sz="0" w:space="0" w:color="auto"/>
            <w:right w:val="none" w:sz="0" w:space="0" w:color="auto"/>
          </w:divBdr>
        </w:div>
        <w:div w:id="1968046736">
          <w:marLeft w:val="0"/>
          <w:marRight w:val="0"/>
          <w:marTop w:val="0"/>
          <w:marBottom w:val="0"/>
          <w:divBdr>
            <w:top w:val="none" w:sz="0" w:space="0" w:color="auto"/>
            <w:left w:val="none" w:sz="0" w:space="0" w:color="auto"/>
            <w:bottom w:val="none" w:sz="0" w:space="0" w:color="auto"/>
            <w:right w:val="none" w:sz="0" w:space="0" w:color="auto"/>
          </w:divBdr>
        </w:div>
        <w:div w:id="1362705850">
          <w:marLeft w:val="0"/>
          <w:marRight w:val="0"/>
          <w:marTop w:val="0"/>
          <w:marBottom w:val="0"/>
          <w:divBdr>
            <w:top w:val="none" w:sz="0" w:space="0" w:color="auto"/>
            <w:left w:val="none" w:sz="0" w:space="0" w:color="auto"/>
            <w:bottom w:val="none" w:sz="0" w:space="0" w:color="auto"/>
            <w:right w:val="none" w:sz="0" w:space="0" w:color="auto"/>
          </w:divBdr>
        </w:div>
        <w:div w:id="649558914">
          <w:marLeft w:val="0"/>
          <w:marRight w:val="0"/>
          <w:marTop w:val="0"/>
          <w:marBottom w:val="0"/>
          <w:divBdr>
            <w:top w:val="none" w:sz="0" w:space="0" w:color="auto"/>
            <w:left w:val="none" w:sz="0" w:space="0" w:color="auto"/>
            <w:bottom w:val="none" w:sz="0" w:space="0" w:color="auto"/>
            <w:right w:val="none" w:sz="0" w:space="0" w:color="auto"/>
          </w:divBdr>
        </w:div>
        <w:div w:id="1188636524">
          <w:marLeft w:val="0"/>
          <w:marRight w:val="0"/>
          <w:marTop w:val="0"/>
          <w:marBottom w:val="0"/>
          <w:divBdr>
            <w:top w:val="none" w:sz="0" w:space="0" w:color="auto"/>
            <w:left w:val="none" w:sz="0" w:space="0" w:color="auto"/>
            <w:bottom w:val="none" w:sz="0" w:space="0" w:color="auto"/>
            <w:right w:val="none" w:sz="0" w:space="0" w:color="auto"/>
          </w:divBdr>
        </w:div>
        <w:div w:id="1638679171">
          <w:marLeft w:val="0"/>
          <w:marRight w:val="0"/>
          <w:marTop w:val="0"/>
          <w:marBottom w:val="0"/>
          <w:divBdr>
            <w:top w:val="none" w:sz="0" w:space="0" w:color="auto"/>
            <w:left w:val="none" w:sz="0" w:space="0" w:color="auto"/>
            <w:bottom w:val="none" w:sz="0" w:space="0" w:color="auto"/>
            <w:right w:val="none" w:sz="0" w:space="0" w:color="auto"/>
          </w:divBdr>
        </w:div>
        <w:div w:id="814838910">
          <w:marLeft w:val="0"/>
          <w:marRight w:val="0"/>
          <w:marTop w:val="0"/>
          <w:marBottom w:val="0"/>
          <w:divBdr>
            <w:top w:val="none" w:sz="0" w:space="0" w:color="auto"/>
            <w:left w:val="none" w:sz="0" w:space="0" w:color="auto"/>
            <w:bottom w:val="none" w:sz="0" w:space="0" w:color="auto"/>
            <w:right w:val="none" w:sz="0" w:space="0" w:color="auto"/>
          </w:divBdr>
        </w:div>
        <w:div w:id="1069693676">
          <w:marLeft w:val="0"/>
          <w:marRight w:val="0"/>
          <w:marTop w:val="0"/>
          <w:marBottom w:val="0"/>
          <w:divBdr>
            <w:top w:val="none" w:sz="0" w:space="0" w:color="auto"/>
            <w:left w:val="none" w:sz="0" w:space="0" w:color="auto"/>
            <w:bottom w:val="none" w:sz="0" w:space="0" w:color="auto"/>
            <w:right w:val="none" w:sz="0" w:space="0" w:color="auto"/>
          </w:divBdr>
        </w:div>
        <w:div w:id="2118677999">
          <w:marLeft w:val="0"/>
          <w:marRight w:val="0"/>
          <w:marTop w:val="0"/>
          <w:marBottom w:val="0"/>
          <w:divBdr>
            <w:top w:val="none" w:sz="0" w:space="0" w:color="auto"/>
            <w:left w:val="none" w:sz="0" w:space="0" w:color="auto"/>
            <w:bottom w:val="none" w:sz="0" w:space="0" w:color="auto"/>
            <w:right w:val="none" w:sz="0" w:space="0" w:color="auto"/>
          </w:divBdr>
        </w:div>
        <w:div w:id="185486991">
          <w:marLeft w:val="0"/>
          <w:marRight w:val="0"/>
          <w:marTop w:val="0"/>
          <w:marBottom w:val="0"/>
          <w:divBdr>
            <w:top w:val="none" w:sz="0" w:space="0" w:color="auto"/>
            <w:left w:val="none" w:sz="0" w:space="0" w:color="auto"/>
            <w:bottom w:val="none" w:sz="0" w:space="0" w:color="auto"/>
            <w:right w:val="none" w:sz="0" w:space="0" w:color="auto"/>
          </w:divBdr>
        </w:div>
        <w:div w:id="1973175299">
          <w:marLeft w:val="0"/>
          <w:marRight w:val="0"/>
          <w:marTop w:val="0"/>
          <w:marBottom w:val="0"/>
          <w:divBdr>
            <w:top w:val="none" w:sz="0" w:space="0" w:color="auto"/>
            <w:left w:val="none" w:sz="0" w:space="0" w:color="auto"/>
            <w:bottom w:val="none" w:sz="0" w:space="0" w:color="auto"/>
            <w:right w:val="none" w:sz="0" w:space="0" w:color="auto"/>
          </w:divBdr>
        </w:div>
        <w:div w:id="929198852">
          <w:marLeft w:val="0"/>
          <w:marRight w:val="0"/>
          <w:marTop w:val="0"/>
          <w:marBottom w:val="0"/>
          <w:divBdr>
            <w:top w:val="none" w:sz="0" w:space="0" w:color="auto"/>
            <w:left w:val="none" w:sz="0" w:space="0" w:color="auto"/>
            <w:bottom w:val="none" w:sz="0" w:space="0" w:color="auto"/>
            <w:right w:val="none" w:sz="0" w:space="0" w:color="auto"/>
          </w:divBdr>
        </w:div>
        <w:div w:id="2048214334">
          <w:marLeft w:val="0"/>
          <w:marRight w:val="0"/>
          <w:marTop w:val="0"/>
          <w:marBottom w:val="0"/>
          <w:divBdr>
            <w:top w:val="none" w:sz="0" w:space="0" w:color="auto"/>
            <w:left w:val="none" w:sz="0" w:space="0" w:color="auto"/>
            <w:bottom w:val="none" w:sz="0" w:space="0" w:color="auto"/>
            <w:right w:val="none" w:sz="0" w:space="0" w:color="auto"/>
          </w:divBdr>
        </w:div>
        <w:div w:id="67466306">
          <w:marLeft w:val="0"/>
          <w:marRight w:val="0"/>
          <w:marTop w:val="0"/>
          <w:marBottom w:val="0"/>
          <w:divBdr>
            <w:top w:val="none" w:sz="0" w:space="0" w:color="auto"/>
            <w:left w:val="none" w:sz="0" w:space="0" w:color="auto"/>
            <w:bottom w:val="none" w:sz="0" w:space="0" w:color="auto"/>
            <w:right w:val="none" w:sz="0" w:space="0" w:color="auto"/>
          </w:divBdr>
        </w:div>
        <w:div w:id="1105467267">
          <w:marLeft w:val="0"/>
          <w:marRight w:val="0"/>
          <w:marTop w:val="0"/>
          <w:marBottom w:val="0"/>
          <w:divBdr>
            <w:top w:val="none" w:sz="0" w:space="0" w:color="auto"/>
            <w:left w:val="none" w:sz="0" w:space="0" w:color="auto"/>
            <w:bottom w:val="none" w:sz="0" w:space="0" w:color="auto"/>
            <w:right w:val="none" w:sz="0" w:space="0" w:color="auto"/>
          </w:divBdr>
        </w:div>
        <w:div w:id="175383748">
          <w:marLeft w:val="0"/>
          <w:marRight w:val="0"/>
          <w:marTop w:val="0"/>
          <w:marBottom w:val="0"/>
          <w:divBdr>
            <w:top w:val="none" w:sz="0" w:space="0" w:color="auto"/>
            <w:left w:val="none" w:sz="0" w:space="0" w:color="auto"/>
            <w:bottom w:val="none" w:sz="0" w:space="0" w:color="auto"/>
            <w:right w:val="none" w:sz="0" w:space="0" w:color="auto"/>
          </w:divBdr>
        </w:div>
        <w:div w:id="205217811">
          <w:marLeft w:val="0"/>
          <w:marRight w:val="0"/>
          <w:marTop w:val="0"/>
          <w:marBottom w:val="0"/>
          <w:divBdr>
            <w:top w:val="none" w:sz="0" w:space="0" w:color="auto"/>
            <w:left w:val="none" w:sz="0" w:space="0" w:color="auto"/>
            <w:bottom w:val="none" w:sz="0" w:space="0" w:color="auto"/>
            <w:right w:val="none" w:sz="0" w:space="0" w:color="auto"/>
          </w:divBdr>
        </w:div>
        <w:div w:id="1577089724">
          <w:marLeft w:val="0"/>
          <w:marRight w:val="0"/>
          <w:marTop w:val="0"/>
          <w:marBottom w:val="0"/>
          <w:divBdr>
            <w:top w:val="none" w:sz="0" w:space="0" w:color="auto"/>
            <w:left w:val="none" w:sz="0" w:space="0" w:color="auto"/>
            <w:bottom w:val="none" w:sz="0" w:space="0" w:color="auto"/>
            <w:right w:val="none" w:sz="0" w:space="0" w:color="auto"/>
          </w:divBdr>
        </w:div>
        <w:div w:id="993290927">
          <w:marLeft w:val="0"/>
          <w:marRight w:val="0"/>
          <w:marTop w:val="0"/>
          <w:marBottom w:val="0"/>
          <w:divBdr>
            <w:top w:val="none" w:sz="0" w:space="0" w:color="auto"/>
            <w:left w:val="none" w:sz="0" w:space="0" w:color="auto"/>
            <w:bottom w:val="none" w:sz="0" w:space="0" w:color="auto"/>
            <w:right w:val="none" w:sz="0" w:space="0" w:color="auto"/>
          </w:divBdr>
        </w:div>
        <w:div w:id="1651669031">
          <w:marLeft w:val="0"/>
          <w:marRight w:val="0"/>
          <w:marTop w:val="0"/>
          <w:marBottom w:val="0"/>
          <w:divBdr>
            <w:top w:val="none" w:sz="0" w:space="0" w:color="auto"/>
            <w:left w:val="none" w:sz="0" w:space="0" w:color="auto"/>
            <w:bottom w:val="none" w:sz="0" w:space="0" w:color="auto"/>
            <w:right w:val="none" w:sz="0" w:space="0" w:color="auto"/>
          </w:divBdr>
        </w:div>
        <w:div w:id="394472819">
          <w:marLeft w:val="0"/>
          <w:marRight w:val="0"/>
          <w:marTop w:val="0"/>
          <w:marBottom w:val="0"/>
          <w:divBdr>
            <w:top w:val="none" w:sz="0" w:space="0" w:color="auto"/>
            <w:left w:val="none" w:sz="0" w:space="0" w:color="auto"/>
            <w:bottom w:val="none" w:sz="0" w:space="0" w:color="auto"/>
            <w:right w:val="none" w:sz="0" w:space="0" w:color="auto"/>
          </w:divBdr>
        </w:div>
        <w:div w:id="995038487">
          <w:marLeft w:val="0"/>
          <w:marRight w:val="0"/>
          <w:marTop w:val="0"/>
          <w:marBottom w:val="0"/>
          <w:divBdr>
            <w:top w:val="none" w:sz="0" w:space="0" w:color="auto"/>
            <w:left w:val="none" w:sz="0" w:space="0" w:color="auto"/>
            <w:bottom w:val="none" w:sz="0" w:space="0" w:color="auto"/>
            <w:right w:val="none" w:sz="0" w:space="0" w:color="auto"/>
          </w:divBdr>
        </w:div>
        <w:div w:id="574437341">
          <w:marLeft w:val="0"/>
          <w:marRight w:val="0"/>
          <w:marTop w:val="0"/>
          <w:marBottom w:val="0"/>
          <w:divBdr>
            <w:top w:val="none" w:sz="0" w:space="0" w:color="auto"/>
            <w:left w:val="none" w:sz="0" w:space="0" w:color="auto"/>
            <w:bottom w:val="none" w:sz="0" w:space="0" w:color="auto"/>
            <w:right w:val="none" w:sz="0" w:space="0" w:color="auto"/>
          </w:divBdr>
        </w:div>
        <w:div w:id="610473496">
          <w:marLeft w:val="0"/>
          <w:marRight w:val="0"/>
          <w:marTop w:val="0"/>
          <w:marBottom w:val="0"/>
          <w:divBdr>
            <w:top w:val="none" w:sz="0" w:space="0" w:color="auto"/>
            <w:left w:val="none" w:sz="0" w:space="0" w:color="auto"/>
            <w:bottom w:val="none" w:sz="0" w:space="0" w:color="auto"/>
            <w:right w:val="none" w:sz="0" w:space="0" w:color="auto"/>
          </w:divBdr>
        </w:div>
        <w:div w:id="647322734">
          <w:marLeft w:val="0"/>
          <w:marRight w:val="0"/>
          <w:marTop w:val="0"/>
          <w:marBottom w:val="0"/>
          <w:divBdr>
            <w:top w:val="none" w:sz="0" w:space="0" w:color="auto"/>
            <w:left w:val="none" w:sz="0" w:space="0" w:color="auto"/>
            <w:bottom w:val="none" w:sz="0" w:space="0" w:color="auto"/>
            <w:right w:val="none" w:sz="0" w:space="0" w:color="auto"/>
          </w:divBdr>
        </w:div>
        <w:div w:id="2090152550">
          <w:marLeft w:val="0"/>
          <w:marRight w:val="0"/>
          <w:marTop w:val="0"/>
          <w:marBottom w:val="0"/>
          <w:divBdr>
            <w:top w:val="none" w:sz="0" w:space="0" w:color="auto"/>
            <w:left w:val="none" w:sz="0" w:space="0" w:color="auto"/>
            <w:bottom w:val="none" w:sz="0" w:space="0" w:color="auto"/>
            <w:right w:val="none" w:sz="0" w:space="0" w:color="auto"/>
          </w:divBdr>
        </w:div>
        <w:div w:id="392240400">
          <w:marLeft w:val="0"/>
          <w:marRight w:val="0"/>
          <w:marTop w:val="0"/>
          <w:marBottom w:val="0"/>
          <w:divBdr>
            <w:top w:val="none" w:sz="0" w:space="0" w:color="auto"/>
            <w:left w:val="none" w:sz="0" w:space="0" w:color="auto"/>
            <w:bottom w:val="none" w:sz="0" w:space="0" w:color="auto"/>
            <w:right w:val="none" w:sz="0" w:space="0" w:color="auto"/>
          </w:divBdr>
        </w:div>
        <w:div w:id="1997876586">
          <w:marLeft w:val="0"/>
          <w:marRight w:val="0"/>
          <w:marTop w:val="0"/>
          <w:marBottom w:val="0"/>
          <w:divBdr>
            <w:top w:val="none" w:sz="0" w:space="0" w:color="auto"/>
            <w:left w:val="none" w:sz="0" w:space="0" w:color="auto"/>
            <w:bottom w:val="none" w:sz="0" w:space="0" w:color="auto"/>
            <w:right w:val="none" w:sz="0" w:space="0" w:color="auto"/>
          </w:divBdr>
        </w:div>
        <w:div w:id="1105155278">
          <w:marLeft w:val="0"/>
          <w:marRight w:val="0"/>
          <w:marTop w:val="0"/>
          <w:marBottom w:val="0"/>
          <w:divBdr>
            <w:top w:val="none" w:sz="0" w:space="0" w:color="auto"/>
            <w:left w:val="none" w:sz="0" w:space="0" w:color="auto"/>
            <w:bottom w:val="none" w:sz="0" w:space="0" w:color="auto"/>
            <w:right w:val="none" w:sz="0" w:space="0" w:color="auto"/>
          </w:divBdr>
        </w:div>
        <w:div w:id="122895395">
          <w:marLeft w:val="0"/>
          <w:marRight w:val="0"/>
          <w:marTop w:val="0"/>
          <w:marBottom w:val="0"/>
          <w:divBdr>
            <w:top w:val="none" w:sz="0" w:space="0" w:color="auto"/>
            <w:left w:val="none" w:sz="0" w:space="0" w:color="auto"/>
            <w:bottom w:val="none" w:sz="0" w:space="0" w:color="auto"/>
            <w:right w:val="none" w:sz="0" w:space="0" w:color="auto"/>
          </w:divBdr>
        </w:div>
        <w:div w:id="409349458">
          <w:marLeft w:val="0"/>
          <w:marRight w:val="0"/>
          <w:marTop w:val="0"/>
          <w:marBottom w:val="0"/>
          <w:divBdr>
            <w:top w:val="none" w:sz="0" w:space="0" w:color="auto"/>
            <w:left w:val="none" w:sz="0" w:space="0" w:color="auto"/>
            <w:bottom w:val="none" w:sz="0" w:space="0" w:color="auto"/>
            <w:right w:val="none" w:sz="0" w:space="0" w:color="auto"/>
          </w:divBdr>
        </w:div>
        <w:div w:id="840776814">
          <w:marLeft w:val="0"/>
          <w:marRight w:val="0"/>
          <w:marTop w:val="0"/>
          <w:marBottom w:val="0"/>
          <w:divBdr>
            <w:top w:val="none" w:sz="0" w:space="0" w:color="auto"/>
            <w:left w:val="none" w:sz="0" w:space="0" w:color="auto"/>
            <w:bottom w:val="none" w:sz="0" w:space="0" w:color="auto"/>
            <w:right w:val="none" w:sz="0" w:space="0" w:color="auto"/>
          </w:divBdr>
        </w:div>
        <w:div w:id="1605187615">
          <w:marLeft w:val="0"/>
          <w:marRight w:val="0"/>
          <w:marTop w:val="0"/>
          <w:marBottom w:val="0"/>
          <w:divBdr>
            <w:top w:val="none" w:sz="0" w:space="0" w:color="auto"/>
            <w:left w:val="none" w:sz="0" w:space="0" w:color="auto"/>
            <w:bottom w:val="none" w:sz="0" w:space="0" w:color="auto"/>
            <w:right w:val="none" w:sz="0" w:space="0" w:color="auto"/>
          </w:divBdr>
        </w:div>
        <w:div w:id="136529481">
          <w:marLeft w:val="0"/>
          <w:marRight w:val="0"/>
          <w:marTop w:val="0"/>
          <w:marBottom w:val="0"/>
          <w:divBdr>
            <w:top w:val="none" w:sz="0" w:space="0" w:color="auto"/>
            <w:left w:val="none" w:sz="0" w:space="0" w:color="auto"/>
            <w:bottom w:val="none" w:sz="0" w:space="0" w:color="auto"/>
            <w:right w:val="none" w:sz="0" w:space="0" w:color="auto"/>
          </w:divBdr>
        </w:div>
        <w:div w:id="217858019">
          <w:marLeft w:val="0"/>
          <w:marRight w:val="0"/>
          <w:marTop w:val="0"/>
          <w:marBottom w:val="0"/>
          <w:divBdr>
            <w:top w:val="none" w:sz="0" w:space="0" w:color="auto"/>
            <w:left w:val="none" w:sz="0" w:space="0" w:color="auto"/>
            <w:bottom w:val="none" w:sz="0" w:space="0" w:color="auto"/>
            <w:right w:val="none" w:sz="0" w:space="0" w:color="auto"/>
          </w:divBdr>
        </w:div>
        <w:div w:id="1982536800">
          <w:marLeft w:val="0"/>
          <w:marRight w:val="0"/>
          <w:marTop w:val="0"/>
          <w:marBottom w:val="0"/>
          <w:divBdr>
            <w:top w:val="none" w:sz="0" w:space="0" w:color="auto"/>
            <w:left w:val="none" w:sz="0" w:space="0" w:color="auto"/>
            <w:bottom w:val="none" w:sz="0" w:space="0" w:color="auto"/>
            <w:right w:val="none" w:sz="0" w:space="0" w:color="auto"/>
          </w:divBdr>
        </w:div>
        <w:div w:id="380252445">
          <w:marLeft w:val="0"/>
          <w:marRight w:val="0"/>
          <w:marTop w:val="0"/>
          <w:marBottom w:val="0"/>
          <w:divBdr>
            <w:top w:val="none" w:sz="0" w:space="0" w:color="auto"/>
            <w:left w:val="none" w:sz="0" w:space="0" w:color="auto"/>
            <w:bottom w:val="none" w:sz="0" w:space="0" w:color="auto"/>
            <w:right w:val="none" w:sz="0" w:space="0" w:color="auto"/>
          </w:divBdr>
        </w:div>
        <w:div w:id="1168710592">
          <w:marLeft w:val="0"/>
          <w:marRight w:val="0"/>
          <w:marTop w:val="0"/>
          <w:marBottom w:val="0"/>
          <w:divBdr>
            <w:top w:val="none" w:sz="0" w:space="0" w:color="auto"/>
            <w:left w:val="none" w:sz="0" w:space="0" w:color="auto"/>
            <w:bottom w:val="none" w:sz="0" w:space="0" w:color="auto"/>
            <w:right w:val="none" w:sz="0" w:space="0" w:color="auto"/>
          </w:divBdr>
        </w:div>
        <w:div w:id="815797271">
          <w:marLeft w:val="0"/>
          <w:marRight w:val="0"/>
          <w:marTop w:val="0"/>
          <w:marBottom w:val="0"/>
          <w:divBdr>
            <w:top w:val="none" w:sz="0" w:space="0" w:color="auto"/>
            <w:left w:val="none" w:sz="0" w:space="0" w:color="auto"/>
            <w:bottom w:val="none" w:sz="0" w:space="0" w:color="auto"/>
            <w:right w:val="none" w:sz="0" w:space="0" w:color="auto"/>
          </w:divBdr>
        </w:div>
        <w:div w:id="887497599">
          <w:marLeft w:val="0"/>
          <w:marRight w:val="0"/>
          <w:marTop w:val="0"/>
          <w:marBottom w:val="0"/>
          <w:divBdr>
            <w:top w:val="none" w:sz="0" w:space="0" w:color="auto"/>
            <w:left w:val="none" w:sz="0" w:space="0" w:color="auto"/>
            <w:bottom w:val="none" w:sz="0" w:space="0" w:color="auto"/>
            <w:right w:val="none" w:sz="0" w:space="0" w:color="auto"/>
          </w:divBdr>
        </w:div>
        <w:div w:id="1614091696">
          <w:marLeft w:val="0"/>
          <w:marRight w:val="0"/>
          <w:marTop w:val="0"/>
          <w:marBottom w:val="0"/>
          <w:divBdr>
            <w:top w:val="none" w:sz="0" w:space="0" w:color="auto"/>
            <w:left w:val="none" w:sz="0" w:space="0" w:color="auto"/>
            <w:bottom w:val="none" w:sz="0" w:space="0" w:color="auto"/>
            <w:right w:val="none" w:sz="0" w:space="0" w:color="auto"/>
          </w:divBdr>
        </w:div>
        <w:div w:id="464548488">
          <w:marLeft w:val="0"/>
          <w:marRight w:val="0"/>
          <w:marTop w:val="0"/>
          <w:marBottom w:val="0"/>
          <w:divBdr>
            <w:top w:val="none" w:sz="0" w:space="0" w:color="auto"/>
            <w:left w:val="none" w:sz="0" w:space="0" w:color="auto"/>
            <w:bottom w:val="none" w:sz="0" w:space="0" w:color="auto"/>
            <w:right w:val="none" w:sz="0" w:space="0" w:color="auto"/>
          </w:divBdr>
        </w:div>
        <w:div w:id="2002343793">
          <w:marLeft w:val="0"/>
          <w:marRight w:val="0"/>
          <w:marTop w:val="0"/>
          <w:marBottom w:val="0"/>
          <w:divBdr>
            <w:top w:val="none" w:sz="0" w:space="0" w:color="auto"/>
            <w:left w:val="none" w:sz="0" w:space="0" w:color="auto"/>
            <w:bottom w:val="none" w:sz="0" w:space="0" w:color="auto"/>
            <w:right w:val="none" w:sz="0" w:space="0" w:color="auto"/>
          </w:divBdr>
        </w:div>
        <w:div w:id="604506340">
          <w:marLeft w:val="0"/>
          <w:marRight w:val="0"/>
          <w:marTop w:val="0"/>
          <w:marBottom w:val="0"/>
          <w:divBdr>
            <w:top w:val="none" w:sz="0" w:space="0" w:color="auto"/>
            <w:left w:val="none" w:sz="0" w:space="0" w:color="auto"/>
            <w:bottom w:val="none" w:sz="0" w:space="0" w:color="auto"/>
            <w:right w:val="none" w:sz="0" w:space="0" w:color="auto"/>
          </w:divBdr>
        </w:div>
        <w:div w:id="308872890">
          <w:marLeft w:val="0"/>
          <w:marRight w:val="0"/>
          <w:marTop w:val="0"/>
          <w:marBottom w:val="0"/>
          <w:divBdr>
            <w:top w:val="none" w:sz="0" w:space="0" w:color="auto"/>
            <w:left w:val="none" w:sz="0" w:space="0" w:color="auto"/>
            <w:bottom w:val="none" w:sz="0" w:space="0" w:color="auto"/>
            <w:right w:val="none" w:sz="0" w:space="0" w:color="auto"/>
          </w:divBdr>
        </w:div>
        <w:div w:id="278293876">
          <w:marLeft w:val="0"/>
          <w:marRight w:val="0"/>
          <w:marTop w:val="0"/>
          <w:marBottom w:val="0"/>
          <w:divBdr>
            <w:top w:val="none" w:sz="0" w:space="0" w:color="auto"/>
            <w:left w:val="none" w:sz="0" w:space="0" w:color="auto"/>
            <w:bottom w:val="none" w:sz="0" w:space="0" w:color="auto"/>
            <w:right w:val="none" w:sz="0" w:space="0" w:color="auto"/>
          </w:divBdr>
        </w:div>
        <w:div w:id="569343668">
          <w:marLeft w:val="0"/>
          <w:marRight w:val="0"/>
          <w:marTop w:val="0"/>
          <w:marBottom w:val="0"/>
          <w:divBdr>
            <w:top w:val="none" w:sz="0" w:space="0" w:color="auto"/>
            <w:left w:val="none" w:sz="0" w:space="0" w:color="auto"/>
            <w:bottom w:val="none" w:sz="0" w:space="0" w:color="auto"/>
            <w:right w:val="none" w:sz="0" w:space="0" w:color="auto"/>
          </w:divBdr>
        </w:div>
        <w:div w:id="1542548329">
          <w:marLeft w:val="0"/>
          <w:marRight w:val="0"/>
          <w:marTop w:val="0"/>
          <w:marBottom w:val="0"/>
          <w:divBdr>
            <w:top w:val="none" w:sz="0" w:space="0" w:color="auto"/>
            <w:left w:val="none" w:sz="0" w:space="0" w:color="auto"/>
            <w:bottom w:val="none" w:sz="0" w:space="0" w:color="auto"/>
            <w:right w:val="none" w:sz="0" w:space="0" w:color="auto"/>
          </w:divBdr>
        </w:div>
        <w:div w:id="970094672">
          <w:marLeft w:val="0"/>
          <w:marRight w:val="0"/>
          <w:marTop w:val="0"/>
          <w:marBottom w:val="0"/>
          <w:divBdr>
            <w:top w:val="none" w:sz="0" w:space="0" w:color="auto"/>
            <w:left w:val="none" w:sz="0" w:space="0" w:color="auto"/>
            <w:bottom w:val="none" w:sz="0" w:space="0" w:color="auto"/>
            <w:right w:val="none" w:sz="0" w:space="0" w:color="auto"/>
          </w:divBdr>
        </w:div>
        <w:div w:id="1036613667">
          <w:marLeft w:val="0"/>
          <w:marRight w:val="0"/>
          <w:marTop w:val="0"/>
          <w:marBottom w:val="0"/>
          <w:divBdr>
            <w:top w:val="none" w:sz="0" w:space="0" w:color="auto"/>
            <w:left w:val="none" w:sz="0" w:space="0" w:color="auto"/>
            <w:bottom w:val="none" w:sz="0" w:space="0" w:color="auto"/>
            <w:right w:val="none" w:sz="0" w:space="0" w:color="auto"/>
          </w:divBdr>
        </w:div>
        <w:div w:id="280502649">
          <w:marLeft w:val="0"/>
          <w:marRight w:val="0"/>
          <w:marTop w:val="0"/>
          <w:marBottom w:val="0"/>
          <w:divBdr>
            <w:top w:val="none" w:sz="0" w:space="0" w:color="auto"/>
            <w:left w:val="none" w:sz="0" w:space="0" w:color="auto"/>
            <w:bottom w:val="none" w:sz="0" w:space="0" w:color="auto"/>
            <w:right w:val="none" w:sz="0" w:space="0" w:color="auto"/>
          </w:divBdr>
        </w:div>
        <w:div w:id="877205023">
          <w:marLeft w:val="0"/>
          <w:marRight w:val="0"/>
          <w:marTop w:val="0"/>
          <w:marBottom w:val="0"/>
          <w:divBdr>
            <w:top w:val="none" w:sz="0" w:space="0" w:color="auto"/>
            <w:left w:val="none" w:sz="0" w:space="0" w:color="auto"/>
            <w:bottom w:val="none" w:sz="0" w:space="0" w:color="auto"/>
            <w:right w:val="none" w:sz="0" w:space="0" w:color="auto"/>
          </w:divBdr>
        </w:div>
        <w:div w:id="779374372">
          <w:marLeft w:val="0"/>
          <w:marRight w:val="0"/>
          <w:marTop w:val="0"/>
          <w:marBottom w:val="0"/>
          <w:divBdr>
            <w:top w:val="none" w:sz="0" w:space="0" w:color="auto"/>
            <w:left w:val="none" w:sz="0" w:space="0" w:color="auto"/>
            <w:bottom w:val="none" w:sz="0" w:space="0" w:color="auto"/>
            <w:right w:val="none" w:sz="0" w:space="0" w:color="auto"/>
          </w:divBdr>
        </w:div>
        <w:div w:id="710687250">
          <w:marLeft w:val="0"/>
          <w:marRight w:val="0"/>
          <w:marTop w:val="0"/>
          <w:marBottom w:val="0"/>
          <w:divBdr>
            <w:top w:val="none" w:sz="0" w:space="0" w:color="auto"/>
            <w:left w:val="none" w:sz="0" w:space="0" w:color="auto"/>
            <w:bottom w:val="none" w:sz="0" w:space="0" w:color="auto"/>
            <w:right w:val="none" w:sz="0" w:space="0" w:color="auto"/>
          </w:divBdr>
        </w:div>
        <w:div w:id="1742411715">
          <w:marLeft w:val="0"/>
          <w:marRight w:val="0"/>
          <w:marTop w:val="0"/>
          <w:marBottom w:val="0"/>
          <w:divBdr>
            <w:top w:val="none" w:sz="0" w:space="0" w:color="auto"/>
            <w:left w:val="none" w:sz="0" w:space="0" w:color="auto"/>
            <w:bottom w:val="none" w:sz="0" w:space="0" w:color="auto"/>
            <w:right w:val="none" w:sz="0" w:space="0" w:color="auto"/>
          </w:divBdr>
        </w:div>
        <w:div w:id="719406487">
          <w:marLeft w:val="0"/>
          <w:marRight w:val="0"/>
          <w:marTop w:val="0"/>
          <w:marBottom w:val="0"/>
          <w:divBdr>
            <w:top w:val="none" w:sz="0" w:space="0" w:color="auto"/>
            <w:left w:val="none" w:sz="0" w:space="0" w:color="auto"/>
            <w:bottom w:val="none" w:sz="0" w:space="0" w:color="auto"/>
            <w:right w:val="none" w:sz="0" w:space="0" w:color="auto"/>
          </w:divBdr>
        </w:div>
        <w:div w:id="1380007916">
          <w:marLeft w:val="0"/>
          <w:marRight w:val="0"/>
          <w:marTop w:val="0"/>
          <w:marBottom w:val="0"/>
          <w:divBdr>
            <w:top w:val="none" w:sz="0" w:space="0" w:color="auto"/>
            <w:left w:val="none" w:sz="0" w:space="0" w:color="auto"/>
            <w:bottom w:val="none" w:sz="0" w:space="0" w:color="auto"/>
            <w:right w:val="none" w:sz="0" w:space="0" w:color="auto"/>
          </w:divBdr>
        </w:div>
        <w:div w:id="1722557935">
          <w:marLeft w:val="0"/>
          <w:marRight w:val="0"/>
          <w:marTop w:val="0"/>
          <w:marBottom w:val="0"/>
          <w:divBdr>
            <w:top w:val="none" w:sz="0" w:space="0" w:color="auto"/>
            <w:left w:val="none" w:sz="0" w:space="0" w:color="auto"/>
            <w:bottom w:val="none" w:sz="0" w:space="0" w:color="auto"/>
            <w:right w:val="none" w:sz="0" w:space="0" w:color="auto"/>
          </w:divBdr>
        </w:div>
        <w:div w:id="1198738595">
          <w:marLeft w:val="0"/>
          <w:marRight w:val="0"/>
          <w:marTop w:val="0"/>
          <w:marBottom w:val="0"/>
          <w:divBdr>
            <w:top w:val="none" w:sz="0" w:space="0" w:color="auto"/>
            <w:left w:val="none" w:sz="0" w:space="0" w:color="auto"/>
            <w:bottom w:val="none" w:sz="0" w:space="0" w:color="auto"/>
            <w:right w:val="none" w:sz="0" w:space="0" w:color="auto"/>
          </w:divBdr>
        </w:div>
        <w:div w:id="702481682">
          <w:marLeft w:val="0"/>
          <w:marRight w:val="0"/>
          <w:marTop w:val="0"/>
          <w:marBottom w:val="0"/>
          <w:divBdr>
            <w:top w:val="none" w:sz="0" w:space="0" w:color="auto"/>
            <w:left w:val="none" w:sz="0" w:space="0" w:color="auto"/>
            <w:bottom w:val="none" w:sz="0" w:space="0" w:color="auto"/>
            <w:right w:val="none" w:sz="0" w:space="0" w:color="auto"/>
          </w:divBdr>
        </w:div>
        <w:div w:id="361634398">
          <w:marLeft w:val="0"/>
          <w:marRight w:val="0"/>
          <w:marTop w:val="0"/>
          <w:marBottom w:val="0"/>
          <w:divBdr>
            <w:top w:val="none" w:sz="0" w:space="0" w:color="auto"/>
            <w:left w:val="none" w:sz="0" w:space="0" w:color="auto"/>
            <w:bottom w:val="none" w:sz="0" w:space="0" w:color="auto"/>
            <w:right w:val="none" w:sz="0" w:space="0" w:color="auto"/>
          </w:divBdr>
        </w:div>
        <w:div w:id="392582461">
          <w:marLeft w:val="0"/>
          <w:marRight w:val="0"/>
          <w:marTop w:val="0"/>
          <w:marBottom w:val="0"/>
          <w:divBdr>
            <w:top w:val="none" w:sz="0" w:space="0" w:color="auto"/>
            <w:left w:val="none" w:sz="0" w:space="0" w:color="auto"/>
            <w:bottom w:val="none" w:sz="0" w:space="0" w:color="auto"/>
            <w:right w:val="none" w:sz="0" w:space="0" w:color="auto"/>
          </w:divBdr>
        </w:div>
        <w:div w:id="845366146">
          <w:marLeft w:val="0"/>
          <w:marRight w:val="0"/>
          <w:marTop w:val="0"/>
          <w:marBottom w:val="0"/>
          <w:divBdr>
            <w:top w:val="none" w:sz="0" w:space="0" w:color="auto"/>
            <w:left w:val="none" w:sz="0" w:space="0" w:color="auto"/>
            <w:bottom w:val="none" w:sz="0" w:space="0" w:color="auto"/>
            <w:right w:val="none" w:sz="0" w:space="0" w:color="auto"/>
          </w:divBdr>
        </w:div>
        <w:div w:id="1904022435">
          <w:marLeft w:val="0"/>
          <w:marRight w:val="0"/>
          <w:marTop w:val="0"/>
          <w:marBottom w:val="0"/>
          <w:divBdr>
            <w:top w:val="none" w:sz="0" w:space="0" w:color="auto"/>
            <w:left w:val="none" w:sz="0" w:space="0" w:color="auto"/>
            <w:bottom w:val="none" w:sz="0" w:space="0" w:color="auto"/>
            <w:right w:val="none" w:sz="0" w:space="0" w:color="auto"/>
          </w:divBdr>
        </w:div>
        <w:div w:id="1832867079">
          <w:marLeft w:val="0"/>
          <w:marRight w:val="0"/>
          <w:marTop w:val="0"/>
          <w:marBottom w:val="0"/>
          <w:divBdr>
            <w:top w:val="none" w:sz="0" w:space="0" w:color="auto"/>
            <w:left w:val="none" w:sz="0" w:space="0" w:color="auto"/>
            <w:bottom w:val="none" w:sz="0" w:space="0" w:color="auto"/>
            <w:right w:val="none" w:sz="0" w:space="0" w:color="auto"/>
          </w:divBdr>
        </w:div>
        <w:div w:id="490945289">
          <w:marLeft w:val="0"/>
          <w:marRight w:val="0"/>
          <w:marTop w:val="0"/>
          <w:marBottom w:val="0"/>
          <w:divBdr>
            <w:top w:val="none" w:sz="0" w:space="0" w:color="auto"/>
            <w:left w:val="none" w:sz="0" w:space="0" w:color="auto"/>
            <w:bottom w:val="none" w:sz="0" w:space="0" w:color="auto"/>
            <w:right w:val="none" w:sz="0" w:space="0" w:color="auto"/>
          </w:divBdr>
        </w:div>
        <w:div w:id="1861118039">
          <w:marLeft w:val="0"/>
          <w:marRight w:val="0"/>
          <w:marTop w:val="0"/>
          <w:marBottom w:val="0"/>
          <w:divBdr>
            <w:top w:val="none" w:sz="0" w:space="0" w:color="auto"/>
            <w:left w:val="none" w:sz="0" w:space="0" w:color="auto"/>
            <w:bottom w:val="none" w:sz="0" w:space="0" w:color="auto"/>
            <w:right w:val="none" w:sz="0" w:space="0" w:color="auto"/>
          </w:divBdr>
        </w:div>
        <w:div w:id="1943804144">
          <w:marLeft w:val="0"/>
          <w:marRight w:val="0"/>
          <w:marTop w:val="0"/>
          <w:marBottom w:val="0"/>
          <w:divBdr>
            <w:top w:val="none" w:sz="0" w:space="0" w:color="auto"/>
            <w:left w:val="none" w:sz="0" w:space="0" w:color="auto"/>
            <w:bottom w:val="none" w:sz="0" w:space="0" w:color="auto"/>
            <w:right w:val="none" w:sz="0" w:space="0" w:color="auto"/>
          </w:divBdr>
        </w:div>
        <w:div w:id="1274242217">
          <w:marLeft w:val="0"/>
          <w:marRight w:val="0"/>
          <w:marTop w:val="0"/>
          <w:marBottom w:val="0"/>
          <w:divBdr>
            <w:top w:val="none" w:sz="0" w:space="0" w:color="auto"/>
            <w:left w:val="none" w:sz="0" w:space="0" w:color="auto"/>
            <w:bottom w:val="none" w:sz="0" w:space="0" w:color="auto"/>
            <w:right w:val="none" w:sz="0" w:space="0" w:color="auto"/>
          </w:divBdr>
        </w:div>
        <w:div w:id="1547334200">
          <w:marLeft w:val="0"/>
          <w:marRight w:val="0"/>
          <w:marTop w:val="0"/>
          <w:marBottom w:val="0"/>
          <w:divBdr>
            <w:top w:val="none" w:sz="0" w:space="0" w:color="auto"/>
            <w:left w:val="none" w:sz="0" w:space="0" w:color="auto"/>
            <w:bottom w:val="none" w:sz="0" w:space="0" w:color="auto"/>
            <w:right w:val="none" w:sz="0" w:space="0" w:color="auto"/>
          </w:divBdr>
        </w:div>
        <w:div w:id="58288767">
          <w:marLeft w:val="0"/>
          <w:marRight w:val="0"/>
          <w:marTop w:val="0"/>
          <w:marBottom w:val="0"/>
          <w:divBdr>
            <w:top w:val="none" w:sz="0" w:space="0" w:color="auto"/>
            <w:left w:val="none" w:sz="0" w:space="0" w:color="auto"/>
            <w:bottom w:val="none" w:sz="0" w:space="0" w:color="auto"/>
            <w:right w:val="none" w:sz="0" w:space="0" w:color="auto"/>
          </w:divBdr>
        </w:div>
        <w:div w:id="531651808">
          <w:marLeft w:val="0"/>
          <w:marRight w:val="0"/>
          <w:marTop w:val="0"/>
          <w:marBottom w:val="0"/>
          <w:divBdr>
            <w:top w:val="none" w:sz="0" w:space="0" w:color="auto"/>
            <w:left w:val="none" w:sz="0" w:space="0" w:color="auto"/>
            <w:bottom w:val="none" w:sz="0" w:space="0" w:color="auto"/>
            <w:right w:val="none" w:sz="0" w:space="0" w:color="auto"/>
          </w:divBdr>
        </w:div>
        <w:div w:id="763494729">
          <w:marLeft w:val="0"/>
          <w:marRight w:val="0"/>
          <w:marTop w:val="0"/>
          <w:marBottom w:val="0"/>
          <w:divBdr>
            <w:top w:val="none" w:sz="0" w:space="0" w:color="auto"/>
            <w:left w:val="none" w:sz="0" w:space="0" w:color="auto"/>
            <w:bottom w:val="none" w:sz="0" w:space="0" w:color="auto"/>
            <w:right w:val="none" w:sz="0" w:space="0" w:color="auto"/>
          </w:divBdr>
        </w:div>
        <w:div w:id="1420364840">
          <w:marLeft w:val="0"/>
          <w:marRight w:val="0"/>
          <w:marTop w:val="0"/>
          <w:marBottom w:val="0"/>
          <w:divBdr>
            <w:top w:val="none" w:sz="0" w:space="0" w:color="auto"/>
            <w:left w:val="none" w:sz="0" w:space="0" w:color="auto"/>
            <w:bottom w:val="none" w:sz="0" w:space="0" w:color="auto"/>
            <w:right w:val="none" w:sz="0" w:space="0" w:color="auto"/>
          </w:divBdr>
        </w:div>
        <w:div w:id="1637560639">
          <w:marLeft w:val="0"/>
          <w:marRight w:val="0"/>
          <w:marTop w:val="0"/>
          <w:marBottom w:val="0"/>
          <w:divBdr>
            <w:top w:val="none" w:sz="0" w:space="0" w:color="auto"/>
            <w:left w:val="none" w:sz="0" w:space="0" w:color="auto"/>
            <w:bottom w:val="none" w:sz="0" w:space="0" w:color="auto"/>
            <w:right w:val="none" w:sz="0" w:space="0" w:color="auto"/>
          </w:divBdr>
        </w:div>
        <w:div w:id="1629319382">
          <w:marLeft w:val="0"/>
          <w:marRight w:val="0"/>
          <w:marTop w:val="0"/>
          <w:marBottom w:val="0"/>
          <w:divBdr>
            <w:top w:val="none" w:sz="0" w:space="0" w:color="auto"/>
            <w:left w:val="none" w:sz="0" w:space="0" w:color="auto"/>
            <w:bottom w:val="none" w:sz="0" w:space="0" w:color="auto"/>
            <w:right w:val="none" w:sz="0" w:space="0" w:color="auto"/>
          </w:divBdr>
        </w:div>
        <w:div w:id="1694459600">
          <w:marLeft w:val="0"/>
          <w:marRight w:val="0"/>
          <w:marTop w:val="0"/>
          <w:marBottom w:val="0"/>
          <w:divBdr>
            <w:top w:val="none" w:sz="0" w:space="0" w:color="auto"/>
            <w:left w:val="none" w:sz="0" w:space="0" w:color="auto"/>
            <w:bottom w:val="none" w:sz="0" w:space="0" w:color="auto"/>
            <w:right w:val="none" w:sz="0" w:space="0" w:color="auto"/>
          </w:divBdr>
        </w:div>
        <w:div w:id="1318461171">
          <w:marLeft w:val="0"/>
          <w:marRight w:val="0"/>
          <w:marTop w:val="0"/>
          <w:marBottom w:val="0"/>
          <w:divBdr>
            <w:top w:val="none" w:sz="0" w:space="0" w:color="auto"/>
            <w:left w:val="none" w:sz="0" w:space="0" w:color="auto"/>
            <w:bottom w:val="none" w:sz="0" w:space="0" w:color="auto"/>
            <w:right w:val="none" w:sz="0" w:space="0" w:color="auto"/>
          </w:divBdr>
        </w:div>
        <w:div w:id="1405377958">
          <w:marLeft w:val="0"/>
          <w:marRight w:val="0"/>
          <w:marTop w:val="0"/>
          <w:marBottom w:val="0"/>
          <w:divBdr>
            <w:top w:val="none" w:sz="0" w:space="0" w:color="auto"/>
            <w:left w:val="none" w:sz="0" w:space="0" w:color="auto"/>
            <w:bottom w:val="none" w:sz="0" w:space="0" w:color="auto"/>
            <w:right w:val="none" w:sz="0" w:space="0" w:color="auto"/>
          </w:divBdr>
        </w:div>
        <w:div w:id="1612936007">
          <w:marLeft w:val="0"/>
          <w:marRight w:val="0"/>
          <w:marTop w:val="0"/>
          <w:marBottom w:val="0"/>
          <w:divBdr>
            <w:top w:val="none" w:sz="0" w:space="0" w:color="auto"/>
            <w:left w:val="none" w:sz="0" w:space="0" w:color="auto"/>
            <w:bottom w:val="none" w:sz="0" w:space="0" w:color="auto"/>
            <w:right w:val="none" w:sz="0" w:space="0" w:color="auto"/>
          </w:divBdr>
        </w:div>
        <w:div w:id="176316793">
          <w:marLeft w:val="0"/>
          <w:marRight w:val="0"/>
          <w:marTop w:val="0"/>
          <w:marBottom w:val="0"/>
          <w:divBdr>
            <w:top w:val="none" w:sz="0" w:space="0" w:color="auto"/>
            <w:left w:val="none" w:sz="0" w:space="0" w:color="auto"/>
            <w:bottom w:val="none" w:sz="0" w:space="0" w:color="auto"/>
            <w:right w:val="none" w:sz="0" w:space="0" w:color="auto"/>
          </w:divBdr>
        </w:div>
        <w:div w:id="2076926793">
          <w:marLeft w:val="0"/>
          <w:marRight w:val="0"/>
          <w:marTop w:val="0"/>
          <w:marBottom w:val="0"/>
          <w:divBdr>
            <w:top w:val="none" w:sz="0" w:space="0" w:color="auto"/>
            <w:left w:val="none" w:sz="0" w:space="0" w:color="auto"/>
            <w:bottom w:val="none" w:sz="0" w:space="0" w:color="auto"/>
            <w:right w:val="none" w:sz="0" w:space="0" w:color="auto"/>
          </w:divBdr>
        </w:div>
        <w:div w:id="307901065">
          <w:marLeft w:val="0"/>
          <w:marRight w:val="0"/>
          <w:marTop w:val="0"/>
          <w:marBottom w:val="0"/>
          <w:divBdr>
            <w:top w:val="none" w:sz="0" w:space="0" w:color="auto"/>
            <w:left w:val="none" w:sz="0" w:space="0" w:color="auto"/>
            <w:bottom w:val="none" w:sz="0" w:space="0" w:color="auto"/>
            <w:right w:val="none" w:sz="0" w:space="0" w:color="auto"/>
          </w:divBdr>
        </w:div>
        <w:div w:id="1344432686">
          <w:marLeft w:val="0"/>
          <w:marRight w:val="0"/>
          <w:marTop w:val="0"/>
          <w:marBottom w:val="0"/>
          <w:divBdr>
            <w:top w:val="none" w:sz="0" w:space="0" w:color="auto"/>
            <w:left w:val="none" w:sz="0" w:space="0" w:color="auto"/>
            <w:bottom w:val="none" w:sz="0" w:space="0" w:color="auto"/>
            <w:right w:val="none" w:sz="0" w:space="0" w:color="auto"/>
          </w:divBdr>
        </w:div>
        <w:div w:id="173811923">
          <w:marLeft w:val="0"/>
          <w:marRight w:val="0"/>
          <w:marTop w:val="0"/>
          <w:marBottom w:val="0"/>
          <w:divBdr>
            <w:top w:val="none" w:sz="0" w:space="0" w:color="auto"/>
            <w:left w:val="none" w:sz="0" w:space="0" w:color="auto"/>
            <w:bottom w:val="none" w:sz="0" w:space="0" w:color="auto"/>
            <w:right w:val="none" w:sz="0" w:space="0" w:color="auto"/>
          </w:divBdr>
        </w:div>
        <w:div w:id="1039010680">
          <w:marLeft w:val="0"/>
          <w:marRight w:val="0"/>
          <w:marTop w:val="0"/>
          <w:marBottom w:val="0"/>
          <w:divBdr>
            <w:top w:val="none" w:sz="0" w:space="0" w:color="auto"/>
            <w:left w:val="none" w:sz="0" w:space="0" w:color="auto"/>
            <w:bottom w:val="none" w:sz="0" w:space="0" w:color="auto"/>
            <w:right w:val="none" w:sz="0" w:space="0" w:color="auto"/>
          </w:divBdr>
        </w:div>
        <w:div w:id="1945263516">
          <w:marLeft w:val="0"/>
          <w:marRight w:val="0"/>
          <w:marTop w:val="0"/>
          <w:marBottom w:val="0"/>
          <w:divBdr>
            <w:top w:val="none" w:sz="0" w:space="0" w:color="auto"/>
            <w:left w:val="none" w:sz="0" w:space="0" w:color="auto"/>
            <w:bottom w:val="none" w:sz="0" w:space="0" w:color="auto"/>
            <w:right w:val="none" w:sz="0" w:space="0" w:color="auto"/>
          </w:divBdr>
        </w:div>
        <w:div w:id="1488202388">
          <w:marLeft w:val="0"/>
          <w:marRight w:val="0"/>
          <w:marTop w:val="0"/>
          <w:marBottom w:val="0"/>
          <w:divBdr>
            <w:top w:val="none" w:sz="0" w:space="0" w:color="auto"/>
            <w:left w:val="none" w:sz="0" w:space="0" w:color="auto"/>
            <w:bottom w:val="none" w:sz="0" w:space="0" w:color="auto"/>
            <w:right w:val="none" w:sz="0" w:space="0" w:color="auto"/>
          </w:divBdr>
        </w:div>
        <w:div w:id="46955534">
          <w:marLeft w:val="0"/>
          <w:marRight w:val="0"/>
          <w:marTop w:val="0"/>
          <w:marBottom w:val="0"/>
          <w:divBdr>
            <w:top w:val="none" w:sz="0" w:space="0" w:color="auto"/>
            <w:left w:val="none" w:sz="0" w:space="0" w:color="auto"/>
            <w:bottom w:val="none" w:sz="0" w:space="0" w:color="auto"/>
            <w:right w:val="none" w:sz="0" w:space="0" w:color="auto"/>
          </w:divBdr>
        </w:div>
        <w:div w:id="1649476279">
          <w:marLeft w:val="0"/>
          <w:marRight w:val="0"/>
          <w:marTop w:val="0"/>
          <w:marBottom w:val="0"/>
          <w:divBdr>
            <w:top w:val="none" w:sz="0" w:space="0" w:color="auto"/>
            <w:left w:val="none" w:sz="0" w:space="0" w:color="auto"/>
            <w:bottom w:val="none" w:sz="0" w:space="0" w:color="auto"/>
            <w:right w:val="none" w:sz="0" w:space="0" w:color="auto"/>
          </w:divBdr>
        </w:div>
        <w:div w:id="998584277">
          <w:marLeft w:val="0"/>
          <w:marRight w:val="0"/>
          <w:marTop w:val="0"/>
          <w:marBottom w:val="0"/>
          <w:divBdr>
            <w:top w:val="none" w:sz="0" w:space="0" w:color="auto"/>
            <w:left w:val="none" w:sz="0" w:space="0" w:color="auto"/>
            <w:bottom w:val="none" w:sz="0" w:space="0" w:color="auto"/>
            <w:right w:val="none" w:sz="0" w:space="0" w:color="auto"/>
          </w:divBdr>
        </w:div>
        <w:div w:id="297489259">
          <w:marLeft w:val="0"/>
          <w:marRight w:val="0"/>
          <w:marTop w:val="0"/>
          <w:marBottom w:val="0"/>
          <w:divBdr>
            <w:top w:val="none" w:sz="0" w:space="0" w:color="auto"/>
            <w:left w:val="none" w:sz="0" w:space="0" w:color="auto"/>
            <w:bottom w:val="none" w:sz="0" w:space="0" w:color="auto"/>
            <w:right w:val="none" w:sz="0" w:space="0" w:color="auto"/>
          </w:divBdr>
        </w:div>
        <w:div w:id="1292440821">
          <w:marLeft w:val="0"/>
          <w:marRight w:val="0"/>
          <w:marTop w:val="0"/>
          <w:marBottom w:val="0"/>
          <w:divBdr>
            <w:top w:val="none" w:sz="0" w:space="0" w:color="auto"/>
            <w:left w:val="none" w:sz="0" w:space="0" w:color="auto"/>
            <w:bottom w:val="none" w:sz="0" w:space="0" w:color="auto"/>
            <w:right w:val="none" w:sz="0" w:space="0" w:color="auto"/>
          </w:divBdr>
        </w:div>
        <w:div w:id="90785626">
          <w:marLeft w:val="0"/>
          <w:marRight w:val="0"/>
          <w:marTop w:val="0"/>
          <w:marBottom w:val="0"/>
          <w:divBdr>
            <w:top w:val="none" w:sz="0" w:space="0" w:color="auto"/>
            <w:left w:val="none" w:sz="0" w:space="0" w:color="auto"/>
            <w:bottom w:val="none" w:sz="0" w:space="0" w:color="auto"/>
            <w:right w:val="none" w:sz="0" w:space="0" w:color="auto"/>
          </w:divBdr>
        </w:div>
        <w:div w:id="1609773457">
          <w:marLeft w:val="0"/>
          <w:marRight w:val="0"/>
          <w:marTop w:val="0"/>
          <w:marBottom w:val="0"/>
          <w:divBdr>
            <w:top w:val="none" w:sz="0" w:space="0" w:color="auto"/>
            <w:left w:val="none" w:sz="0" w:space="0" w:color="auto"/>
            <w:bottom w:val="none" w:sz="0" w:space="0" w:color="auto"/>
            <w:right w:val="none" w:sz="0" w:space="0" w:color="auto"/>
          </w:divBdr>
        </w:div>
        <w:div w:id="306012680">
          <w:marLeft w:val="0"/>
          <w:marRight w:val="0"/>
          <w:marTop w:val="0"/>
          <w:marBottom w:val="0"/>
          <w:divBdr>
            <w:top w:val="none" w:sz="0" w:space="0" w:color="auto"/>
            <w:left w:val="none" w:sz="0" w:space="0" w:color="auto"/>
            <w:bottom w:val="none" w:sz="0" w:space="0" w:color="auto"/>
            <w:right w:val="none" w:sz="0" w:space="0" w:color="auto"/>
          </w:divBdr>
        </w:div>
        <w:div w:id="29308972">
          <w:marLeft w:val="0"/>
          <w:marRight w:val="0"/>
          <w:marTop w:val="0"/>
          <w:marBottom w:val="0"/>
          <w:divBdr>
            <w:top w:val="none" w:sz="0" w:space="0" w:color="auto"/>
            <w:left w:val="none" w:sz="0" w:space="0" w:color="auto"/>
            <w:bottom w:val="none" w:sz="0" w:space="0" w:color="auto"/>
            <w:right w:val="none" w:sz="0" w:space="0" w:color="auto"/>
          </w:divBdr>
        </w:div>
        <w:div w:id="2087414671">
          <w:marLeft w:val="0"/>
          <w:marRight w:val="0"/>
          <w:marTop w:val="0"/>
          <w:marBottom w:val="0"/>
          <w:divBdr>
            <w:top w:val="none" w:sz="0" w:space="0" w:color="auto"/>
            <w:left w:val="none" w:sz="0" w:space="0" w:color="auto"/>
            <w:bottom w:val="none" w:sz="0" w:space="0" w:color="auto"/>
            <w:right w:val="none" w:sz="0" w:space="0" w:color="auto"/>
          </w:divBdr>
        </w:div>
        <w:div w:id="1708797557">
          <w:marLeft w:val="0"/>
          <w:marRight w:val="0"/>
          <w:marTop w:val="0"/>
          <w:marBottom w:val="0"/>
          <w:divBdr>
            <w:top w:val="none" w:sz="0" w:space="0" w:color="auto"/>
            <w:left w:val="none" w:sz="0" w:space="0" w:color="auto"/>
            <w:bottom w:val="none" w:sz="0" w:space="0" w:color="auto"/>
            <w:right w:val="none" w:sz="0" w:space="0" w:color="auto"/>
          </w:divBdr>
        </w:div>
        <w:div w:id="1133445616">
          <w:marLeft w:val="0"/>
          <w:marRight w:val="0"/>
          <w:marTop w:val="0"/>
          <w:marBottom w:val="0"/>
          <w:divBdr>
            <w:top w:val="none" w:sz="0" w:space="0" w:color="auto"/>
            <w:left w:val="none" w:sz="0" w:space="0" w:color="auto"/>
            <w:bottom w:val="none" w:sz="0" w:space="0" w:color="auto"/>
            <w:right w:val="none" w:sz="0" w:space="0" w:color="auto"/>
          </w:divBdr>
        </w:div>
        <w:div w:id="1409696803">
          <w:marLeft w:val="0"/>
          <w:marRight w:val="0"/>
          <w:marTop w:val="0"/>
          <w:marBottom w:val="0"/>
          <w:divBdr>
            <w:top w:val="none" w:sz="0" w:space="0" w:color="auto"/>
            <w:left w:val="none" w:sz="0" w:space="0" w:color="auto"/>
            <w:bottom w:val="none" w:sz="0" w:space="0" w:color="auto"/>
            <w:right w:val="none" w:sz="0" w:space="0" w:color="auto"/>
          </w:divBdr>
        </w:div>
        <w:div w:id="16665570">
          <w:marLeft w:val="0"/>
          <w:marRight w:val="0"/>
          <w:marTop w:val="0"/>
          <w:marBottom w:val="0"/>
          <w:divBdr>
            <w:top w:val="none" w:sz="0" w:space="0" w:color="auto"/>
            <w:left w:val="none" w:sz="0" w:space="0" w:color="auto"/>
            <w:bottom w:val="none" w:sz="0" w:space="0" w:color="auto"/>
            <w:right w:val="none" w:sz="0" w:space="0" w:color="auto"/>
          </w:divBdr>
        </w:div>
        <w:div w:id="1201236862">
          <w:marLeft w:val="0"/>
          <w:marRight w:val="0"/>
          <w:marTop w:val="0"/>
          <w:marBottom w:val="0"/>
          <w:divBdr>
            <w:top w:val="none" w:sz="0" w:space="0" w:color="auto"/>
            <w:left w:val="none" w:sz="0" w:space="0" w:color="auto"/>
            <w:bottom w:val="none" w:sz="0" w:space="0" w:color="auto"/>
            <w:right w:val="none" w:sz="0" w:space="0" w:color="auto"/>
          </w:divBdr>
        </w:div>
        <w:div w:id="1539732020">
          <w:marLeft w:val="0"/>
          <w:marRight w:val="0"/>
          <w:marTop w:val="0"/>
          <w:marBottom w:val="0"/>
          <w:divBdr>
            <w:top w:val="none" w:sz="0" w:space="0" w:color="auto"/>
            <w:left w:val="none" w:sz="0" w:space="0" w:color="auto"/>
            <w:bottom w:val="none" w:sz="0" w:space="0" w:color="auto"/>
            <w:right w:val="none" w:sz="0" w:space="0" w:color="auto"/>
          </w:divBdr>
        </w:div>
        <w:div w:id="1281036810">
          <w:marLeft w:val="0"/>
          <w:marRight w:val="0"/>
          <w:marTop w:val="0"/>
          <w:marBottom w:val="0"/>
          <w:divBdr>
            <w:top w:val="none" w:sz="0" w:space="0" w:color="auto"/>
            <w:left w:val="none" w:sz="0" w:space="0" w:color="auto"/>
            <w:bottom w:val="none" w:sz="0" w:space="0" w:color="auto"/>
            <w:right w:val="none" w:sz="0" w:space="0" w:color="auto"/>
          </w:divBdr>
        </w:div>
        <w:div w:id="91515314">
          <w:marLeft w:val="0"/>
          <w:marRight w:val="0"/>
          <w:marTop w:val="0"/>
          <w:marBottom w:val="0"/>
          <w:divBdr>
            <w:top w:val="none" w:sz="0" w:space="0" w:color="auto"/>
            <w:left w:val="none" w:sz="0" w:space="0" w:color="auto"/>
            <w:bottom w:val="none" w:sz="0" w:space="0" w:color="auto"/>
            <w:right w:val="none" w:sz="0" w:space="0" w:color="auto"/>
          </w:divBdr>
        </w:div>
        <w:div w:id="1716391882">
          <w:marLeft w:val="0"/>
          <w:marRight w:val="0"/>
          <w:marTop w:val="0"/>
          <w:marBottom w:val="0"/>
          <w:divBdr>
            <w:top w:val="none" w:sz="0" w:space="0" w:color="auto"/>
            <w:left w:val="none" w:sz="0" w:space="0" w:color="auto"/>
            <w:bottom w:val="none" w:sz="0" w:space="0" w:color="auto"/>
            <w:right w:val="none" w:sz="0" w:space="0" w:color="auto"/>
          </w:divBdr>
        </w:div>
        <w:div w:id="1012757049">
          <w:marLeft w:val="0"/>
          <w:marRight w:val="0"/>
          <w:marTop w:val="0"/>
          <w:marBottom w:val="0"/>
          <w:divBdr>
            <w:top w:val="none" w:sz="0" w:space="0" w:color="auto"/>
            <w:left w:val="none" w:sz="0" w:space="0" w:color="auto"/>
            <w:bottom w:val="none" w:sz="0" w:space="0" w:color="auto"/>
            <w:right w:val="none" w:sz="0" w:space="0" w:color="auto"/>
          </w:divBdr>
        </w:div>
        <w:div w:id="736710795">
          <w:marLeft w:val="0"/>
          <w:marRight w:val="0"/>
          <w:marTop w:val="0"/>
          <w:marBottom w:val="0"/>
          <w:divBdr>
            <w:top w:val="none" w:sz="0" w:space="0" w:color="auto"/>
            <w:left w:val="none" w:sz="0" w:space="0" w:color="auto"/>
            <w:bottom w:val="none" w:sz="0" w:space="0" w:color="auto"/>
            <w:right w:val="none" w:sz="0" w:space="0" w:color="auto"/>
          </w:divBdr>
        </w:div>
        <w:div w:id="1989819318">
          <w:marLeft w:val="0"/>
          <w:marRight w:val="0"/>
          <w:marTop w:val="0"/>
          <w:marBottom w:val="0"/>
          <w:divBdr>
            <w:top w:val="none" w:sz="0" w:space="0" w:color="auto"/>
            <w:left w:val="none" w:sz="0" w:space="0" w:color="auto"/>
            <w:bottom w:val="none" w:sz="0" w:space="0" w:color="auto"/>
            <w:right w:val="none" w:sz="0" w:space="0" w:color="auto"/>
          </w:divBdr>
        </w:div>
        <w:div w:id="1451362810">
          <w:marLeft w:val="0"/>
          <w:marRight w:val="0"/>
          <w:marTop w:val="0"/>
          <w:marBottom w:val="0"/>
          <w:divBdr>
            <w:top w:val="none" w:sz="0" w:space="0" w:color="auto"/>
            <w:left w:val="none" w:sz="0" w:space="0" w:color="auto"/>
            <w:bottom w:val="none" w:sz="0" w:space="0" w:color="auto"/>
            <w:right w:val="none" w:sz="0" w:space="0" w:color="auto"/>
          </w:divBdr>
        </w:div>
        <w:div w:id="1236359451">
          <w:marLeft w:val="0"/>
          <w:marRight w:val="0"/>
          <w:marTop w:val="0"/>
          <w:marBottom w:val="0"/>
          <w:divBdr>
            <w:top w:val="none" w:sz="0" w:space="0" w:color="auto"/>
            <w:left w:val="none" w:sz="0" w:space="0" w:color="auto"/>
            <w:bottom w:val="none" w:sz="0" w:space="0" w:color="auto"/>
            <w:right w:val="none" w:sz="0" w:space="0" w:color="auto"/>
          </w:divBdr>
        </w:div>
        <w:div w:id="147788720">
          <w:marLeft w:val="0"/>
          <w:marRight w:val="0"/>
          <w:marTop w:val="0"/>
          <w:marBottom w:val="0"/>
          <w:divBdr>
            <w:top w:val="none" w:sz="0" w:space="0" w:color="auto"/>
            <w:left w:val="none" w:sz="0" w:space="0" w:color="auto"/>
            <w:bottom w:val="none" w:sz="0" w:space="0" w:color="auto"/>
            <w:right w:val="none" w:sz="0" w:space="0" w:color="auto"/>
          </w:divBdr>
        </w:div>
        <w:div w:id="1434014023">
          <w:marLeft w:val="0"/>
          <w:marRight w:val="0"/>
          <w:marTop w:val="0"/>
          <w:marBottom w:val="0"/>
          <w:divBdr>
            <w:top w:val="none" w:sz="0" w:space="0" w:color="auto"/>
            <w:left w:val="none" w:sz="0" w:space="0" w:color="auto"/>
            <w:bottom w:val="none" w:sz="0" w:space="0" w:color="auto"/>
            <w:right w:val="none" w:sz="0" w:space="0" w:color="auto"/>
          </w:divBdr>
        </w:div>
        <w:div w:id="989866835">
          <w:marLeft w:val="0"/>
          <w:marRight w:val="0"/>
          <w:marTop w:val="0"/>
          <w:marBottom w:val="0"/>
          <w:divBdr>
            <w:top w:val="none" w:sz="0" w:space="0" w:color="auto"/>
            <w:left w:val="none" w:sz="0" w:space="0" w:color="auto"/>
            <w:bottom w:val="none" w:sz="0" w:space="0" w:color="auto"/>
            <w:right w:val="none" w:sz="0" w:space="0" w:color="auto"/>
          </w:divBdr>
        </w:div>
        <w:div w:id="710616233">
          <w:marLeft w:val="0"/>
          <w:marRight w:val="0"/>
          <w:marTop w:val="0"/>
          <w:marBottom w:val="0"/>
          <w:divBdr>
            <w:top w:val="none" w:sz="0" w:space="0" w:color="auto"/>
            <w:left w:val="none" w:sz="0" w:space="0" w:color="auto"/>
            <w:bottom w:val="none" w:sz="0" w:space="0" w:color="auto"/>
            <w:right w:val="none" w:sz="0" w:space="0" w:color="auto"/>
          </w:divBdr>
        </w:div>
        <w:div w:id="140538546">
          <w:marLeft w:val="0"/>
          <w:marRight w:val="0"/>
          <w:marTop w:val="0"/>
          <w:marBottom w:val="0"/>
          <w:divBdr>
            <w:top w:val="none" w:sz="0" w:space="0" w:color="auto"/>
            <w:left w:val="none" w:sz="0" w:space="0" w:color="auto"/>
            <w:bottom w:val="none" w:sz="0" w:space="0" w:color="auto"/>
            <w:right w:val="none" w:sz="0" w:space="0" w:color="auto"/>
          </w:divBdr>
        </w:div>
        <w:div w:id="980423953">
          <w:marLeft w:val="0"/>
          <w:marRight w:val="0"/>
          <w:marTop w:val="0"/>
          <w:marBottom w:val="0"/>
          <w:divBdr>
            <w:top w:val="none" w:sz="0" w:space="0" w:color="auto"/>
            <w:left w:val="none" w:sz="0" w:space="0" w:color="auto"/>
            <w:bottom w:val="none" w:sz="0" w:space="0" w:color="auto"/>
            <w:right w:val="none" w:sz="0" w:space="0" w:color="auto"/>
          </w:divBdr>
        </w:div>
        <w:div w:id="1247812290">
          <w:marLeft w:val="0"/>
          <w:marRight w:val="0"/>
          <w:marTop w:val="0"/>
          <w:marBottom w:val="0"/>
          <w:divBdr>
            <w:top w:val="none" w:sz="0" w:space="0" w:color="auto"/>
            <w:left w:val="none" w:sz="0" w:space="0" w:color="auto"/>
            <w:bottom w:val="none" w:sz="0" w:space="0" w:color="auto"/>
            <w:right w:val="none" w:sz="0" w:space="0" w:color="auto"/>
          </w:divBdr>
        </w:div>
        <w:div w:id="396056285">
          <w:marLeft w:val="0"/>
          <w:marRight w:val="0"/>
          <w:marTop w:val="0"/>
          <w:marBottom w:val="0"/>
          <w:divBdr>
            <w:top w:val="none" w:sz="0" w:space="0" w:color="auto"/>
            <w:left w:val="none" w:sz="0" w:space="0" w:color="auto"/>
            <w:bottom w:val="none" w:sz="0" w:space="0" w:color="auto"/>
            <w:right w:val="none" w:sz="0" w:space="0" w:color="auto"/>
          </w:divBdr>
        </w:div>
        <w:div w:id="2049718476">
          <w:marLeft w:val="0"/>
          <w:marRight w:val="0"/>
          <w:marTop w:val="0"/>
          <w:marBottom w:val="0"/>
          <w:divBdr>
            <w:top w:val="none" w:sz="0" w:space="0" w:color="auto"/>
            <w:left w:val="none" w:sz="0" w:space="0" w:color="auto"/>
            <w:bottom w:val="none" w:sz="0" w:space="0" w:color="auto"/>
            <w:right w:val="none" w:sz="0" w:space="0" w:color="auto"/>
          </w:divBdr>
        </w:div>
        <w:div w:id="2128771068">
          <w:marLeft w:val="0"/>
          <w:marRight w:val="0"/>
          <w:marTop w:val="0"/>
          <w:marBottom w:val="0"/>
          <w:divBdr>
            <w:top w:val="none" w:sz="0" w:space="0" w:color="auto"/>
            <w:left w:val="none" w:sz="0" w:space="0" w:color="auto"/>
            <w:bottom w:val="none" w:sz="0" w:space="0" w:color="auto"/>
            <w:right w:val="none" w:sz="0" w:space="0" w:color="auto"/>
          </w:divBdr>
        </w:div>
        <w:div w:id="416831613">
          <w:marLeft w:val="0"/>
          <w:marRight w:val="0"/>
          <w:marTop w:val="0"/>
          <w:marBottom w:val="0"/>
          <w:divBdr>
            <w:top w:val="none" w:sz="0" w:space="0" w:color="auto"/>
            <w:left w:val="none" w:sz="0" w:space="0" w:color="auto"/>
            <w:bottom w:val="none" w:sz="0" w:space="0" w:color="auto"/>
            <w:right w:val="none" w:sz="0" w:space="0" w:color="auto"/>
          </w:divBdr>
        </w:div>
        <w:div w:id="1301567930">
          <w:marLeft w:val="0"/>
          <w:marRight w:val="0"/>
          <w:marTop w:val="0"/>
          <w:marBottom w:val="0"/>
          <w:divBdr>
            <w:top w:val="none" w:sz="0" w:space="0" w:color="auto"/>
            <w:left w:val="none" w:sz="0" w:space="0" w:color="auto"/>
            <w:bottom w:val="none" w:sz="0" w:space="0" w:color="auto"/>
            <w:right w:val="none" w:sz="0" w:space="0" w:color="auto"/>
          </w:divBdr>
        </w:div>
        <w:div w:id="1166558969">
          <w:marLeft w:val="0"/>
          <w:marRight w:val="0"/>
          <w:marTop w:val="0"/>
          <w:marBottom w:val="0"/>
          <w:divBdr>
            <w:top w:val="none" w:sz="0" w:space="0" w:color="auto"/>
            <w:left w:val="none" w:sz="0" w:space="0" w:color="auto"/>
            <w:bottom w:val="none" w:sz="0" w:space="0" w:color="auto"/>
            <w:right w:val="none" w:sz="0" w:space="0" w:color="auto"/>
          </w:divBdr>
        </w:div>
        <w:div w:id="1595698977">
          <w:marLeft w:val="0"/>
          <w:marRight w:val="0"/>
          <w:marTop w:val="0"/>
          <w:marBottom w:val="0"/>
          <w:divBdr>
            <w:top w:val="none" w:sz="0" w:space="0" w:color="auto"/>
            <w:left w:val="none" w:sz="0" w:space="0" w:color="auto"/>
            <w:bottom w:val="none" w:sz="0" w:space="0" w:color="auto"/>
            <w:right w:val="none" w:sz="0" w:space="0" w:color="auto"/>
          </w:divBdr>
        </w:div>
        <w:div w:id="2106732606">
          <w:marLeft w:val="0"/>
          <w:marRight w:val="0"/>
          <w:marTop w:val="0"/>
          <w:marBottom w:val="0"/>
          <w:divBdr>
            <w:top w:val="none" w:sz="0" w:space="0" w:color="auto"/>
            <w:left w:val="none" w:sz="0" w:space="0" w:color="auto"/>
            <w:bottom w:val="none" w:sz="0" w:space="0" w:color="auto"/>
            <w:right w:val="none" w:sz="0" w:space="0" w:color="auto"/>
          </w:divBdr>
        </w:div>
        <w:div w:id="1488478531">
          <w:marLeft w:val="0"/>
          <w:marRight w:val="0"/>
          <w:marTop w:val="0"/>
          <w:marBottom w:val="0"/>
          <w:divBdr>
            <w:top w:val="none" w:sz="0" w:space="0" w:color="auto"/>
            <w:left w:val="none" w:sz="0" w:space="0" w:color="auto"/>
            <w:bottom w:val="none" w:sz="0" w:space="0" w:color="auto"/>
            <w:right w:val="none" w:sz="0" w:space="0" w:color="auto"/>
          </w:divBdr>
        </w:div>
        <w:div w:id="1982465132">
          <w:marLeft w:val="0"/>
          <w:marRight w:val="0"/>
          <w:marTop w:val="0"/>
          <w:marBottom w:val="0"/>
          <w:divBdr>
            <w:top w:val="none" w:sz="0" w:space="0" w:color="auto"/>
            <w:left w:val="none" w:sz="0" w:space="0" w:color="auto"/>
            <w:bottom w:val="none" w:sz="0" w:space="0" w:color="auto"/>
            <w:right w:val="none" w:sz="0" w:space="0" w:color="auto"/>
          </w:divBdr>
        </w:div>
        <w:div w:id="716783799">
          <w:marLeft w:val="0"/>
          <w:marRight w:val="0"/>
          <w:marTop w:val="0"/>
          <w:marBottom w:val="0"/>
          <w:divBdr>
            <w:top w:val="none" w:sz="0" w:space="0" w:color="auto"/>
            <w:left w:val="none" w:sz="0" w:space="0" w:color="auto"/>
            <w:bottom w:val="none" w:sz="0" w:space="0" w:color="auto"/>
            <w:right w:val="none" w:sz="0" w:space="0" w:color="auto"/>
          </w:divBdr>
        </w:div>
        <w:div w:id="1191839963">
          <w:marLeft w:val="0"/>
          <w:marRight w:val="0"/>
          <w:marTop w:val="0"/>
          <w:marBottom w:val="0"/>
          <w:divBdr>
            <w:top w:val="none" w:sz="0" w:space="0" w:color="auto"/>
            <w:left w:val="none" w:sz="0" w:space="0" w:color="auto"/>
            <w:bottom w:val="none" w:sz="0" w:space="0" w:color="auto"/>
            <w:right w:val="none" w:sz="0" w:space="0" w:color="auto"/>
          </w:divBdr>
        </w:div>
        <w:div w:id="1262374081">
          <w:marLeft w:val="0"/>
          <w:marRight w:val="0"/>
          <w:marTop w:val="0"/>
          <w:marBottom w:val="0"/>
          <w:divBdr>
            <w:top w:val="none" w:sz="0" w:space="0" w:color="auto"/>
            <w:left w:val="none" w:sz="0" w:space="0" w:color="auto"/>
            <w:bottom w:val="none" w:sz="0" w:space="0" w:color="auto"/>
            <w:right w:val="none" w:sz="0" w:space="0" w:color="auto"/>
          </w:divBdr>
        </w:div>
        <w:div w:id="423847018">
          <w:marLeft w:val="0"/>
          <w:marRight w:val="0"/>
          <w:marTop w:val="0"/>
          <w:marBottom w:val="0"/>
          <w:divBdr>
            <w:top w:val="none" w:sz="0" w:space="0" w:color="auto"/>
            <w:left w:val="none" w:sz="0" w:space="0" w:color="auto"/>
            <w:bottom w:val="none" w:sz="0" w:space="0" w:color="auto"/>
            <w:right w:val="none" w:sz="0" w:space="0" w:color="auto"/>
          </w:divBdr>
        </w:div>
        <w:div w:id="1284845512">
          <w:marLeft w:val="0"/>
          <w:marRight w:val="0"/>
          <w:marTop w:val="0"/>
          <w:marBottom w:val="0"/>
          <w:divBdr>
            <w:top w:val="none" w:sz="0" w:space="0" w:color="auto"/>
            <w:left w:val="none" w:sz="0" w:space="0" w:color="auto"/>
            <w:bottom w:val="none" w:sz="0" w:space="0" w:color="auto"/>
            <w:right w:val="none" w:sz="0" w:space="0" w:color="auto"/>
          </w:divBdr>
        </w:div>
        <w:div w:id="253125287">
          <w:marLeft w:val="0"/>
          <w:marRight w:val="0"/>
          <w:marTop w:val="0"/>
          <w:marBottom w:val="0"/>
          <w:divBdr>
            <w:top w:val="none" w:sz="0" w:space="0" w:color="auto"/>
            <w:left w:val="none" w:sz="0" w:space="0" w:color="auto"/>
            <w:bottom w:val="none" w:sz="0" w:space="0" w:color="auto"/>
            <w:right w:val="none" w:sz="0" w:space="0" w:color="auto"/>
          </w:divBdr>
        </w:div>
        <w:div w:id="1368144147">
          <w:marLeft w:val="0"/>
          <w:marRight w:val="0"/>
          <w:marTop w:val="0"/>
          <w:marBottom w:val="0"/>
          <w:divBdr>
            <w:top w:val="none" w:sz="0" w:space="0" w:color="auto"/>
            <w:left w:val="none" w:sz="0" w:space="0" w:color="auto"/>
            <w:bottom w:val="none" w:sz="0" w:space="0" w:color="auto"/>
            <w:right w:val="none" w:sz="0" w:space="0" w:color="auto"/>
          </w:divBdr>
        </w:div>
        <w:div w:id="889193505">
          <w:marLeft w:val="0"/>
          <w:marRight w:val="0"/>
          <w:marTop w:val="0"/>
          <w:marBottom w:val="0"/>
          <w:divBdr>
            <w:top w:val="none" w:sz="0" w:space="0" w:color="auto"/>
            <w:left w:val="none" w:sz="0" w:space="0" w:color="auto"/>
            <w:bottom w:val="none" w:sz="0" w:space="0" w:color="auto"/>
            <w:right w:val="none" w:sz="0" w:space="0" w:color="auto"/>
          </w:divBdr>
        </w:div>
        <w:div w:id="1901162801">
          <w:marLeft w:val="0"/>
          <w:marRight w:val="0"/>
          <w:marTop w:val="0"/>
          <w:marBottom w:val="0"/>
          <w:divBdr>
            <w:top w:val="none" w:sz="0" w:space="0" w:color="auto"/>
            <w:left w:val="none" w:sz="0" w:space="0" w:color="auto"/>
            <w:bottom w:val="none" w:sz="0" w:space="0" w:color="auto"/>
            <w:right w:val="none" w:sz="0" w:space="0" w:color="auto"/>
          </w:divBdr>
        </w:div>
        <w:div w:id="349643527">
          <w:marLeft w:val="0"/>
          <w:marRight w:val="0"/>
          <w:marTop w:val="0"/>
          <w:marBottom w:val="0"/>
          <w:divBdr>
            <w:top w:val="none" w:sz="0" w:space="0" w:color="auto"/>
            <w:left w:val="none" w:sz="0" w:space="0" w:color="auto"/>
            <w:bottom w:val="none" w:sz="0" w:space="0" w:color="auto"/>
            <w:right w:val="none" w:sz="0" w:space="0" w:color="auto"/>
          </w:divBdr>
        </w:div>
        <w:div w:id="1140536830">
          <w:marLeft w:val="0"/>
          <w:marRight w:val="0"/>
          <w:marTop w:val="0"/>
          <w:marBottom w:val="0"/>
          <w:divBdr>
            <w:top w:val="none" w:sz="0" w:space="0" w:color="auto"/>
            <w:left w:val="none" w:sz="0" w:space="0" w:color="auto"/>
            <w:bottom w:val="none" w:sz="0" w:space="0" w:color="auto"/>
            <w:right w:val="none" w:sz="0" w:space="0" w:color="auto"/>
          </w:divBdr>
        </w:div>
        <w:div w:id="1946184902">
          <w:marLeft w:val="0"/>
          <w:marRight w:val="0"/>
          <w:marTop w:val="0"/>
          <w:marBottom w:val="0"/>
          <w:divBdr>
            <w:top w:val="none" w:sz="0" w:space="0" w:color="auto"/>
            <w:left w:val="none" w:sz="0" w:space="0" w:color="auto"/>
            <w:bottom w:val="none" w:sz="0" w:space="0" w:color="auto"/>
            <w:right w:val="none" w:sz="0" w:space="0" w:color="auto"/>
          </w:divBdr>
        </w:div>
        <w:div w:id="2100902102">
          <w:marLeft w:val="0"/>
          <w:marRight w:val="0"/>
          <w:marTop w:val="0"/>
          <w:marBottom w:val="0"/>
          <w:divBdr>
            <w:top w:val="none" w:sz="0" w:space="0" w:color="auto"/>
            <w:left w:val="none" w:sz="0" w:space="0" w:color="auto"/>
            <w:bottom w:val="none" w:sz="0" w:space="0" w:color="auto"/>
            <w:right w:val="none" w:sz="0" w:space="0" w:color="auto"/>
          </w:divBdr>
        </w:div>
        <w:div w:id="297343143">
          <w:marLeft w:val="0"/>
          <w:marRight w:val="0"/>
          <w:marTop w:val="0"/>
          <w:marBottom w:val="0"/>
          <w:divBdr>
            <w:top w:val="none" w:sz="0" w:space="0" w:color="auto"/>
            <w:left w:val="none" w:sz="0" w:space="0" w:color="auto"/>
            <w:bottom w:val="none" w:sz="0" w:space="0" w:color="auto"/>
            <w:right w:val="none" w:sz="0" w:space="0" w:color="auto"/>
          </w:divBdr>
        </w:div>
        <w:div w:id="1515411712">
          <w:marLeft w:val="0"/>
          <w:marRight w:val="0"/>
          <w:marTop w:val="0"/>
          <w:marBottom w:val="0"/>
          <w:divBdr>
            <w:top w:val="none" w:sz="0" w:space="0" w:color="auto"/>
            <w:left w:val="none" w:sz="0" w:space="0" w:color="auto"/>
            <w:bottom w:val="none" w:sz="0" w:space="0" w:color="auto"/>
            <w:right w:val="none" w:sz="0" w:space="0" w:color="auto"/>
          </w:divBdr>
        </w:div>
        <w:div w:id="1933272591">
          <w:marLeft w:val="0"/>
          <w:marRight w:val="0"/>
          <w:marTop w:val="0"/>
          <w:marBottom w:val="0"/>
          <w:divBdr>
            <w:top w:val="none" w:sz="0" w:space="0" w:color="auto"/>
            <w:left w:val="none" w:sz="0" w:space="0" w:color="auto"/>
            <w:bottom w:val="none" w:sz="0" w:space="0" w:color="auto"/>
            <w:right w:val="none" w:sz="0" w:space="0" w:color="auto"/>
          </w:divBdr>
        </w:div>
        <w:div w:id="22218361">
          <w:marLeft w:val="0"/>
          <w:marRight w:val="0"/>
          <w:marTop w:val="0"/>
          <w:marBottom w:val="0"/>
          <w:divBdr>
            <w:top w:val="none" w:sz="0" w:space="0" w:color="auto"/>
            <w:left w:val="none" w:sz="0" w:space="0" w:color="auto"/>
            <w:bottom w:val="none" w:sz="0" w:space="0" w:color="auto"/>
            <w:right w:val="none" w:sz="0" w:space="0" w:color="auto"/>
          </w:divBdr>
        </w:div>
        <w:div w:id="1184435998">
          <w:marLeft w:val="0"/>
          <w:marRight w:val="0"/>
          <w:marTop w:val="0"/>
          <w:marBottom w:val="0"/>
          <w:divBdr>
            <w:top w:val="none" w:sz="0" w:space="0" w:color="auto"/>
            <w:left w:val="none" w:sz="0" w:space="0" w:color="auto"/>
            <w:bottom w:val="none" w:sz="0" w:space="0" w:color="auto"/>
            <w:right w:val="none" w:sz="0" w:space="0" w:color="auto"/>
          </w:divBdr>
        </w:div>
        <w:div w:id="94058031">
          <w:marLeft w:val="0"/>
          <w:marRight w:val="0"/>
          <w:marTop w:val="0"/>
          <w:marBottom w:val="0"/>
          <w:divBdr>
            <w:top w:val="none" w:sz="0" w:space="0" w:color="auto"/>
            <w:left w:val="none" w:sz="0" w:space="0" w:color="auto"/>
            <w:bottom w:val="none" w:sz="0" w:space="0" w:color="auto"/>
            <w:right w:val="none" w:sz="0" w:space="0" w:color="auto"/>
          </w:divBdr>
        </w:div>
        <w:div w:id="1157116029">
          <w:marLeft w:val="0"/>
          <w:marRight w:val="0"/>
          <w:marTop w:val="0"/>
          <w:marBottom w:val="0"/>
          <w:divBdr>
            <w:top w:val="none" w:sz="0" w:space="0" w:color="auto"/>
            <w:left w:val="none" w:sz="0" w:space="0" w:color="auto"/>
            <w:bottom w:val="none" w:sz="0" w:space="0" w:color="auto"/>
            <w:right w:val="none" w:sz="0" w:space="0" w:color="auto"/>
          </w:divBdr>
        </w:div>
        <w:div w:id="1380276990">
          <w:marLeft w:val="0"/>
          <w:marRight w:val="0"/>
          <w:marTop w:val="0"/>
          <w:marBottom w:val="0"/>
          <w:divBdr>
            <w:top w:val="none" w:sz="0" w:space="0" w:color="auto"/>
            <w:left w:val="none" w:sz="0" w:space="0" w:color="auto"/>
            <w:bottom w:val="none" w:sz="0" w:space="0" w:color="auto"/>
            <w:right w:val="none" w:sz="0" w:space="0" w:color="auto"/>
          </w:divBdr>
        </w:div>
        <w:div w:id="1752236269">
          <w:marLeft w:val="0"/>
          <w:marRight w:val="0"/>
          <w:marTop w:val="0"/>
          <w:marBottom w:val="0"/>
          <w:divBdr>
            <w:top w:val="none" w:sz="0" w:space="0" w:color="auto"/>
            <w:left w:val="none" w:sz="0" w:space="0" w:color="auto"/>
            <w:bottom w:val="none" w:sz="0" w:space="0" w:color="auto"/>
            <w:right w:val="none" w:sz="0" w:space="0" w:color="auto"/>
          </w:divBdr>
        </w:div>
        <w:div w:id="409039071">
          <w:marLeft w:val="0"/>
          <w:marRight w:val="0"/>
          <w:marTop w:val="0"/>
          <w:marBottom w:val="0"/>
          <w:divBdr>
            <w:top w:val="none" w:sz="0" w:space="0" w:color="auto"/>
            <w:left w:val="none" w:sz="0" w:space="0" w:color="auto"/>
            <w:bottom w:val="none" w:sz="0" w:space="0" w:color="auto"/>
            <w:right w:val="none" w:sz="0" w:space="0" w:color="auto"/>
          </w:divBdr>
        </w:div>
        <w:div w:id="962810046">
          <w:marLeft w:val="0"/>
          <w:marRight w:val="0"/>
          <w:marTop w:val="0"/>
          <w:marBottom w:val="0"/>
          <w:divBdr>
            <w:top w:val="none" w:sz="0" w:space="0" w:color="auto"/>
            <w:left w:val="none" w:sz="0" w:space="0" w:color="auto"/>
            <w:bottom w:val="none" w:sz="0" w:space="0" w:color="auto"/>
            <w:right w:val="none" w:sz="0" w:space="0" w:color="auto"/>
          </w:divBdr>
        </w:div>
        <w:div w:id="722018622">
          <w:marLeft w:val="0"/>
          <w:marRight w:val="0"/>
          <w:marTop w:val="0"/>
          <w:marBottom w:val="0"/>
          <w:divBdr>
            <w:top w:val="none" w:sz="0" w:space="0" w:color="auto"/>
            <w:left w:val="none" w:sz="0" w:space="0" w:color="auto"/>
            <w:bottom w:val="none" w:sz="0" w:space="0" w:color="auto"/>
            <w:right w:val="none" w:sz="0" w:space="0" w:color="auto"/>
          </w:divBdr>
        </w:div>
        <w:div w:id="1581597354">
          <w:marLeft w:val="0"/>
          <w:marRight w:val="0"/>
          <w:marTop w:val="0"/>
          <w:marBottom w:val="0"/>
          <w:divBdr>
            <w:top w:val="none" w:sz="0" w:space="0" w:color="auto"/>
            <w:left w:val="none" w:sz="0" w:space="0" w:color="auto"/>
            <w:bottom w:val="none" w:sz="0" w:space="0" w:color="auto"/>
            <w:right w:val="none" w:sz="0" w:space="0" w:color="auto"/>
          </w:divBdr>
        </w:div>
        <w:div w:id="325979130">
          <w:marLeft w:val="0"/>
          <w:marRight w:val="0"/>
          <w:marTop w:val="0"/>
          <w:marBottom w:val="0"/>
          <w:divBdr>
            <w:top w:val="none" w:sz="0" w:space="0" w:color="auto"/>
            <w:left w:val="none" w:sz="0" w:space="0" w:color="auto"/>
            <w:bottom w:val="none" w:sz="0" w:space="0" w:color="auto"/>
            <w:right w:val="none" w:sz="0" w:space="0" w:color="auto"/>
          </w:divBdr>
        </w:div>
        <w:div w:id="1952398649">
          <w:marLeft w:val="0"/>
          <w:marRight w:val="0"/>
          <w:marTop w:val="0"/>
          <w:marBottom w:val="0"/>
          <w:divBdr>
            <w:top w:val="none" w:sz="0" w:space="0" w:color="auto"/>
            <w:left w:val="none" w:sz="0" w:space="0" w:color="auto"/>
            <w:bottom w:val="none" w:sz="0" w:space="0" w:color="auto"/>
            <w:right w:val="none" w:sz="0" w:space="0" w:color="auto"/>
          </w:divBdr>
        </w:div>
        <w:div w:id="1575823466">
          <w:marLeft w:val="0"/>
          <w:marRight w:val="0"/>
          <w:marTop w:val="0"/>
          <w:marBottom w:val="0"/>
          <w:divBdr>
            <w:top w:val="none" w:sz="0" w:space="0" w:color="auto"/>
            <w:left w:val="none" w:sz="0" w:space="0" w:color="auto"/>
            <w:bottom w:val="none" w:sz="0" w:space="0" w:color="auto"/>
            <w:right w:val="none" w:sz="0" w:space="0" w:color="auto"/>
          </w:divBdr>
        </w:div>
        <w:div w:id="210190207">
          <w:marLeft w:val="0"/>
          <w:marRight w:val="0"/>
          <w:marTop w:val="0"/>
          <w:marBottom w:val="0"/>
          <w:divBdr>
            <w:top w:val="none" w:sz="0" w:space="0" w:color="auto"/>
            <w:left w:val="none" w:sz="0" w:space="0" w:color="auto"/>
            <w:bottom w:val="none" w:sz="0" w:space="0" w:color="auto"/>
            <w:right w:val="none" w:sz="0" w:space="0" w:color="auto"/>
          </w:divBdr>
        </w:div>
        <w:div w:id="158038600">
          <w:marLeft w:val="0"/>
          <w:marRight w:val="0"/>
          <w:marTop w:val="0"/>
          <w:marBottom w:val="0"/>
          <w:divBdr>
            <w:top w:val="none" w:sz="0" w:space="0" w:color="auto"/>
            <w:left w:val="none" w:sz="0" w:space="0" w:color="auto"/>
            <w:bottom w:val="none" w:sz="0" w:space="0" w:color="auto"/>
            <w:right w:val="none" w:sz="0" w:space="0" w:color="auto"/>
          </w:divBdr>
        </w:div>
        <w:div w:id="1205291749">
          <w:marLeft w:val="0"/>
          <w:marRight w:val="0"/>
          <w:marTop w:val="0"/>
          <w:marBottom w:val="0"/>
          <w:divBdr>
            <w:top w:val="none" w:sz="0" w:space="0" w:color="auto"/>
            <w:left w:val="none" w:sz="0" w:space="0" w:color="auto"/>
            <w:bottom w:val="none" w:sz="0" w:space="0" w:color="auto"/>
            <w:right w:val="none" w:sz="0" w:space="0" w:color="auto"/>
          </w:divBdr>
        </w:div>
        <w:div w:id="1352757057">
          <w:marLeft w:val="0"/>
          <w:marRight w:val="0"/>
          <w:marTop w:val="0"/>
          <w:marBottom w:val="0"/>
          <w:divBdr>
            <w:top w:val="none" w:sz="0" w:space="0" w:color="auto"/>
            <w:left w:val="none" w:sz="0" w:space="0" w:color="auto"/>
            <w:bottom w:val="none" w:sz="0" w:space="0" w:color="auto"/>
            <w:right w:val="none" w:sz="0" w:space="0" w:color="auto"/>
          </w:divBdr>
        </w:div>
        <w:div w:id="924194002">
          <w:marLeft w:val="0"/>
          <w:marRight w:val="0"/>
          <w:marTop w:val="0"/>
          <w:marBottom w:val="0"/>
          <w:divBdr>
            <w:top w:val="none" w:sz="0" w:space="0" w:color="auto"/>
            <w:left w:val="none" w:sz="0" w:space="0" w:color="auto"/>
            <w:bottom w:val="none" w:sz="0" w:space="0" w:color="auto"/>
            <w:right w:val="none" w:sz="0" w:space="0" w:color="auto"/>
          </w:divBdr>
        </w:div>
        <w:div w:id="1557669092">
          <w:marLeft w:val="0"/>
          <w:marRight w:val="0"/>
          <w:marTop w:val="0"/>
          <w:marBottom w:val="0"/>
          <w:divBdr>
            <w:top w:val="none" w:sz="0" w:space="0" w:color="auto"/>
            <w:left w:val="none" w:sz="0" w:space="0" w:color="auto"/>
            <w:bottom w:val="none" w:sz="0" w:space="0" w:color="auto"/>
            <w:right w:val="none" w:sz="0" w:space="0" w:color="auto"/>
          </w:divBdr>
        </w:div>
        <w:div w:id="1481728281">
          <w:marLeft w:val="0"/>
          <w:marRight w:val="0"/>
          <w:marTop w:val="0"/>
          <w:marBottom w:val="0"/>
          <w:divBdr>
            <w:top w:val="none" w:sz="0" w:space="0" w:color="auto"/>
            <w:left w:val="none" w:sz="0" w:space="0" w:color="auto"/>
            <w:bottom w:val="none" w:sz="0" w:space="0" w:color="auto"/>
            <w:right w:val="none" w:sz="0" w:space="0" w:color="auto"/>
          </w:divBdr>
        </w:div>
        <w:div w:id="367797898">
          <w:marLeft w:val="0"/>
          <w:marRight w:val="0"/>
          <w:marTop w:val="0"/>
          <w:marBottom w:val="0"/>
          <w:divBdr>
            <w:top w:val="none" w:sz="0" w:space="0" w:color="auto"/>
            <w:left w:val="none" w:sz="0" w:space="0" w:color="auto"/>
            <w:bottom w:val="none" w:sz="0" w:space="0" w:color="auto"/>
            <w:right w:val="none" w:sz="0" w:space="0" w:color="auto"/>
          </w:divBdr>
        </w:div>
        <w:div w:id="210460021">
          <w:marLeft w:val="0"/>
          <w:marRight w:val="0"/>
          <w:marTop w:val="0"/>
          <w:marBottom w:val="0"/>
          <w:divBdr>
            <w:top w:val="none" w:sz="0" w:space="0" w:color="auto"/>
            <w:left w:val="none" w:sz="0" w:space="0" w:color="auto"/>
            <w:bottom w:val="none" w:sz="0" w:space="0" w:color="auto"/>
            <w:right w:val="none" w:sz="0" w:space="0" w:color="auto"/>
          </w:divBdr>
        </w:div>
        <w:div w:id="1688143652">
          <w:marLeft w:val="0"/>
          <w:marRight w:val="0"/>
          <w:marTop w:val="0"/>
          <w:marBottom w:val="0"/>
          <w:divBdr>
            <w:top w:val="none" w:sz="0" w:space="0" w:color="auto"/>
            <w:left w:val="none" w:sz="0" w:space="0" w:color="auto"/>
            <w:bottom w:val="none" w:sz="0" w:space="0" w:color="auto"/>
            <w:right w:val="none" w:sz="0" w:space="0" w:color="auto"/>
          </w:divBdr>
        </w:div>
        <w:div w:id="1793743915">
          <w:marLeft w:val="0"/>
          <w:marRight w:val="0"/>
          <w:marTop w:val="0"/>
          <w:marBottom w:val="0"/>
          <w:divBdr>
            <w:top w:val="none" w:sz="0" w:space="0" w:color="auto"/>
            <w:left w:val="none" w:sz="0" w:space="0" w:color="auto"/>
            <w:bottom w:val="none" w:sz="0" w:space="0" w:color="auto"/>
            <w:right w:val="none" w:sz="0" w:space="0" w:color="auto"/>
          </w:divBdr>
        </w:div>
        <w:div w:id="325403130">
          <w:marLeft w:val="0"/>
          <w:marRight w:val="0"/>
          <w:marTop w:val="0"/>
          <w:marBottom w:val="0"/>
          <w:divBdr>
            <w:top w:val="none" w:sz="0" w:space="0" w:color="auto"/>
            <w:left w:val="none" w:sz="0" w:space="0" w:color="auto"/>
            <w:bottom w:val="none" w:sz="0" w:space="0" w:color="auto"/>
            <w:right w:val="none" w:sz="0" w:space="0" w:color="auto"/>
          </w:divBdr>
        </w:div>
        <w:div w:id="955986960">
          <w:marLeft w:val="0"/>
          <w:marRight w:val="0"/>
          <w:marTop w:val="0"/>
          <w:marBottom w:val="0"/>
          <w:divBdr>
            <w:top w:val="none" w:sz="0" w:space="0" w:color="auto"/>
            <w:left w:val="none" w:sz="0" w:space="0" w:color="auto"/>
            <w:bottom w:val="none" w:sz="0" w:space="0" w:color="auto"/>
            <w:right w:val="none" w:sz="0" w:space="0" w:color="auto"/>
          </w:divBdr>
        </w:div>
        <w:div w:id="1933539774">
          <w:marLeft w:val="0"/>
          <w:marRight w:val="0"/>
          <w:marTop w:val="0"/>
          <w:marBottom w:val="0"/>
          <w:divBdr>
            <w:top w:val="none" w:sz="0" w:space="0" w:color="auto"/>
            <w:left w:val="none" w:sz="0" w:space="0" w:color="auto"/>
            <w:bottom w:val="none" w:sz="0" w:space="0" w:color="auto"/>
            <w:right w:val="none" w:sz="0" w:space="0" w:color="auto"/>
          </w:divBdr>
        </w:div>
        <w:div w:id="636302024">
          <w:marLeft w:val="0"/>
          <w:marRight w:val="0"/>
          <w:marTop w:val="0"/>
          <w:marBottom w:val="0"/>
          <w:divBdr>
            <w:top w:val="none" w:sz="0" w:space="0" w:color="auto"/>
            <w:left w:val="none" w:sz="0" w:space="0" w:color="auto"/>
            <w:bottom w:val="none" w:sz="0" w:space="0" w:color="auto"/>
            <w:right w:val="none" w:sz="0" w:space="0" w:color="auto"/>
          </w:divBdr>
        </w:div>
        <w:div w:id="1262763445">
          <w:marLeft w:val="0"/>
          <w:marRight w:val="0"/>
          <w:marTop w:val="0"/>
          <w:marBottom w:val="0"/>
          <w:divBdr>
            <w:top w:val="none" w:sz="0" w:space="0" w:color="auto"/>
            <w:left w:val="none" w:sz="0" w:space="0" w:color="auto"/>
            <w:bottom w:val="none" w:sz="0" w:space="0" w:color="auto"/>
            <w:right w:val="none" w:sz="0" w:space="0" w:color="auto"/>
          </w:divBdr>
        </w:div>
        <w:div w:id="1684477493">
          <w:marLeft w:val="0"/>
          <w:marRight w:val="0"/>
          <w:marTop w:val="0"/>
          <w:marBottom w:val="0"/>
          <w:divBdr>
            <w:top w:val="none" w:sz="0" w:space="0" w:color="auto"/>
            <w:left w:val="none" w:sz="0" w:space="0" w:color="auto"/>
            <w:bottom w:val="none" w:sz="0" w:space="0" w:color="auto"/>
            <w:right w:val="none" w:sz="0" w:space="0" w:color="auto"/>
          </w:divBdr>
        </w:div>
        <w:div w:id="1936084544">
          <w:marLeft w:val="0"/>
          <w:marRight w:val="0"/>
          <w:marTop w:val="0"/>
          <w:marBottom w:val="0"/>
          <w:divBdr>
            <w:top w:val="none" w:sz="0" w:space="0" w:color="auto"/>
            <w:left w:val="none" w:sz="0" w:space="0" w:color="auto"/>
            <w:bottom w:val="none" w:sz="0" w:space="0" w:color="auto"/>
            <w:right w:val="none" w:sz="0" w:space="0" w:color="auto"/>
          </w:divBdr>
        </w:div>
        <w:div w:id="392312110">
          <w:marLeft w:val="0"/>
          <w:marRight w:val="0"/>
          <w:marTop w:val="0"/>
          <w:marBottom w:val="0"/>
          <w:divBdr>
            <w:top w:val="none" w:sz="0" w:space="0" w:color="auto"/>
            <w:left w:val="none" w:sz="0" w:space="0" w:color="auto"/>
            <w:bottom w:val="none" w:sz="0" w:space="0" w:color="auto"/>
            <w:right w:val="none" w:sz="0" w:space="0" w:color="auto"/>
          </w:divBdr>
        </w:div>
        <w:div w:id="826748050">
          <w:marLeft w:val="0"/>
          <w:marRight w:val="0"/>
          <w:marTop w:val="0"/>
          <w:marBottom w:val="0"/>
          <w:divBdr>
            <w:top w:val="none" w:sz="0" w:space="0" w:color="auto"/>
            <w:left w:val="none" w:sz="0" w:space="0" w:color="auto"/>
            <w:bottom w:val="none" w:sz="0" w:space="0" w:color="auto"/>
            <w:right w:val="none" w:sz="0" w:space="0" w:color="auto"/>
          </w:divBdr>
        </w:div>
        <w:div w:id="1683895456">
          <w:marLeft w:val="0"/>
          <w:marRight w:val="0"/>
          <w:marTop w:val="0"/>
          <w:marBottom w:val="0"/>
          <w:divBdr>
            <w:top w:val="none" w:sz="0" w:space="0" w:color="auto"/>
            <w:left w:val="none" w:sz="0" w:space="0" w:color="auto"/>
            <w:bottom w:val="none" w:sz="0" w:space="0" w:color="auto"/>
            <w:right w:val="none" w:sz="0" w:space="0" w:color="auto"/>
          </w:divBdr>
        </w:div>
        <w:div w:id="65347062">
          <w:marLeft w:val="0"/>
          <w:marRight w:val="0"/>
          <w:marTop w:val="0"/>
          <w:marBottom w:val="0"/>
          <w:divBdr>
            <w:top w:val="none" w:sz="0" w:space="0" w:color="auto"/>
            <w:left w:val="none" w:sz="0" w:space="0" w:color="auto"/>
            <w:bottom w:val="none" w:sz="0" w:space="0" w:color="auto"/>
            <w:right w:val="none" w:sz="0" w:space="0" w:color="auto"/>
          </w:divBdr>
        </w:div>
        <w:div w:id="1707607268">
          <w:marLeft w:val="0"/>
          <w:marRight w:val="0"/>
          <w:marTop w:val="0"/>
          <w:marBottom w:val="0"/>
          <w:divBdr>
            <w:top w:val="none" w:sz="0" w:space="0" w:color="auto"/>
            <w:left w:val="none" w:sz="0" w:space="0" w:color="auto"/>
            <w:bottom w:val="none" w:sz="0" w:space="0" w:color="auto"/>
            <w:right w:val="none" w:sz="0" w:space="0" w:color="auto"/>
          </w:divBdr>
        </w:div>
        <w:div w:id="901528563">
          <w:marLeft w:val="0"/>
          <w:marRight w:val="0"/>
          <w:marTop w:val="0"/>
          <w:marBottom w:val="0"/>
          <w:divBdr>
            <w:top w:val="none" w:sz="0" w:space="0" w:color="auto"/>
            <w:left w:val="none" w:sz="0" w:space="0" w:color="auto"/>
            <w:bottom w:val="none" w:sz="0" w:space="0" w:color="auto"/>
            <w:right w:val="none" w:sz="0" w:space="0" w:color="auto"/>
          </w:divBdr>
        </w:div>
        <w:div w:id="1998144446">
          <w:marLeft w:val="0"/>
          <w:marRight w:val="0"/>
          <w:marTop w:val="0"/>
          <w:marBottom w:val="0"/>
          <w:divBdr>
            <w:top w:val="none" w:sz="0" w:space="0" w:color="auto"/>
            <w:left w:val="none" w:sz="0" w:space="0" w:color="auto"/>
            <w:bottom w:val="none" w:sz="0" w:space="0" w:color="auto"/>
            <w:right w:val="none" w:sz="0" w:space="0" w:color="auto"/>
          </w:divBdr>
        </w:div>
        <w:div w:id="1819027183">
          <w:marLeft w:val="0"/>
          <w:marRight w:val="0"/>
          <w:marTop w:val="0"/>
          <w:marBottom w:val="0"/>
          <w:divBdr>
            <w:top w:val="none" w:sz="0" w:space="0" w:color="auto"/>
            <w:left w:val="none" w:sz="0" w:space="0" w:color="auto"/>
            <w:bottom w:val="none" w:sz="0" w:space="0" w:color="auto"/>
            <w:right w:val="none" w:sz="0" w:space="0" w:color="auto"/>
          </w:divBdr>
        </w:div>
        <w:div w:id="762188715">
          <w:marLeft w:val="0"/>
          <w:marRight w:val="0"/>
          <w:marTop w:val="0"/>
          <w:marBottom w:val="0"/>
          <w:divBdr>
            <w:top w:val="none" w:sz="0" w:space="0" w:color="auto"/>
            <w:left w:val="none" w:sz="0" w:space="0" w:color="auto"/>
            <w:bottom w:val="none" w:sz="0" w:space="0" w:color="auto"/>
            <w:right w:val="none" w:sz="0" w:space="0" w:color="auto"/>
          </w:divBdr>
        </w:div>
        <w:div w:id="270671074">
          <w:marLeft w:val="0"/>
          <w:marRight w:val="0"/>
          <w:marTop w:val="0"/>
          <w:marBottom w:val="0"/>
          <w:divBdr>
            <w:top w:val="none" w:sz="0" w:space="0" w:color="auto"/>
            <w:left w:val="none" w:sz="0" w:space="0" w:color="auto"/>
            <w:bottom w:val="none" w:sz="0" w:space="0" w:color="auto"/>
            <w:right w:val="none" w:sz="0" w:space="0" w:color="auto"/>
          </w:divBdr>
        </w:div>
        <w:div w:id="213278837">
          <w:marLeft w:val="0"/>
          <w:marRight w:val="0"/>
          <w:marTop w:val="0"/>
          <w:marBottom w:val="0"/>
          <w:divBdr>
            <w:top w:val="none" w:sz="0" w:space="0" w:color="auto"/>
            <w:left w:val="none" w:sz="0" w:space="0" w:color="auto"/>
            <w:bottom w:val="none" w:sz="0" w:space="0" w:color="auto"/>
            <w:right w:val="none" w:sz="0" w:space="0" w:color="auto"/>
          </w:divBdr>
        </w:div>
        <w:div w:id="431512031">
          <w:marLeft w:val="0"/>
          <w:marRight w:val="0"/>
          <w:marTop w:val="0"/>
          <w:marBottom w:val="0"/>
          <w:divBdr>
            <w:top w:val="none" w:sz="0" w:space="0" w:color="auto"/>
            <w:left w:val="none" w:sz="0" w:space="0" w:color="auto"/>
            <w:bottom w:val="none" w:sz="0" w:space="0" w:color="auto"/>
            <w:right w:val="none" w:sz="0" w:space="0" w:color="auto"/>
          </w:divBdr>
        </w:div>
        <w:div w:id="1548108534">
          <w:marLeft w:val="0"/>
          <w:marRight w:val="0"/>
          <w:marTop w:val="0"/>
          <w:marBottom w:val="0"/>
          <w:divBdr>
            <w:top w:val="none" w:sz="0" w:space="0" w:color="auto"/>
            <w:left w:val="none" w:sz="0" w:space="0" w:color="auto"/>
            <w:bottom w:val="none" w:sz="0" w:space="0" w:color="auto"/>
            <w:right w:val="none" w:sz="0" w:space="0" w:color="auto"/>
          </w:divBdr>
        </w:div>
        <w:div w:id="2076119215">
          <w:marLeft w:val="0"/>
          <w:marRight w:val="0"/>
          <w:marTop w:val="0"/>
          <w:marBottom w:val="0"/>
          <w:divBdr>
            <w:top w:val="none" w:sz="0" w:space="0" w:color="auto"/>
            <w:left w:val="none" w:sz="0" w:space="0" w:color="auto"/>
            <w:bottom w:val="none" w:sz="0" w:space="0" w:color="auto"/>
            <w:right w:val="none" w:sz="0" w:space="0" w:color="auto"/>
          </w:divBdr>
        </w:div>
        <w:div w:id="241450299">
          <w:marLeft w:val="0"/>
          <w:marRight w:val="0"/>
          <w:marTop w:val="0"/>
          <w:marBottom w:val="0"/>
          <w:divBdr>
            <w:top w:val="none" w:sz="0" w:space="0" w:color="auto"/>
            <w:left w:val="none" w:sz="0" w:space="0" w:color="auto"/>
            <w:bottom w:val="none" w:sz="0" w:space="0" w:color="auto"/>
            <w:right w:val="none" w:sz="0" w:space="0" w:color="auto"/>
          </w:divBdr>
        </w:div>
        <w:div w:id="631637731">
          <w:marLeft w:val="0"/>
          <w:marRight w:val="0"/>
          <w:marTop w:val="0"/>
          <w:marBottom w:val="0"/>
          <w:divBdr>
            <w:top w:val="none" w:sz="0" w:space="0" w:color="auto"/>
            <w:left w:val="none" w:sz="0" w:space="0" w:color="auto"/>
            <w:bottom w:val="none" w:sz="0" w:space="0" w:color="auto"/>
            <w:right w:val="none" w:sz="0" w:space="0" w:color="auto"/>
          </w:divBdr>
        </w:div>
        <w:div w:id="740249766">
          <w:marLeft w:val="0"/>
          <w:marRight w:val="0"/>
          <w:marTop w:val="0"/>
          <w:marBottom w:val="0"/>
          <w:divBdr>
            <w:top w:val="none" w:sz="0" w:space="0" w:color="auto"/>
            <w:left w:val="none" w:sz="0" w:space="0" w:color="auto"/>
            <w:bottom w:val="none" w:sz="0" w:space="0" w:color="auto"/>
            <w:right w:val="none" w:sz="0" w:space="0" w:color="auto"/>
          </w:divBdr>
        </w:div>
        <w:div w:id="17974336">
          <w:marLeft w:val="0"/>
          <w:marRight w:val="0"/>
          <w:marTop w:val="0"/>
          <w:marBottom w:val="0"/>
          <w:divBdr>
            <w:top w:val="none" w:sz="0" w:space="0" w:color="auto"/>
            <w:left w:val="none" w:sz="0" w:space="0" w:color="auto"/>
            <w:bottom w:val="none" w:sz="0" w:space="0" w:color="auto"/>
            <w:right w:val="none" w:sz="0" w:space="0" w:color="auto"/>
          </w:divBdr>
        </w:div>
        <w:div w:id="1879774946">
          <w:marLeft w:val="0"/>
          <w:marRight w:val="0"/>
          <w:marTop w:val="0"/>
          <w:marBottom w:val="0"/>
          <w:divBdr>
            <w:top w:val="none" w:sz="0" w:space="0" w:color="auto"/>
            <w:left w:val="none" w:sz="0" w:space="0" w:color="auto"/>
            <w:bottom w:val="none" w:sz="0" w:space="0" w:color="auto"/>
            <w:right w:val="none" w:sz="0" w:space="0" w:color="auto"/>
          </w:divBdr>
        </w:div>
        <w:div w:id="1563369636">
          <w:marLeft w:val="0"/>
          <w:marRight w:val="0"/>
          <w:marTop w:val="0"/>
          <w:marBottom w:val="0"/>
          <w:divBdr>
            <w:top w:val="none" w:sz="0" w:space="0" w:color="auto"/>
            <w:left w:val="none" w:sz="0" w:space="0" w:color="auto"/>
            <w:bottom w:val="none" w:sz="0" w:space="0" w:color="auto"/>
            <w:right w:val="none" w:sz="0" w:space="0" w:color="auto"/>
          </w:divBdr>
        </w:div>
        <w:div w:id="1191721488">
          <w:marLeft w:val="0"/>
          <w:marRight w:val="0"/>
          <w:marTop w:val="0"/>
          <w:marBottom w:val="0"/>
          <w:divBdr>
            <w:top w:val="none" w:sz="0" w:space="0" w:color="auto"/>
            <w:left w:val="none" w:sz="0" w:space="0" w:color="auto"/>
            <w:bottom w:val="none" w:sz="0" w:space="0" w:color="auto"/>
            <w:right w:val="none" w:sz="0" w:space="0" w:color="auto"/>
          </w:divBdr>
        </w:div>
        <w:div w:id="64050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re26716?ed=2019_03_12&amp;an=23" TargetMode="External"/><Relationship Id="rId13" Type="http://schemas.openxmlformats.org/officeDocument/2006/relationships/hyperlink" Target="https://ips.ligazakon.net/document/view/t125492?ed=2024_10_10" TargetMode="External"/><Relationship Id="rId18" Type="http://schemas.openxmlformats.org/officeDocument/2006/relationships/hyperlink" Target="https://ips.ligazakon.net/document/view/re41360?ed=2024_01_08&amp;an=238" TargetMode="External"/><Relationship Id="rId26" Type="http://schemas.openxmlformats.org/officeDocument/2006/relationships/hyperlink" Target="https://ips.ligazakon.net/document/view/t125492?ed=2024_10_10&amp;an=120"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ips.ligazakon.net/document/view/re29839?ed=2016_08_29" TargetMode="External"/><Relationship Id="rId34" Type="http://schemas.openxmlformats.org/officeDocument/2006/relationships/hyperlink" Target="https://ips.ligazakon.net/document/view/re29839?ed=2016_08_29" TargetMode="External"/><Relationship Id="rId7" Type="http://schemas.openxmlformats.org/officeDocument/2006/relationships/hyperlink" Target="https://ips.ligazakon.net/document/view/re26717?ed=2019_03_12" TargetMode="External"/><Relationship Id="rId12" Type="http://schemas.openxmlformats.org/officeDocument/2006/relationships/hyperlink" Target="https://ips.ligazakon.net/document/view/re31174?ed=2024_08_21&amp;an=844" TargetMode="External"/><Relationship Id="rId17" Type="http://schemas.openxmlformats.org/officeDocument/2006/relationships/hyperlink" Target="https://ips.ligazakon.net/document/view/re31174?ed=2024_08_21&amp;an=39" TargetMode="External"/><Relationship Id="rId25" Type="http://schemas.openxmlformats.org/officeDocument/2006/relationships/hyperlink" Target="https://ips.ligazakon.net/document/view/re41360?ed=2024_01_08&amp;an=240" TargetMode="External"/><Relationship Id="rId33" Type="http://schemas.openxmlformats.org/officeDocument/2006/relationships/hyperlink" Target="https://ips.ligazakon.net/document/view/kp170784?ed=2022_02_23&amp;an=162"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ips.ligazakon.net/document/view/kp211453?ed=2022_11_04&amp;an=16" TargetMode="External"/><Relationship Id="rId20" Type="http://schemas.openxmlformats.org/officeDocument/2006/relationships/hyperlink" Target="https://ips.ligazakon.net/document/view/re41360?ed=2024_01_08&amp;an=478" TargetMode="External"/><Relationship Id="rId29" Type="http://schemas.openxmlformats.org/officeDocument/2006/relationships/hyperlink" Target="https://ips.ligazakon.net/document/view/kp220265?ed=2024_11_19&amp;an=525" TargetMode="External"/><Relationship Id="rId1" Type="http://schemas.openxmlformats.org/officeDocument/2006/relationships/styles" Target="styles.xml"/><Relationship Id="rId6" Type="http://schemas.openxmlformats.org/officeDocument/2006/relationships/hyperlink" Target="https://ips.ligazakon.net/document/view/re41360?ed=2024_01_08&amp;an=37" TargetMode="External"/><Relationship Id="rId11" Type="http://schemas.openxmlformats.org/officeDocument/2006/relationships/hyperlink" Target="https://ips.ligazakon.net/document/view/re41360?ed=2024_01_08&amp;an=240" TargetMode="External"/><Relationship Id="rId24" Type="http://schemas.openxmlformats.org/officeDocument/2006/relationships/hyperlink" Target="https://ips.ligazakon.net/document/view/re41360?ed=2024_01_08&amp;an=239" TargetMode="External"/><Relationship Id="rId32" Type="http://schemas.openxmlformats.org/officeDocument/2006/relationships/hyperlink" Target="https://ips.ligazakon.net/document/view/t125492?ed=2024_10_10&amp;an=129" TargetMode="External"/><Relationship Id="rId37" Type="http://schemas.openxmlformats.org/officeDocument/2006/relationships/hyperlink" Target="https://ips.ligazakon.net/document/view/re41360?ed=2024_01_08&amp;an=331" TargetMode="External"/><Relationship Id="rId5" Type="http://schemas.openxmlformats.org/officeDocument/2006/relationships/hyperlink" Target="https://ips.ligazakon.net/document/view/kp140630?ed=2024_11_22&amp;an=130" TargetMode="External"/><Relationship Id="rId15" Type="http://schemas.openxmlformats.org/officeDocument/2006/relationships/hyperlink" Target="https://ips.ligazakon.net/document/view/kp210911?ed=2022_10_28&amp;an=17" TargetMode="External"/><Relationship Id="rId23" Type="http://schemas.openxmlformats.org/officeDocument/2006/relationships/hyperlink" Target="https://ips.ligazakon.net/document/view/re29839?ed=2016_08_29" TargetMode="External"/><Relationship Id="rId28" Type="http://schemas.openxmlformats.org/officeDocument/2006/relationships/hyperlink" Target="https://ips.ligazakon.net/document/view/kp170784?ed=2022_02_23&amp;an=162" TargetMode="External"/><Relationship Id="rId36" Type="http://schemas.openxmlformats.org/officeDocument/2006/relationships/hyperlink" Target="https://ips.ligazakon.net/document/view/re29839?ed=2016_08_29" TargetMode="External"/><Relationship Id="rId10" Type="http://schemas.openxmlformats.org/officeDocument/2006/relationships/hyperlink" Target="https://ips.ligazakon.net/document/view/re41360?ed=2024_01_08&amp;an=239" TargetMode="External"/><Relationship Id="rId19" Type="http://schemas.openxmlformats.org/officeDocument/2006/relationships/hyperlink" Target="https://ips.ligazakon.net/document/view/re29839?ed=2016_08_29" TargetMode="External"/><Relationship Id="rId31" Type="http://schemas.openxmlformats.org/officeDocument/2006/relationships/hyperlink" Target="https://ips.ligazakon.net/document/view/kp170784?ed=2022_02_23&amp;an=162" TargetMode="External"/><Relationship Id="rId4" Type="http://schemas.openxmlformats.org/officeDocument/2006/relationships/hyperlink" Target="https://ips.ligazakon.net/document/view/t172145?ed=2025_01_01&amp;an=2530" TargetMode="External"/><Relationship Id="rId9" Type="http://schemas.openxmlformats.org/officeDocument/2006/relationships/hyperlink" Target="https://ips.ligazakon.net/document/view/re41360?ed=2024_01_08&amp;an=212" TargetMode="External"/><Relationship Id="rId14" Type="http://schemas.openxmlformats.org/officeDocument/2006/relationships/hyperlink" Target="https://ips.ligazakon.net/document/view/t10_2755?ed=2025_01_01" TargetMode="External"/><Relationship Id="rId22" Type="http://schemas.openxmlformats.org/officeDocument/2006/relationships/hyperlink" Target="https://ips.ligazakon.net/document/view/re29839?ed=2016_08_29" TargetMode="External"/><Relationship Id="rId27" Type="http://schemas.openxmlformats.org/officeDocument/2006/relationships/hyperlink" Target="https://ips.ligazakon.net/document/view/t125492?ed=2024_10_10&amp;an=129" TargetMode="External"/><Relationship Id="rId30" Type="http://schemas.openxmlformats.org/officeDocument/2006/relationships/hyperlink" Target="https://ips.ligazakon.net/document/view/kp170784?ed=2022_02_23&amp;an=162" TargetMode="External"/><Relationship Id="rId35" Type="http://schemas.openxmlformats.org/officeDocument/2006/relationships/hyperlink" Target="https://ips.ligazakon.net/document/view/re29839?ed=2016_08_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25424</Words>
  <Characters>14492</Characters>
  <Application>Microsoft Office Word</Application>
  <DocSecurity>0</DocSecurity>
  <Lines>120</Lines>
  <Paragraphs>79</Paragraphs>
  <ScaleCrop>false</ScaleCrop>
  <Company/>
  <LinksUpToDate>false</LinksUpToDate>
  <CharactersWithSpaces>39837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2025-02-28T09:30:00Z</dcterms:created>
  <dcterms:modified xsi:type="dcterms:W3CDTF">2025-02-28T09:39:00Z</dcterms:modified>
</cp:coreProperties>
</file>