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319272202"/>
    <w:bookmarkEnd w:id="0"/>
    <w:p w:rsidR="003C7868" w:rsidRPr="0054328E" w:rsidRDefault="003C7868" w:rsidP="003C7868">
      <w:pPr>
        <w:pStyle w:val="11"/>
        <w:jc w:val="center"/>
        <w:rPr>
          <w:color w:val="262626"/>
          <w:lang w:val="uk-UA"/>
        </w:rPr>
      </w:pPr>
      <w:r w:rsidRPr="0054328E">
        <w:rPr>
          <w:color w:val="262626"/>
          <w:lang w:val="uk-UA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43718719" r:id="rId6"/>
        </w:object>
      </w:r>
    </w:p>
    <w:p w:rsidR="003C7868" w:rsidRPr="0054328E" w:rsidRDefault="003C7868" w:rsidP="003C7868">
      <w:pPr>
        <w:pStyle w:val="11"/>
        <w:jc w:val="center"/>
        <w:rPr>
          <w:color w:val="262626"/>
          <w:sz w:val="28"/>
          <w:lang w:val="uk-UA"/>
        </w:rPr>
      </w:pPr>
    </w:p>
    <w:tbl>
      <w:tblPr>
        <w:tblW w:w="101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7"/>
      </w:tblGrid>
      <w:tr w:rsidR="003C7868" w:rsidRPr="0054328E" w:rsidTr="00192D7C">
        <w:trPr>
          <w:cantSplit/>
          <w:trHeight w:val="1534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3C7868" w:rsidRPr="0054328E" w:rsidRDefault="003C7868" w:rsidP="00192D7C">
            <w:pPr>
              <w:pStyle w:val="11"/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54328E">
              <w:rPr>
                <w:color w:val="262626"/>
                <w:sz w:val="28"/>
                <w:szCs w:val="28"/>
                <w:lang w:val="uk-UA"/>
              </w:rPr>
              <w:t>ЧЕРКАСЬКА  ОБЛАСНА  ДЕРЖАВНА  АДМІНІСТРАЦІЯ</w:t>
            </w:r>
          </w:p>
          <w:p w:rsidR="003C7868" w:rsidRPr="0054328E" w:rsidRDefault="003C7868" w:rsidP="00192D7C">
            <w:pPr>
              <w:pStyle w:val="11"/>
              <w:jc w:val="center"/>
              <w:rPr>
                <w:b/>
                <w:color w:val="262626"/>
                <w:sz w:val="8"/>
                <w:lang w:val="uk-UA"/>
              </w:rPr>
            </w:pPr>
          </w:p>
          <w:p w:rsidR="003C7868" w:rsidRPr="0054328E" w:rsidRDefault="003C7868" w:rsidP="00192D7C">
            <w:pPr>
              <w:pStyle w:val="11"/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54328E">
              <w:rPr>
                <w:color w:val="262626"/>
                <w:sz w:val="28"/>
                <w:szCs w:val="28"/>
                <w:lang w:val="uk-UA"/>
              </w:rPr>
              <w:t>ДЕПАРТАМЕНТ ОСВІТИ І НАУКИ</w:t>
            </w:r>
          </w:p>
          <w:p w:rsidR="003C7868" w:rsidRPr="0054328E" w:rsidRDefault="003C7868" w:rsidP="00192D7C">
            <w:pPr>
              <w:pStyle w:val="11"/>
              <w:jc w:val="center"/>
              <w:rPr>
                <w:b/>
                <w:color w:val="262626"/>
                <w:sz w:val="16"/>
                <w:lang w:val="uk-UA"/>
              </w:rPr>
            </w:pPr>
          </w:p>
          <w:p w:rsidR="003C7868" w:rsidRPr="0054328E" w:rsidRDefault="003C7868" w:rsidP="00192D7C">
            <w:pPr>
              <w:pStyle w:val="11"/>
              <w:jc w:val="center"/>
              <w:rPr>
                <w:color w:val="262626"/>
                <w:lang w:val="uk-UA"/>
              </w:rPr>
            </w:pPr>
          </w:p>
          <w:p w:rsidR="003C7868" w:rsidRPr="0054328E" w:rsidRDefault="003C7868" w:rsidP="00192D7C">
            <w:pPr>
              <w:pStyle w:val="11"/>
              <w:jc w:val="center"/>
              <w:rPr>
                <w:caps/>
                <w:color w:val="262626"/>
                <w:sz w:val="32"/>
                <w:szCs w:val="32"/>
                <w:lang w:val="uk-UA"/>
              </w:rPr>
            </w:pPr>
            <w:r w:rsidRPr="0054328E">
              <w:rPr>
                <w:caps/>
                <w:color w:val="262626"/>
                <w:sz w:val="32"/>
                <w:szCs w:val="32"/>
                <w:lang w:val="uk-UA"/>
              </w:rPr>
              <w:t>Наказ</w:t>
            </w:r>
          </w:p>
        </w:tc>
      </w:tr>
      <w:tr w:rsidR="003C7868" w:rsidRPr="0054328E" w:rsidTr="00192D7C">
        <w:trPr>
          <w:cantSplit/>
          <w:trHeight w:val="895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3C7868" w:rsidRPr="0054328E" w:rsidRDefault="003C7868" w:rsidP="00192D7C">
            <w:pPr>
              <w:pStyle w:val="11"/>
              <w:tabs>
                <w:tab w:val="left" w:pos="520"/>
                <w:tab w:val="left" w:pos="8040"/>
              </w:tabs>
              <w:rPr>
                <w:color w:val="262626"/>
                <w:sz w:val="28"/>
                <w:szCs w:val="28"/>
                <w:lang w:val="uk-UA"/>
              </w:rPr>
            </w:pPr>
            <w:r w:rsidRPr="0054328E">
              <w:rPr>
                <w:color w:val="262626"/>
                <w:sz w:val="28"/>
                <w:szCs w:val="28"/>
                <w:lang w:val="uk-UA"/>
              </w:rPr>
              <w:tab/>
              <w:t xml:space="preserve">  </w:t>
            </w:r>
          </w:p>
          <w:p w:rsidR="003C7868" w:rsidRPr="0054328E" w:rsidRDefault="001B4FDA" w:rsidP="00192D7C">
            <w:pPr>
              <w:pStyle w:val="11"/>
              <w:tabs>
                <w:tab w:val="left" w:pos="520"/>
                <w:tab w:val="left" w:pos="8040"/>
              </w:tabs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u w:val="single"/>
                <w:lang w:val="uk-UA"/>
              </w:rPr>
              <w:t>17.02.2020</w:t>
            </w:r>
            <w:r w:rsidR="003C7868" w:rsidRPr="0054328E">
              <w:rPr>
                <w:color w:val="262626"/>
                <w:sz w:val="28"/>
                <w:szCs w:val="28"/>
                <w:lang w:val="uk-UA"/>
              </w:rPr>
              <w:t xml:space="preserve">                                                                               № </w:t>
            </w:r>
            <w:r w:rsidRPr="001B4FDA">
              <w:rPr>
                <w:color w:val="262626"/>
                <w:sz w:val="28"/>
                <w:szCs w:val="28"/>
                <w:u w:val="single"/>
                <w:lang w:val="uk-UA"/>
              </w:rPr>
              <w:t>34</w:t>
            </w:r>
            <w:bookmarkStart w:id="1" w:name="_GoBack"/>
            <w:bookmarkEnd w:id="1"/>
          </w:p>
        </w:tc>
      </w:tr>
    </w:tbl>
    <w:p w:rsidR="00C45213" w:rsidRPr="0054328E" w:rsidRDefault="00C45213" w:rsidP="00C45213">
      <w:pPr>
        <w:rPr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C45213" w:rsidRPr="0054328E" w:rsidTr="00C45213">
        <w:tc>
          <w:tcPr>
            <w:tcW w:w="5211" w:type="dxa"/>
            <w:hideMark/>
          </w:tcPr>
          <w:p w:rsidR="00C45213" w:rsidRPr="0054328E" w:rsidRDefault="00C45213">
            <w:pPr>
              <w:jc w:val="both"/>
              <w:rPr>
                <w:szCs w:val="28"/>
              </w:rPr>
            </w:pPr>
            <w:r w:rsidRPr="0054328E">
              <w:rPr>
                <w:szCs w:val="28"/>
              </w:rPr>
              <w:t>Про підсумки ІІІ етапу Всеукраїнських учнівських олімпіад з навчальних предметів у 2019/2020 навчальному році</w:t>
            </w:r>
          </w:p>
        </w:tc>
        <w:tc>
          <w:tcPr>
            <w:tcW w:w="4820" w:type="dxa"/>
          </w:tcPr>
          <w:p w:rsidR="00C45213" w:rsidRPr="0054328E" w:rsidRDefault="00C45213">
            <w:pPr>
              <w:rPr>
                <w:szCs w:val="28"/>
              </w:rPr>
            </w:pPr>
          </w:p>
        </w:tc>
      </w:tr>
    </w:tbl>
    <w:p w:rsidR="00C45213" w:rsidRPr="0054328E" w:rsidRDefault="00C45213" w:rsidP="00C45213">
      <w:pPr>
        <w:rPr>
          <w:szCs w:val="28"/>
        </w:rPr>
      </w:pPr>
    </w:p>
    <w:p w:rsidR="00C45213" w:rsidRPr="0054328E" w:rsidRDefault="00C45213" w:rsidP="00065634">
      <w:pPr>
        <w:ind w:firstLine="567"/>
        <w:jc w:val="both"/>
        <w:rPr>
          <w:color w:val="FF0000"/>
          <w:szCs w:val="28"/>
        </w:rPr>
      </w:pPr>
      <w:r w:rsidRPr="0054328E">
        <w:rPr>
          <w:szCs w:val="28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                            України від 22 вересня 2011 року № 1099, зареєстрованого в Міністерстві юстиції України 17 листопада 2011 року № 1318/20056, на виконання наказу Міністерства освіти і науки</w:t>
      </w:r>
      <w:r w:rsidR="00065634">
        <w:rPr>
          <w:szCs w:val="28"/>
        </w:rPr>
        <w:t xml:space="preserve"> України від 6 серпня 2019 року</w:t>
      </w:r>
      <w:r w:rsidRPr="0054328E">
        <w:rPr>
          <w:szCs w:val="28"/>
        </w:rPr>
        <w:t xml:space="preserve"> № 1077 «Про проведення Всеукраїнських учнівських олімпіад і турнірів з навчальних предметів </w:t>
      </w:r>
      <w:r w:rsidR="00065634">
        <w:rPr>
          <w:szCs w:val="28"/>
        </w:rPr>
        <w:br/>
      </w:r>
      <w:r w:rsidRPr="0054328E">
        <w:rPr>
          <w:szCs w:val="28"/>
        </w:rPr>
        <w:t>у 2019-2020 навчальному році», керуючись підпунктом 17 пункту 8 Положення про Департамент освіти і науки Черкаської обласної державної адміністрації, затвердженого розпорядженням Черкаської обласної де</w:t>
      </w:r>
      <w:r w:rsidR="00065634">
        <w:rPr>
          <w:szCs w:val="28"/>
        </w:rPr>
        <w:t xml:space="preserve">ржавної адміністрації </w:t>
      </w:r>
      <w:r w:rsidR="00065634">
        <w:rPr>
          <w:szCs w:val="28"/>
        </w:rPr>
        <w:br/>
        <w:t xml:space="preserve">від 22 травня </w:t>
      </w:r>
      <w:r w:rsidRPr="0054328E">
        <w:rPr>
          <w:szCs w:val="28"/>
        </w:rPr>
        <w:t xml:space="preserve">2019 </w:t>
      </w:r>
      <w:r w:rsidR="00065634">
        <w:rPr>
          <w:szCs w:val="28"/>
        </w:rPr>
        <w:t xml:space="preserve">року </w:t>
      </w:r>
      <w:r w:rsidRPr="0054328E">
        <w:rPr>
          <w:szCs w:val="28"/>
        </w:rPr>
        <w:t>№ 373, на підставі рішення журі III етапу Всеукраїнських учнівських олімпіад з навчальних  предметів</w:t>
      </w:r>
      <w:r w:rsidRPr="0054328E">
        <w:rPr>
          <w:color w:val="FF0000"/>
          <w:szCs w:val="28"/>
        </w:rPr>
        <w:t xml:space="preserve">  </w:t>
      </w:r>
    </w:p>
    <w:p w:rsidR="00C45213" w:rsidRPr="0054328E" w:rsidRDefault="00C45213" w:rsidP="00C45213">
      <w:pPr>
        <w:pStyle w:val="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213" w:rsidRPr="0054328E" w:rsidRDefault="00C45213" w:rsidP="00C45213">
      <w:pPr>
        <w:pStyle w:val="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8E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C45213" w:rsidRPr="0054328E" w:rsidRDefault="00C45213" w:rsidP="00C45213">
      <w:pPr>
        <w:pStyle w:val="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213" w:rsidRPr="0054328E" w:rsidRDefault="00065634" w:rsidP="00065634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список</w:t>
      </w:r>
      <w:r w:rsidR="00C45213" w:rsidRPr="0054328E">
        <w:rPr>
          <w:rFonts w:ascii="Times New Roman" w:hAnsi="Times New Roman" w:cs="Times New Roman"/>
          <w:sz w:val="28"/>
          <w:szCs w:val="28"/>
        </w:rPr>
        <w:t xml:space="preserve"> переможців ІІІ етапу Всеукраїнських учнівських олімпіад з української мови і літератури, іноземних мов (англійська, іспанська, німецька, французька), російської мови і літератури, історії, правознавства, математики, фізики, хімії, біології, економіки, географії, екології, астрономії, інформатики, інформаційних </w:t>
      </w:r>
      <w:r>
        <w:rPr>
          <w:rFonts w:ascii="Times New Roman" w:hAnsi="Times New Roman" w:cs="Times New Roman"/>
          <w:sz w:val="28"/>
          <w:szCs w:val="28"/>
        </w:rPr>
        <w:t>технологій, трудового навчання, що додається, та</w:t>
      </w:r>
      <w:r w:rsidR="00C45213" w:rsidRPr="0054328E">
        <w:rPr>
          <w:rFonts w:ascii="Times New Roman" w:hAnsi="Times New Roman" w:cs="Times New Roman"/>
          <w:sz w:val="28"/>
          <w:szCs w:val="28"/>
        </w:rPr>
        <w:t xml:space="preserve"> нагородити їх Дипломами Департаменту</w:t>
      </w:r>
      <w:r>
        <w:rPr>
          <w:rFonts w:ascii="Times New Roman" w:hAnsi="Times New Roman" w:cs="Times New Roman"/>
          <w:sz w:val="28"/>
          <w:szCs w:val="28"/>
        </w:rPr>
        <w:t xml:space="preserve"> освіти і науки Черкаської обласної державної адміністрації</w:t>
      </w:r>
      <w:r w:rsidR="00C45213" w:rsidRPr="0054328E">
        <w:rPr>
          <w:rFonts w:ascii="Times New Roman" w:hAnsi="Times New Roman" w:cs="Times New Roman"/>
          <w:sz w:val="28"/>
          <w:szCs w:val="28"/>
        </w:rPr>
        <w:t>.</w:t>
      </w:r>
    </w:p>
    <w:p w:rsidR="00C45213" w:rsidRPr="0054328E" w:rsidRDefault="00C45213" w:rsidP="00065634">
      <w:pPr>
        <w:pStyle w:val="1"/>
        <w:numPr>
          <w:ilvl w:val="0"/>
          <w:numId w:val="1"/>
        </w:numPr>
        <w:shd w:val="clear" w:color="auto" w:fill="auto"/>
        <w:tabs>
          <w:tab w:val="left" w:pos="536"/>
          <w:tab w:val="left" w:pos="851"/>
          <w:tab w:val="left" w:pos="993"/>
          <w:tab w:val="left" w:pos="252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8E">
        <w:rPr>
          <w:rFonts w:ascii="Times New Roman" w:hAnsi="Times New Roman" w:cs="Times New Roman"/>
          <w:sz w:val="28"/>
          <w:szCs w:val="28"/>
        </w:rPr>
        <w:t>Ректору комунального навчального закладу «Черкаський обласний інститут післядипломної освіти педагогічних працівників» (Чепурна Н. М.):</w:t>
      </w:r>
    </w:p>
    <w:p w:rsidR="00C45213" w:rsidRPr="0054328E" w:rsidRDefault="00065634" w:rsidP="00065634">
      <w:pPr>
        <w:pStyle w:val="1"/>
        <w:shd w:val="clear" w:color="auto" w:fill="auto"/>
        <w:tabs>
          <w:tab w:val="left" w:pos="737"/>
          <w:tab w:val="left" w:pos="1134"/>
          <w:tab w:val="left" w:pos="2522"/>
        </w:tabs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C45213" w:rsidRPr="0054328E">
        <w:rPr>
          <w:rFonts w:ascii="Times New Roman" w:hAnsi="Times New Roman" w:cs="Times New Roman"/>
          <w:sz w:val="28"/>
          <w:szCs w:val="28"/>
        </w:rPr>
        <w:t>Проаналізувати результати ол</w:t>
      </w:r>
      <w:r>
        <w:rPr>
          <w:rFonts w:ascii="Times New Roman" w:hAnsi="Times New Roman" w:cs="Times New Roman"/>
          <w:sz w:val="28"/>
          <w:szCs w:val="28"/>
        </w:rPr>
        <w:t xml:space="preserve">імпіад з навчальних предметів </w:t>
      </w:r>
      <w:r>
        <w:rPr>
          <w:rFonts w:ascii="Times New Roman" w:hAnsi="Times New Roman" w:cs="Times New Roman"/>
          <w:sz w:val="28"/>
          <w:szCs w:val="28"/>
        </w:rPr>
        <w:br/>
        <w:t>та</w:t>
      </w:r>
      <w:r w:rsidR="00C45213" w:rsidRPr="0054328E">
        <w:rPr>
          <w:rFonts w:ascii="Times New Roman" w:hAnsi="Times New Roman" w:cs="Times New Roman"/>
          <w:sz w:val="28"/>
          <w:szCs w:val="28"/>
        </w:rPr>
        <w:t xml:space="preserve"> надіслати відповідні матеріали керівникам органів управління освітою </w:t>
      </w:r>
      <w:r w:rsidR="00C45213" w:rsidRPr="0054328E">
        <w:rPr>
          <w:rFonts w:ascii="Times New Roman" w:hAnsi="Times New Roman" w:cs="Times New Roman"/>
          <w:sz w:val="28"/>
          <w:szCs w:val="28"/>
        </w:rPr>
        <w:br/>
        <w:t>і мет</w:t>
      </w:r>
      <w:r>
        <w:rPr>
          <w:rFonts w:ascii="Times New Roman" w:hAnsi="Times New Roman" w:cs="Times New Roman"/>
          <w:sz w:val="28"/>
          <w:szCs w:val="28"/>
        </w:rPr>
        <w:t>одичних служб для опрацювання для</w:t>
      </w:r>
      <w:r w:rsidR="00C45213" w:rsidRPr="0054328E">
        <w:rPr>
          <w:rFonts w:ascii="Times New Roman" w:hAnsi="Times New Roman" w:cs="Times New Roman"/>
          <w:sz w:val="28"/>
          <w:szCs w:val="28"/>
        </w:rPr>
        <w:t xml:space="preserve"> вжиття заходів щодо покращення роботи з обдарованою учнівською молоддю.</w:t>
      </w:r>
    </w:p>
    <w:p w:rsidR="00C45213" w:rsidRPr="0054328E" w:rsidRDefault="00C45213" w:rsidP="00065634">
      <w:pPr>
        <w:pStyle w:val="1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28E">
        <w:rPr>
          <w:rFonts w:ascii="Times New Roman" w:hAnsi="Times New Roman"/>
          <w:sz w:val="28"/>
          <w:szCs w:val="28"/>
        </w:rPr>
        <w:lastRenderedPageBreak/>
        <w:t>2.2.</w:t>
      </w:r>
      <w:r w:rsidR="00065634">
        <w:rPr>
          <w:rFonts w:ascii="Times New Roman" w:hAnsi="Times New Roman"/>
          <w:sz w:val="28"/>
          <w:szCs w:val="28"/>
        </w:rPr>
        <w:t> </w:t>
      </w:r>
      <w:r w:rsidRPr="0054328E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54328E">
        <w:rPr>
          <w:rFonts w:ascii="Times New Roman" w:hAnsi="Times New Roman"/>
          <w:sz w:val="28"/>
          <w:szCs w:val="28"/>
        </w:rPr>
        <w:t>відбірково</w:t>
      </w:r>
      <w:proofErr w:type="spellEnd"/>
      <w:r w:rsidRPr="0054328E">
        <w:rPr>
          <w:rFonts w:ascii="Times New Roman" w:hAnsi="Times New Roman"/>
          <w:sz w:val="28"/>
          <w:szCs w:val="28"/>
        </w:rPr>
        <w:t>-тренувальні збори для учнів, кандидатів                           до участі у IV етапі Всеукраїнських учнівських олімпіад з навчальних предметів.</w:t>
      </w:r>
    </w:p>
    <w:p w:rsidR="00C45213" w:rsidRPr="0054328E" w:rsidRDefault="00C45213" w:rsidP="00065634">
      <w:pPr>
        <w:pStyle w:val="1"/>
        <w:shd w:val="clear" w:color="auto" w:fill="auto"/>
        <w:tabs>
          <w:tab w:val="left" w:pos="851"/>
          <w:tab w:val="left" w:pos="1276"/>
          <w:tab w:val="left" w:pos="252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8E">
        <w:rPr>
          <w:rFonts w:ascii="Times New Roman" w:hAnsi="Times New Roman" w:cs="Times New Roman"/>
          <w:sz w:val="28"/>
          <w:szCs w:val="28"/>
        </w:rPr>
        <w:t>3. Керівникам органів управління освітою:</w:t>
      </w:r>
    </w:p>
    <w:p w:rsidR="00C45213" w:rsidRPr="0054328E" w:rsidRDefault="002F2D74" w:rsidP="00065634">
      <w:pPr>
        <w:pStyle w:val="1"/>
        <w:shd w:val="clear" w:color="auto" w:fill="auto"/>
        <w:tabs>
          <w:tab w:val="left" w:pos="851"/>
          <w:tab w:val="left" w:pos="1276"/>
          <w:tab w:val="left" w:pos="252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8E">
        <w:rPr>
          <w:rFonts w:ascii="Times New Roman" w:hAnsi="Times New Roman" w:cs="Times New Roman"/>
          <w:sz w:val="28"/>
          <w:szCs w:val="28"/>
        </w:rPr>
        <w:t>3.1.</w:t>
      </w:r>
      <w:r w:rsidR="00065634">
        <w:rPr>
          <w:rFonts w:ascii="Times New Roman" w:hAnsi="Times New Roman" w:cs="Times New Roman"/>
          <w:sz w:val="28"/>
          <w:szCs w:val="28"/>
        </w:rPr>
        <w:t> </w:t>
      </w:r>
      <w:r w:rsidR="00C45213" w:rsidRPr="0054328E">
        <w:rPr>
          <w:rFonts w:ascii="Times New Roman" w:hAnsi="Times New Roman" w:cs="Times New Roman"/>
          <w:sz w:val="28"/>
          <w:szCs w:val="28"/>
        </w:rPr>
        <w:t>До 25 березня 2020 року довести до відома педагогічних працівників</w:t>
      </w:r>
      <w:r w:rsidR="00C45213" w:rsidRPr="005432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5213" w:rsidRPr="0054328E">
        <w:rPr>
          <w:rFonts w:ascii="Times New Roman" w:hAnsi="Times New Roman" w:cs="Times New Roman"/>
          <w:sz w:val="28"/>
          <w:szCs w:val="28"/>
        </w:rPr>
        <w:t xml:space="preserve">закладів загальної середньої освіти результати учнівських команд                                  </w:t>
      </w:r>
      <w:r w:rsidR="00065634">
        <w:rPr>
          <w:rFonts w:ascii="Times New Roman" w:hAnsi="Times New Roman" w:cs="Times New Roman"/>
          <w:sz w:val="28"/>
          <w:szCs w:val="28"/>
        </w:rPr>
        <w:t xml:space="preserve">у </w:t>
      </w:r>
      <w:r w:rsidR="00C45213" w:rsidRPr="0054328E">
        <w:rPr>
          <w:rFonts w:ascii="Times New Roman" w:hAnsi="Times New Roman" w:cs="Times New Roman"/>
          <w:sz w:val="28"/>
          <w:szCs w:val="28"/>
        </w:rPr>
        <w:t>ІІІ етапі Всеукраїнських учнівських олімпіад з навчальних предметів.</w:t>
      </w:r>
    </w:p>
    <w:p w:rsidR="00C45213" w:rsidRPr="0054328E" w:rsidRDefault="002F2D74" w:rsidP="00065634">
      <w:pPr>
        <w:pStyle w:val="1"/>
        <w:shd w:val="clear" w:color="auto" w:fill="auto"/>
        <w:tabs>
          <w:tab w:val="left" w:pos="851"/>
          <w:tab w:val="left" w:pos="1276"/>
          <w:tab w:val="left" w:pos="252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8E">
        <w:rPr>
          <w:rFonts w:ascii="Times New Roman" w:hAnsi="Times New Roman" w:cs="Times New Roman"/>
          <w:sz w:val="28"/>
          <w:szCs w:val="28"/>
        </w:rPr>
        <w:t>3.2.</w:t>
      </w:r>
      <w:r w:rsidR="00065634">
        <w:rPr>
          <w:rFonts w:ascii="Times New Roman" w:hAnsi="Times New Roman" w:cs="Times New Roman"/>
          <w:sz w:val="28"/>
          <w:szCs w:val="28"/>
        </w:rPr>
        <w:t> </w:t>
      </w:r>
      <w:r w:rsidR="00C45213" w:rsidRPr="0054328E">
        <w:rPr>
          <w:rFonts w:ascii="Times New Roman" w:hAnsi="Times New Roman" w:cs="Times New Roman"/>
          <w:sz w:val="28"/>
          <w:szCs w:val="28"/>
        </w:rPr>
        <w:t xml:space="preserve">До 20 березня 2020 року проаналізувати підсумки проведення </w:t>
      </w:r>
      <w:r w:rsidR="00C45213" w:rsidRPr="0054328E">
        <w:rPr>
          <w:rFonts w:ascii="Times New Roman" w:hAnsi="Times New Roman" w:cs="Times New Roman"/>
          <w:sz w:val="28"/>
          <w:szCs w:val="28"/>
        </w:rPr>
        <w:br/>
        <w:t xml:space="preserve">І, ІІ, ІІІ етапів Всеукраїнських учнівських олімпіад з навчальних предметів </w:t>
      </w:r>
      <w:r w:rsidR="00C45213" w:rsidRPr="0054328E">
        <w:rPr>
          <w:rFonts w:ascii="Times New Roman" w:hAnsi="Times New Roman" w:cs="Times New Roman"/>
          <w:sz w:val="28"/>
          <w:szCs w:val="28"/>
        </w:rPr>
        <w:br/>
        <w:t>і обговорити їх на засіданнях методичних об’єднань учителів.</w:t>
      </w:r>
    </w:p>
    <w:p w:rsidR="00C45213" w:rsidRPr="0054328E" w:rsidRDefault="00C45213" w:rsidP="00065634">
      <w:pPr>
        <w:pStyle w:val="1"/>
        <w:shd w:val="clear" w:color="auto" w:fill="auto"/>
        <w:tabs>
          <w:tab w:val="left" w:pos="536"/>
          <w:tab w:val="left" w:pos="851"/>
          <w:tab w:val="left" w:pos="252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8E">
        <w:rPr>
          <w:rFonts w:ascii="Times New Roman" w:hAnsi="Times New Roman" w:cs="Times New Roman"/>
          <w:sz w:val="28"/>
          <w:szCs w:val="28"/>
        </w:rPr>
        <w:t xml:space="preserve">3.3. До 1 вересня 2020 року заслухати на засіданнях колегій питання про стан викладання предметів у класах з профільним та поглибленим вивченням навчальних предметів, визначити завдання щодо підвищення якості освіти у закладах загальної середньої освіти  районів, міст та  </w:t>
      </w:r>
      <w:r w:rsidR="0054328E" w:rsidRPr="0054328E">
        <w:rPr>
          <w:rFonts w:ascii="Times New Roman" w:hAnsi="Times New Roman" w:cs="Times New Roman"/>
          <w:sz w:val="28"/>
          <w:szCs w:val="28"/>
        </w:rPr>
        <w:t>об’єднаних</w:t>
      </w:r>
      <w:r w:rsidRPr="0054328E">
        <w:rPr>
          <w:rFonts w:ascii="Times New Roman" w:hAnsi="Times New Roman" w:cs="Times New Roman"/>
          <w:sz w:val="28"/>
          <w:szCs w:val="28"/>
        </w:rPr>
        <w:t xml:space="preserve"> територіальних громад області.</w:t>
      </w:r>
    </w:p>
    <w:p w:rsidR="00C45213" w:rsidRPr="0054328E" w:rsidRDefault="00C45213" w:rsidP="00065634">
      <w:pPr>
        <w:pStyle w:val="1"/>
        <w:shd w:val="clear" w:color="auto" w:fill="auto"/>
        <w:tabs>
          <w:tab w:val="left" w:pos="536"/>
          <w:tab w:val="left" w:pos="851"/>
          <w:tab w:val="left" w:pos="252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8E">
        <w:rPr>
          <w:rFonts w:ascii="Times New Roman" w:hAnsi="Times New Roman" w:cs="Times New Roman"/>
          <w:sz w:val="28"/>
          <w:szCs w:val="28"/>
        </w:rPr>
        <w:t>3.4. Забезпечити системний підхід до роботи з обдарованими учнями щодо підготовки до участі в інтелектуальних змаганнях.</w:t>
      </w:r>
    </w:p>
    <w:p w:rsidR="002F2D74" w:rsidRPr="0054328E" w:rsidRDefault="00065634" w:rsidP="00065634">
      <w:pPr>
        <w:pStyle w:val="1"/>
        <w:shd w:val="clear" w:color="auto" w:fill="auto"/>
        <w:tabs>
          <w:tab w:val="left" w:pos="536"/>
          <w:tab w:val="left" w:pos="851"/>
          <w:tab w:val="left" w:pos="993"/>
          <w:tab w:val="left" w:pos="252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C45213" w:rsidRPr="0054328E">
        <w:rPr>
          <w:rFonts w:ascii="Times New Roman" w:hAnsi="Times New Roman" w:cs="Times New Roman"/>
          <w:sz w:val="28"/>
          <w:szCs w:val="28"/>
        </w:rPr>
        <w:t xml:space="preserve">Розглянути можливість відзначення педагогічних працівників, які підготували переможців олімпіад, Всеукраїнських </w:t>
      </w:r>
      <w:r w:rsidR="002F2D74" w:rsidRPr="0054328E">
        <w:rPr>
          <w:rFonts w:ascii="Times New Roman" w:hAnsi="Times New Roman" w:cs="Times New Roman"/>
          <w:sz w:val="28"/>
          <w:szCs w:val="28"/>
        </w:rPr>
        <w:t>турнірів з навчальних предметів.</w:t>
      </w:r>
    </w:p>
    <w:p w:rsidR="00C45213" w:rsidRPr="0054328E" w:rsidRDefault="00065634" w:rsidP="00065634">
      <w:pPr>
        <w:pStyle w:val="1"/>
        <w:shd w:val="clear" w:color="auto" w:fill="auto"/>
        <w:tabs>
          <w:tab w:val="left" w:pos="536"/>
          <w:tab w:val="left" w:pos="1134"/>
          <w:tab w:val="left" w:pos="1276"/>
          <w:tab w:val="left" w:pos="252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45213" w:rsidRPr="0054328E">
        <w:rPr>
          <w:rFonts w:ascii="Times New Roman" w:hAnsi="Times New Roman" w:cs="Times New Roman"/>
          <w:sz w:val="28"/>
          <w:szCs w:val="28"/>
        </w:rPr>
        <w:t xml:space="preserve">Директору Департаменту освіти та гуманітарної політики Черкаської міської ради (Воронов С. П.)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28E">
        <w:rPr>
          <w:rFonts w:ascii="Times New Roman" w:hAnsi="Times New Roman" w:cs="Times New Roman"/>
          <w:sz w:val="28"/>
          <w:szCs w:val="28"/>
        </w:rPr>
        <w:t xml:space="preserve">озглянути можливість </w:t>
      </w:r>
      <w:r>
        <w:rPr>
          <w:rFonts w:ascii="Times New Roman" w:hAnsi="Times New Roman" w:cs="Times New Roman"/>
          <w:sz w:val="28"/>
          <w:szCs w:val="28"/>
        </w:rPr>
        <w:t>відзначення</w:t>
      </w:r>
      <w:r w:rsidR="00C45213" w:rsidRPr="0054328E">
        <w:rPr>
          <w:rFonts w:ascii="Times New Roman" w:hAnsi="Times New Roman" w:cs="Times New Roman"/>
          <w:sz w:val="28"/>
          <w:szCs w:val="28"/>
        </w:rPr>
        <w:t xml:space="preserve"> працівників, які були залучені до проведення обласних учнівських олімпіад </w:t>
      </w:r>
      <w:r>
        <w:rPr>
          <w:rFonts w:ascii="Times New Roman" w:hAnsi="Times New Roman" w:cs="Times New Roman"/>
          <w:sz w:val="28"/>
          <w:szCs w:val="28"/>
        </w:rPr>
        <w:br/>
      </w:r>
      <w:r w:rsidR="00C45213" w:rsidRPr="0054328E">
        <w:rPr>
          <w:rFonts w:ascii="Times New Roman" w:hAnsi="Times New Roman" w:cs="Times New Roman"/>
          <w:sz w:val="28"/>
          <w:szCs w:val="28"/>
        </w:rPr>
        <w:t>з навчальних предметів.</w:t>
      </w:r>
    </w:p>
    <w:p w:rsidR="00C45213" w:rsidRPr="0054328E" w:rsidRDefault="00172783" w:rsidP="00065634">
      <w:pPr>
        <w:ind w:firstLine="567"/>
        <w:jc w:val="both"/>
        <w:rPr>
          <w:szCs w:val="28"/>
        </w:rPr>
      </w:pPr>
      <w:r>
        <w:rPr>
          <w:szCs w:val="28"/>
        </w:rPr>
        <w:t>5. </w:t>
      </w:r>
      <w:r w:rsidR="00C45213" w:rsidRPr="0054328E">
        <w:rPr>
          <w:szCs w:val="28"/>
        </w:rPr>
        <w:t xml:space="preserve">Контроль за виконанням наказу покласти на заступника директора Департаменту – начальника управління дошкільної, загальної середньої, інклюзивної та позашкільної освіти  </w:t>
      </w:r>
      <w:proofErr w:type="spellStart"/>
      <w:r w:rsidR="00C45213" w:rsidRPr="0054328E">
        <w:rPr>
          <w:szCs w:val="28"/>
        </w:rPr>
        <w:t>Сімушіну</w:t>
      </w:r>
      <w:proofErr w:type="spellEnd"/>
      <w:r w:rsidR="00C45213" w:rsidRPr="0054328E">
        <w:rPr>
          <w:szCs w:val="28"/>
        </w:rPr>
        <w:t xml:space="preserve"> </w:t>
      </w:r>
      <w:r w:rsidR="00065634">
        <w:rPr>
          <w:szCs w:val="28"/>
        </w:rPr>
        <w:t>Оксану</w:t>
      </w:r>
      <w:r>
        <w:rPr>
          <w:szCs w:val="28"/>
        </w:rPr>
        <w:t>.</w:t>
      </w:r>
    </w:p>
    <w:p w:rsidR="00C45213" w:rsidRPr="0054328E" w:rsidRDefault="00C45213" w:rsidP="00C45213">
      <w:pPr>
        <w:jc w:val="both"/>
        <w:rPr>
          <w:szCs w:val="28"/>
        </w:rPr>
      </w:pPr>
    </w:p>
    <w:p w:rsidR="00C45213" w:rsidRPr="0054328E" w:rsidRDefault="00C45213" w:rsidP="00C45213">
      <w:pPr>
        <w:jc w:val="both"/>
        <w:rPr>
          <w:szCs w:val="28"/>
        </w:rPr>
      </w:pPr>
    </w:p>
    <w:p w:rsidR="00C45213" w:rsidRDefault="00C45213" w:rsidP="00C45213">
      <w:pPr>
        <w:tabs>
          <w:tab w:val="left" w:pos="7088"/>
        </w:tabs>
        <w:rPr>
          <w:szCs w:val="28"/>
        </w:rPr>
      </w:pPr>
    </w:p>
    <w:p w:rsidR="00D4671D" w:rsidRPr="0054328E" w:rsidRDefault="00D4671D" w:rsidP="00C45213">
      <w:pPr>
        <w:tabs>
          <w:tab w:val="left" w:pos="7088"/>
        </w:tabs>
        <w:rPr>
          <w:szCs w:val="28"/>
        </w:rPr>
      </w:pPr>
    </w:p>
    <w:p w:rsidR="00C45213" w:rsidRPr="0054328E" w:rsidRDefault="00172783" w:rsidP="00065634">
      <w:pPr>
        <w:tabs>
          <w:tab w:val="left" w:pos="5812"/>
        </w:tabs>
        <w:jc w:val="both"/>
        <w:rPr>
          <w:szCs w:val="28"/>
        </w:rPr>
      </w:pPr>
      <w:proofErr w:type="spellStart"/>
      <w:r>
        <w:rPr>
          <w:szCs w:val="28"/>
        </w:rPr>
        <w:t>Т.в.</w:t>
      </w:r>
      <w:r w:rsidR="00C45213" w:rsidRPr="0054328E">
        <w:rPr>
          <w:szCs w:val="28"/>
        </w:rPr>
        <w:t>о</w:t>
      </w:r>
      <w:proofErr w:type="spellEnd"/>
      <w:r w:rsidR="00C45213" w:rsidRPr="0054328E">
        <w:rPr>
          <w:szCs w:val="28"/>
        </w:rPr>
        <w:t>. директора</w:t>
      </w:r>
      <w:r w:rsidR="00065634">
        <w:rPr>
          <w:szCs w:val="28"/>
        </w:rPr>
        <w:tab/>
      </w:r>
      <w:r>
        <w:rPr>
          <w:szCs w:val="28"/>
        </w:rPr>
        <w:t>Валерій</w:t>
      </w:r>
      <w:r w:rsidR="00065634">
        <w:rPr>
          <w:szCs w:val="28"/>
        </w:rPr>
        <w:t xml:space="preserve"> ДАНИЛЕВСЬКИЙ</w:t>
      </w:r>
    </w:p>
    <w:p w:rsidR="00C45213" w:rsidRPr="0054328E" w:rsidRDefault="00C45213"/>
    <w:sectPr w:rsidR="00C45213" w:rsidRPr="0054328E" w:rsidSect="000656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F7EDD"/>
    <w:multiLevelType w:val="hybridMultilevel"/>
    <w:tmpl w:val="A8DCABEE"/>
    <w:lvl w:ilvl="0" w:tplc="C974EF22">
      <w:start w:val="1"/>
      <w:numFmt w:val="decimal"/>
      <w:lvlText w:val="%1."/>
      <w:lvlJc w:val="left"/>
      <w:pPr>
        <w:ind w:left="200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DA42358">
      <w:start w:val="1"/>
      <w:numFmt w:val="decimal"/>
      <w:lvlText w:val="%2)"/>
      <w:lvlJc w:val="left"/>
      <w:pPr>
        <w:ind w:left="3267" w:hanging="900"/>
      </w:pPr>
    </w:lvl>
    <w:lvl w:ilvl="2" w:tplc="0422001B">
      <w:start w:val="1"/>
      <w:numFmt w:val="lowerRoman"/>
      <w:lvlText w:val="%3."/>
      <w:lvlJc w:val="right"/>
      <w:pPr>
        <w:ind w:left="3447" w:hanging="180"/>
      </w:pPr>
    </w:lvl>
    <w:lvl w:ilvl="3" w:tplc="0422000F">
      <w:start w:val="1"/>
      <w:numFmt w:val="decimal"/>
      <w:lvlText w:val="%4."/>
      <w:lvlJc w:val="left"/>
      <w:pPr>
        <w:ind w:left="4167" w:hanging="360"/>
      </w:pPr>
    </w:lvl>
    <w:lvl w:ilvl="4" w:tplc="04220019">
      <w:start w:val="1"/>
      <w:numFmt w:val="lowerLetter"/>
      <w:lvlText w:val="%5."/>
      <w:lvlJc w:val="left"/>
      <w:pPr>
        <w:ind w:left="4887" w:hanging="360"/>
      </w:pPr>
    </w:lvl>
    <w:lvl w:ilvl="5" w:tplc="0422001B">
      <w:start w:val="1"/>
      <w:numFmt w:val="lowerRoman"/>
      <w:lvlText w:val="%6."/>
      <w:lvlJc w:val="right"/>
      <w:pPr>
        <w:ind w:left="5607" w:hanging="180"/>
      </w:pPr>
    </w:lvl>
    <w:lvl w:ilvl="6" w:tplc="0422000F">
      <w:start w:val="1"/>
      <w:numFmt w:val="decimal"/>
      <w:lvlText w:val="%7."/>
      <w:lvlJc w:val="left"/>
      <w:pPr>
        <w:ind w:left="6327" w:hanging="360"/>
      </w:pPr>
    </w:lvl>
    <w:lvl w:ilvl="7" w:tplc="04220019">
      <w:start w:val="1"/>
      <w:numFmt w:val="lowerLetter"/>
      <w:lvlText w:val="%8."/>
      <w:lvlJc w:val="left"/>
      <w:pPr>
        <w:ind w:left="7047" w:hanging="360"/>
      </w:pPr>
    </w:lvl>
    <w:lvl w:ilvl="8" w:tplc="0422001B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213"/>
    <w:rsid w:val="00065634"/>
    <w:rsid w:val="00172783"/>
    <w:rsid w:val="001B4FDA"/>
    <w:rsid w:val="002F2D74"/>
    <w:rsid w:val="003C7868"/>
    <w:rsid w:val="00486FBD"/>
    <w:rsid w:val="0054328E"/>
    <w:rsid w:val="007F420F"/>
    <w:rsid w:val="00847876"/>
    <w:rsid w:val="008764FF"/>
    <w:rsid w:val="009343E6"/>
    <w:rsid w:val="00C45213"/>
    <w:rsid w:val="00D4671D"/>
    <w:rsid w:val="00DF6024"/>
    <w:rsid w:val="00F578C9"/>
    <w:rsid w:val="00F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FF41F-0E31-4B14-98A3-E7E598D6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45213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45213"/>
    <w:pPr>
      <w:shd w:val="clear" w:color="auto" w:fill="FFFFFF"/>
      <w:spacing w:before="480" w:after="840" w:line="240" w:lineRule="atLeast"/>
      <w:ind w:hanging="36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10">
    <w:name w:val="Абзац списка1"/>
    <w:basedOn w:val="a"/>
    <w:rsid w:val="00C452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3C786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17</cp:revision>
  <dcterms:created xsi:type="dcterms:W3CDTF">2020-02-18T10:28:00Z</dcterms:created>
  <dcterms:modified xsi:type="dcterms:W3CDTF">2020-02-20T13:46:00Z</dcterms:modified>
</cp:coreProperties>
</file>