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E2" w:rsidRPr="00907CE2" w:rsidRDefault="00907CE2" w:rsidP="00907CE2">
      <w:pPr>
        <w:shd w:val="clear" w:color="auto" w:fill="FFFFFF"/>
        <w:spacing w:after="27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32"/>
          <w:szCs w:val="32"/>
          <w:lang w:eastAsia="uk-UA"/>
        </w:rPr>
      </w:pPr>
      <w:r w:rsidRPr="00907CE2">
        <w:rPr>
          <w:rFonts w:ascii="Arial" w:eastAsia="Times New Roman" w:hAnsi="Arial" w:cs="Arial"/>
          <w:caps/>
          <w:color w:val="6D6E71"/>
          <w:sz w:val="32"/>
          <w:szCs w:val="32"/>
          <w:lang w:eastAsia="uk-UA"/>
        </w:rPr>
        <w:t>СКЛАДНИКИ НАЦІОНАЛЬНОГО МУЛЬТИПРЕДМЕТНОГО ТЕСТУ: УКРАЇНСЬКА МОВА</w:t>
      </w:r>
    </w:p>
    <w:p w:rsidR="00F77F07" w:rsidRPr="00907CE2" w:rsidRDefault="00907CE2" w:rsidP="00907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431C276" wp14:editId="36723AC2">
            <wp:extent cx="4248150" cy="189698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24" t="42051" r="15189" b="13961"/>
                    <a:stretch/>
                  </pic:blipFill>
                  <pic:spPr bwMode="auto">
                    <a:xfrm>
                      <a:off x="0" y="0"/>
                      <a:ext cx="4271736" cy="190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 межах вступної кампанії 2022 року передбачено проведення </w:t>
      </w:r>
      <w:hyperlink r:id="rId6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 xml:space="preserve">національного </w:t>
        </w:r>
        <w:proofErr w:type="spellStart"/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мультипредметного</w:t>
        </w:r>
        <w:proofErr w:type="spellEnd"/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 xml:space="preserve"> тестування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(НМТ), яке проводитимуть у комп’ютерному форматі.  Це випробування міститиме три блоки завдань:</w:t>
      </w:r>
    </w:p>
    <w:p w:rsidR="00440B5B" w:rsidRPr="00440B5B" w:rsidRDefault="00440B5B" w:rsidP="0044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 української мови, </w:t>
      </w:r>
    </w:p>
    <w:p w:rsidR="00440B5B" w:rsidRPr="00440B5B" w:rsidRDefault="00440B5B" w:rsidP="0044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 математики та </w:t>
      </w:r>
    </w:p>
    <w:p w:rsidR="00440B5B" w:rsidRPr="00440B5B" w:rsidRDefault="00440B5B" w:rsidP="00440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 історії України. 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У цій публікації ми повідомимо про </w:t>
      </w:r>
      <w:r w:rsidRPr="00440B5B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uk-UA"/>
        </w:rPr>
        <w:t>зміст, структуру й оцінювання блоку НМТ з української мови</w:t>
      </w:r>
      <w:r w:rsidRPr="00440B5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. Упродовж наступних двох тижнів підготуємо такі ж  матеріали про блоки з математики та історії України, а вже наприкінці квітня ви зможете ознайомитися з </w:t>
      </w:r>
      <w:r w:rsidRPr="00440B5B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uk-UA"/>
        </w:rPr>
        <w:t>демонстраційним варіантом НМТ</w:t>
      </w:r>
      <w:r w:rsidRPr="00440B5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uk-UA"/>
        </w:rPr>
        <w:t>.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uk-UA"/>
        </w:rPr>
      </w:pPr>
      <w:r w:rsidRPr="00440B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Яким буде зміст завдань блоку НМТ з української мови?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Зміст завдань блоку НМТ з української мови буде відповідати </w:t>
      </w:r>
      <w:hyperlink r:id="rId7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чинній програмі ЗНО з української мови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. Зверніть увагу, що у відповідній програмі вас має цікавити лише та частина, що стосується української мови. Ця частина охоплює всі 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мовні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теми, вивчення яких передбачено в шкільному курсі української мови, а саме теми: 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«Фонетика. Графіка. Орфоепія. Орфографія»;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«Лексикологія. Фразеологія»;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«Будова слова. Словотвір»;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«Морфологія»;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«Синтаксис»;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«Стилістика»;</w:t>
      </w:r>
    </w:p>
    <w:p w:rsidR="00440B5B" w:rsidRPr="00440B5B" w:rsidRDefault="00440B5B" w:rsidP="00440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«Розвиток мовлення».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Питома вага до того чи того розділу мовознавства в змісті блоку НМТ з української мови загалом відповідає тому, що характеризує зміст тестів ЗНО з української мови. Щоправда, розділам «Стилістика» та «Розвиток мовлення» приділено дещо менше уваги з огляду на комп’ютерний формат тестування, який, зокрема, унеможливлює використання завдань на надання письмової розгорнутої чи короткої відповідей.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uk-UA"/>
        </w:rPr>
      </w:pPr>
      <w:r w:rsidRPr="00440B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lastRenderedPageBreak/>
        <w:t>Яка структура блоку НМТ з української мови?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Усього в блоці НМТ з української мови буде </w:t>
      </w:r>
      <w:r w:rsidRPr="00440B5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20 завдань</w:t>
      </w: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 з-поміж яких: </w:t>
      </w:r>
    </w:p>
    <w:p w:rsidR="00440B5B" w:rsidRPr="00440B5B" w:rsidRDefault="00440B5B" w:rsidP="00440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15 завдань з вибором однієї правильної відповіді з чотирьох або п’яти варіантів;</w:t>
      </w:r>
    </w:p>
    <w:p w:rsidR="00440B5B" w:rsidRPr="00440B5B" w:rsidRDefault="00440B5B" w:rsidP="00440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5 завдань на встановлення відповідності (потрібно встановити по 4 «логічні пари»). 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Зверніть увагу, що в блоці НМТ з української мови </w:t>
      </w:r>
      <w:r w:rsidRPr="00440B5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не буде завдань, які передбачають надання письмової розгорнутої чи короткої відповідей, як не буде й завдань з української літератури. 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uk-UA"/>
        </w:rPr>
      </w:pPr>
      <w:r w:rsidRPr="00440B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Як будуть оцінювати завдання блоку НМТ з української мови?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Завдання з української мови буде оцінено відповідно до схеми нарахування балів, застосовуваної в ЗНО. Тобто по 1 тестовому балу буде нараховано за кожну правильну відповідь на завдання з вибором однієї правильної відповіді та по 1 тестовому балу за кожну правильно визначену логічну пару в завданнях на встановлення відповідності. Отже, за виконання завдань блоку НМТ з української мови можна отримати від  0 до 35 балів.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Свій результат (тобто кількість набраних балів за правильно виконані завдання) ви знатимете після виконання блоків НМТ. Пізніше результат кожного блоку буде також переведено в шкалу 100-200 балів. Для отримання результату за шкалою 100-200 достатньо буде набрати хоча б один тестовий бал. 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uk-UA"/>
        </w:rPr>
      </w:pPr>
      <w:r w:rsidRPr="00440B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uk-UA"/>
        </w:rPr>
        <w:t>Як підготуватися до виконання завдань блоку НМТ з української мови? </w:t>
      </w:r>
    </w:p>
    <w:p w:rsidR="00440B5B" w:rsidRPr="00440B5B" w:rsidRDefault="00440B5B" w:rsidP="00440B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Передусім, безперечно, варто продовжувати ретельно працювати над шкільною програмою з української мови, відвідуючи онлайн або 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офлайн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уроки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, які проводять ваші вчителі, або 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уроки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</w:t>
      </w:r>
      <w:hyperlink r:id="rId8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Всеукраїнської школи онлайн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 А для самостійного тренування доречно використовувати: </w:t>
      </w:r>
    </w:p>
    <w:p w:rsidR="00440B5B" w:rsidRPr="00440B5B" w:rsidRDefault="00440B5B" w:rsidP="00440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тести минулих років, розміщені в розділі «</w:t>
      </w:r>
      <w:hyperlink r:id="rId9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Підготовка. Тести минулих років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», де обирайте закладки «Українська мова і література» та «Українська мова»;</w:t>
      </w:r>
    </w:p>
    <w:p w:rsidR="00440B5B" w:rsidRPr="00440B5B" w:rsidRDefault="00440B5B" w:rsidP="00440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відеороз’яснення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до завдань ЗНО минулих років: </w:t>
      </w:r>
      <w:hyperlink r:id="rId10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Пробне ЗНО-2020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; Пробне ЗНО-2021(</w:t>
      </w:r>
      <w:hyperlink r:id="rId11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відео №2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, </w:t>
      </w:r>
      <w:hyperlink r:id="rId12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відео №3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); </w:t>
      </w:r>
      <w:hyperlink r:id="rId13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Підготовка до ЗНО-2021</w:t>
        </w:r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;</w:t>
      </w:r>
    </w:p>
    <w:p w:rsidR="00440B5B" w:rsidRPr="00440B5B" w:rsidRDefault="00440B5B" w:rsidP="00440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короткі тематичні тести в  </w:t>
      </w:r>
      <w:hyperlink r:id="rId14" w:tgtFrame="_blank" w:history="1"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онлайн-</w:t>
        </w:r>
        <w:proofErr w:type="spellStart"/>
        <w:r w:rsidRPr="00440B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тестувальнику</w:t>
        </w:r>
        <w:proofErr w:type="spellEnd"/>
      </w:hyperlink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 з української мови на сайті Львівського регіонального центру оцінювання якості освіти;</w:t>
      </w:r>
    </w:p>
    <w:p w:rsidR="00440B5B" w:rsidRPr="00440B5B" w:rsidRDefault="00440B5B" w:rsidP="00440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</w:pPr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інші ресурси, які допоможуть повторити 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мовні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 xml:space="preserve"> теми, а також призвичаїтися до роботи в середовищі онлайн-</w:t>
      </w:r>
      <w:proofErr w:type="spellStart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тестувальників</w:t>
      </w:r>
      <w:proofErr w:type="spellEnd"/>
      <w:r w:rsidRPr="00440B5B">
        <w:rPr>
          <w:rFonts w:ascii="Times New Roman" w:eastAsia="Times New Roman" w:hAnsi="Times New Roman" w:cs="Times New Roman"/>
          <w:color w:val="0D0D0D"/>
          <w:sz w:val="28"/>
          <w:szCs w:val="28"/>
          <w:lang w:eastAsia="uk-UA"/>
        </w:rPr>
        <w:t>.</w:t>
      </w:r>
    </w:p>
    <w:p w:rsidR="00907CE2" w:rsidRPr="00440B5B" w:rsidRDefault="00907CE2" w:rsidP="00440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8D5" w:rsidRDefault="00C728D5" w:rsidP="00C72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матеріалами Українського ЦОЯО </w:t>
      </w:r>
      <w:hyperlink r:id="rId15" w:history="1">
        <w:r w:rsidRPr="00470F81">
          <w:rPr>
            <w:rStyle w:val="a3"/>
            <w:rFonts w:ascii="Times New Roman" w:hAnsi="Times New Roman" w:cs="Times New Roman"/>
            <w:sz w:val="28"/>
            <w:szCs w:val="28"/>
          </w:rPr>
          <w:t>https://testportal.gov.ua/</w:t>
        </w:r>
      </w:hyperlink>
      <w:bookmarkStart w:id="0" w:name="_GoBack"/>
      <w:bookmarkEnd w:id="0"/>
    </w:p>
    <w:sectPr w:rsidR="00C728D5" w:rsidSect="00907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95985"/>
    <w:multiLevelType w:val="multilevel"/>
    <w:tmpl w:val="FED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D314D"/>
    <w:multiLevelType w:val="multilevel"/>
    <w:tmpl w:val="107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26A61"/>
    <w:multiLevelType w:val="multilevel"/>
    <w:tmpl w:val="CEF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A3001"/>
    <w:multiLevelType w:val="multilevel"/>
    <w:tmpl w:val="C83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2"/>
    <w:rsid w:val="00053C50"/>
    <w:rsid w:val="00440B5B"/>
    <w:rsid w:val="00907CE2"/>
    <w:rsid w:val="00C728D5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A78D-90ED-4D47-A2C0-92A0D3E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e-school.net.ua/" TargetMode="External"/><Relationship Id="rId13" Type="http://schemas.openxmlformats.org/officeDocument/2006/relationships/hyperlink" Target="https://www.youtube.com/watch?v=Y2s4uw7Xf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portal.gov.ua/programe/" TargetMode="External"/><Relationship Id="rId12" Type="http://schemas.openxmlformats.org/officeDocument/2006/relationships/hyperlink" Target="https://www.youtube.com/watch?v=5JIRpVE31BY&amp;list=PLH1iFGL1sy5ja1lzD4UwoldCVOqGDqoD0&amp;index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upravlintsi-v-galuzi-osvity-povidomyly-pro-osoblyvosti-vstupnoyi-kampaniyi-2022-roku/" TargetMode="External"/><Relationship Id="rId11" Type="http://schemas.openxmlformats.org/officeDocument/2006/relationships/hyperlink" Target="https://www.youtube.com/watch?v=DDklBh3Lwgs&amp;list=PLH1iFGL1sy5ja1lzD4UwoldCVOqGDqoD0&amp;index=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stportal.gov.ua/" TargetMode="External"/><Relationship Id="rId10" Type="http://schemas.openxmlformats.org/officeDocument/2006/relationships/hyperlink" Target="https://www.youtube.com/watch?v=VvSxTsedA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testy-mynulyh-rokiv/" TargetMode="External"/><Relationship Id="rId14" Type="http://schemas.openxmlformats.org/officeDocument/2006/relationships/hyperlink" Target="http://lv.testportal.gov.ua: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2876</Words>
  <Characters>1640</Characters>
  <Application>Microsoft Office Word</Application>
  <DocSecurity>0</DocSecurity>
  <Lines>13</Lines>
  <Paragraphs>9</Paragraphs>
  <ScaleCrop>false</ScaleCrop>
  <Company>diakov.net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2022-04-07T08:16:00Z</dcterms:created>
  <dcterms:modified xsi:type="dcterms:W3CDTF">2022-04-07T08:28:00Z</dcterms:modified>
</cp:coreProperties>
</file>