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0" w:rsidRDefault="009E37E0" w:rsidP="009E37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4111"/>
        <w:gridCol w:w="5528"/>
        <w:gridCol w:w="4111"/>
      </w:tblGrid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b/>
                <w:sz w:val="28"/>
                <w:szCs w:val="28"/>
              </w:rPr>
              <w:t>ПІБ учасника</w:t>
            </w: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роботи, посада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b/>
                <w:sz w:val="28"/>
                <w:szCs w:val="28"/>
              </w:rPr>
              <w:t>Назва статті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Новікова Інна Анатоліївна</w:t>
            </w:r>
          </w:p>
          <w:p w:rsidR="009E37E0" w:rsidRPr="009E37E0" w:rsidRDefault="009E37E0" w:rsidP="00A5582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Кліщинського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– виховного комплексу «Дошкільний навчальний заклад – загальноосвітня школа І-ІІІ ступенів» ім. М. П. Старицького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Чорнобаївського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району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Рефлексія як один із способів збереження психологічного здоров’я вчителя та поштовх для саморозвитку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E37E0" w:rsidRPr="009E37E0" w:rsidRDefault="009E37E0" w:rsidP="009E37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Тетяна Миколаївна </w:t>
            </w:r>
          </w:p>
          <w:p w:rsidR="009E37E0" w:rsidRPr="009E37E0" w:rsidRDefault="009E37E0" w:rsidP="00A558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роботи, вчитель історії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Богуславецького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«загальноосвітня школа І-ІІІ ступенів – дошкільний навчальний заклад» імені М.О. Максимовича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Особистісно-професійне самовдосконалення педагога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Юлія Павлівна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навчально-виховної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опорного закладу “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Виноградський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НВК” “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Дошкільний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- 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>Лисянського</w:t>
            </w:r>
            <w:proofErr w:type="spellEnd"/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Style w:val="a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Самопізнання</w:t>
            </w:r>
            <w:r w:rsidRPr="009E3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і самовиховання особистості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Мошкутело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Ніна Миколаївна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Красенівського</w:t>
            </w:r>
            <w:proofErr w:type="spellEnd"/>
            <w:r w:rsidRPr="009E37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навчально-виховного</w:t>
            </w:r>
            <w:r w:rsidRPr="009E37E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комплекс</w:t>
            </w:r>
            <w:r w:rsidRPr="009E37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 </w:t>
            </w:r>
            <w:proofErr w:type="spellStart"/>
            <w:r w:rsidRPr="009E37E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„Дошкільний</w:t>
            </w:r>
            <w:proofErr w:type="spellEnd"/>
            <w:r w:rsidRPr="009E37E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навчальний заклад – загальноосвітня школа І – ІІІ </w:t>
            </w:r>
            <w:proofErr w:type="spellStart"/>
            <w:r w:rsidRPr="009E37E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ступенів”</w:t>
            </w:r>
            <w:proofErr w:type="spellEnd"/>
            <w:r w:rsidRPr="009E37E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Чорнобаївської</w:t>
            </w:r>
            <w:proofErr w:type="spellEnd"/>
            <w:r w:rsidRPr="009E37E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районної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Комунікативна культура в педагогічній практиці. Спілкування і діяльність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Ніна Петрівна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Кам’янської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спеціалізованої школи І-ІІІ ступ</w:t>
            </w:r>
            <w:r w:rsidRPr="009E37E0">
              <w:rPr>
                <w:rFonts w:ascii="Times New Roman" w:hAnsi="Times New Roman"/>
                <w:sz w:val="28"/>
                <w:szCs w:val="28"/>
              </w:rPr>
              <w:t xml:space="preserve">енів №2 з </w:t>
            </w:r>
            <w:r w:rsidRPr="009E37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поглибленим вивчення </w:t>
            </w: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окремих предметів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Кам’янської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/>
                <w:sz w:val="28"/>
                <w:szCs w:val="28"/>
              </w:rPr>
              <w:lastRenderedPageBreak/>
              <w:t>Комунікативна компетентність – запорука професійного успіху учителя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7E0">
              <w:rPr>
                <w:rFonts w:ascii="Times New Roman" w:hAnsi="Times New Roman"/>
                <w:sz w:val="28"/>
                <w:szCs w:val="28"/>
              </w:rPr>
              <w:t>Нечитайло Олена Василівна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Кам’янської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спеціалізованої школи І-ІІІ ступенів №2 з поглибленим вивченням окремих предметів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Кам’янської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/>
                <w:sz w:val="28"/>
                <w:szCs w:val="28"/>
              </w:rPr>
              <w:t>Професійний саморозвиток педагога –  основа особистісно-зорієнтованої освіти для учнів</w:t>
            </w:r>
            <w:r w:rsidRPr="009E37E0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Сідєльнікова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роботи,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санаторної школи-інтернат І – ІІІ ступенів Черкаської обласної ради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Педагогічна рефлексія як чинник професійного саморозвитку педагога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Бакум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Любов Анатоліївна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роботи, вчитель української мови та літератури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Бубнівсько-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Слобідського навчально-виховного комплексу «загальноосвітня школа І-ІІІ ступенів – дошкільний навчальний заклад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Самопізнання – це стимул самовдосконалення  вчителя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Вара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Олена Миколаївна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Застyпник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 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Манькiвського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– виховного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комплексy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Загальноосвiтня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школа I – III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стyпенiв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гiмназiя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Манькiвського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9E3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yнiкативна</w:t>
            </w:r>
            <w:proofErr w:type="spellEnd"/>
            <w:r w:rsidRPr="009E3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кyльтyра</w:t>
            </w:r>
            <w:proofErr w:type="spellEnd"/>
            <w:r w:rsidRPr="009E3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педагога засобами </w:t>
            </w:r>
            <w:proofErr w:type="spellStart"/>
            <w:r w:rsidRPr="009E3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самопiзнання</w:t>
            </w:r>
            <w:proofErr w:type="spellEnd"/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9E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Галат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Неоніла Григорівна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І-ІІІ ступенів №6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Саморозвиток та самовдосконалення – шляхи до фахового зростання вчителя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9E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Людмила Михайлівна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Монастирищенського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загальної середньої освіти І-ІІІ ступенів №2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Монастирищенської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Особистісне зростання та саморозвиток педагога – головна вимога сучасної освіти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E37E0">
              <w:rPr>
                <w:rFonts w:ascii="Times New Roman" w:eastAsia="Calibri" w:hAnsi="Times New Roman" w:cs="Times New Roman"/>
                <w:sz w:val="28"/>
              </w:rPr>
              <w:t>Науменко Інна Миколаївна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eastAsia="Calibri" w:hAnsi="Times New Roman" w:cs="Times New Roman"/>
                <w:sz w:val="28"/>
              </w:rPr>
              <w:t xml:space="preserve">Заступник директора з навчально-виховної роботи, учитель математики та інформатики, </w:t>
            </w:r>
            <w:proofErr w:type="spellStart"/>
            <w:r w:rsidRPr="009E37E0">
              <w:rPr>
                <w:rFonts w:ascii="Times New Roman" w:eastAsia="Calibri" w:hAnsi="Times New Roman" w:cs="Times New Roman"/>
                <w:sz w:val="28"/>
              </w:rPr>
              <w:t>Золотоніської</w:t>
            </w:r>
            <w:proofErr w:type="spellEnd"/>
            <w:r w:rsidRPr="009E37E0">
              <w:rPr>
                <w:rFonts w:ascii="Times New Roman" w:eastAsia="Calibri" w:hAnsi="Times New Roman" w:cs="Times New Roman"/>
                <w:sz w:val="28"/>
              </w:rPr>
              <w:t xml:space="preserve"> гімназії ім. С. Д. Скляренка </w:t>
            </w:r>
            <w:proofErr w:type="spellStart"/>
            <w:r w:rsidRPr="009E37E0">
              <w:rPr>
                <w:rFonts w:ascii="Times New Roman" w:eastAsia="Calibri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міської ради </w:t>
            </w:r>
            <w:r w:rsidRPr="009E37E0">
              <w:rPr>
                <w:rFonts w:ascii="Times New Roman" w:hAnsi="Times New Roman"/>
                <w:noProof/>
                <w:sz w:val="28"/>
                <w:szCs w:val="28"/>
              </w:rPr>
              <w:t>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CA7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eastAsia="Calibri" w:hAnsi="Times New Roman" w:cs="Times New Roman"/>
                <w:sz w:val="28"/>
                <w:szCs w:val="28"/>
              </w:rPr>
              <w:t>Внутрішня самооцінка педагога - шлях до успіху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9E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Пузєєва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Ірина Яківна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317D7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І-ІІІ ступенів №3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  <w:r w:rsidRPr="009E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E37E0" w:rsidRPr="009E37E0" w:rsidRDefault="009E37E0" w:rsidP="00317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Роль адміністрації школи в стимулюванні саморозвитку педагога</w:t>
            </w:r>
          </w:p>
        </w:tc>
      </w:tr>
      <w:tr w:rsidR="009E37E0" w:rsidRPr="009E37E0" w:rsidTr="00CA782B">
        <w:trPr>
          <w:trHeight w:val="978"/>
        </w:trPr>
        <w:tc>
          <w:tcPr>
            <w:tcW w:w="709" w:type="dxa"/>
          </w:tcPr>
          <w:p w:rsidR="009E37E0" w:rsidRPr="009E37E0" w:rsidRDefault="009E37E0" w:rsidP="009E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9E3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E37E0" w:rsidRPr="009E37E0" w:rsidRDefault="009E37E0" w:rsidP="00CA78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Пономаренко Оксана Олександрівна</w:t>
            </w: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Цвітківської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І-ІІІ ступенів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Городищенського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11" w:type="dxa"/>
          </w:tcPr>
          <w:p w:rsidR="009E37E0" w:rsidRPr="009E37E0" w:rsidRDefault="009E37E0" w:rsidP="00CA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Вчитель і учень: діалектика взаємовідносин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9E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Лютко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Алла Іванівна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Канівської спеціалізованої школи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Професійний саморозвиток педагога, аналіз, цікава інформація та педагогічні ідеї, які знайшли своє відображення в освітньому просторі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9E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Чурута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Любов Василівна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pStyle w:val="a6"/>
              <w:ind w:left="0" w:right="3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 – 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Шрамківської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І – ІІІ ступенів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Саморозвиток учителя – шлях до педагогічної майстерності</w:t>
            </w:r>
          </w:p>
          <w:p w:rsidR="009E37E0" w:rsidRPr="009E37E0" w:rsidRDefault="009E37E0" w:rsidP="00A55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9E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E37E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E37E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Івко</w:t>
            </w:r>
            <w:proofErr w:type="spellEnd"/>
            <w:r w:rsidRPr="009E37E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Ніна Володимирівна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CA78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Заступник директора з навчально-виховної роботи </w:t>
            </w:r>
            <w:proofErr w:type="spellStart"/>
            <w:r w:rsidRPr="009E37E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Москаленківського</w:t>
            </w:r>
            <w:proofErr w:type="spellEnd"/>
            <w:r w:rsidRPr="009E37E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навчально-виховного комплексу «Дошкільний навчальний заклад – загальноосвітня школа І – ІІІ ступенів» </w:t>
            </w:r>
            <w:proofErr w:type="spellStart"/>
            <w:r w:rsidRPr="009E37E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Чорнобаївської</w:t>
            </w:r>
            <w:proofErr w:type="spellEnd"/>
            <w:r w:rsidRPr="009E37E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районної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Шляхи підвищення професійної майстерності вчителя</w:t>
            </w:r>
          </w:p>
          <w:p w:rsidR="009E37E0" w:rsidRPr="009E37E0" w:rsidRDefault="009E37E0" w:rsidP="00A55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Северинчук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Анатоліївна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у справах дітей Черкаської райдержадміністрації, м. Черкаси, кандидат педагогічних наук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Самодіагностичне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тестування з метою формування культури родинних взаємин учні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9E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Яблуновська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Олена Аркадіївна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Опорного навчального закладу «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Медведівська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І-ІІІ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ст.Чигиринської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 Черкаської області»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в учнів поваги, вдячності до родини та почуття патріотизму на уроках української літератури крізь призму вивчення роману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Люко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Дашвар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«Покров»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Бандура Леся Валеріївна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Кам’янської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спеціалізованої школи І-ІІІ ступенів №2 з поглибленим вивченням окремих предметів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Кам’янської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Комунікативна культура педагога як основна умова ефективної педагогічної взаємодії</w:t>
            </w: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Пашинська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Миколаївна 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 – 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Жашківського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загальної середньої освіти І-ІІІ ступенів №2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Жашківської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Професійне та індивідуальне зростання педагога</w:t>
            </w:r>
          </w:p>
          <w:p w:rsidR="009E37E0" w:rsidRPr="009E37E0" w:rsidRDefault="009E37E0" w:rsidP="00A55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Гвоздик Інна Олександрівна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Жашківського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загальної середньої освіти І-ІІІ ступенів № 2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Жашківської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Черкаської області 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Повір у себе</w:t>
            </w:r>
          </w:p>
          <w:p w:rsidR="009E37E0" w:rsidRPr="009E37E0" w:rsidRDefault="009E37E0" w:rsidP="00A55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E0" w:rsidRPr="009E37E0" w:rsidTr="00A55824">
        <w:tc>
          <w:tcPr>
            <w:tcW w:w="709" w:type="dxa"/>
          </w:tcPr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9E37E0" w:rsidRPr="009E37E0" w:rsidRDefault="009E37E0" w:rsidP="00A5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Скpипник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Iвaн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Гpигopoвич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E37E0" w:rsidRPr="009E37E0" w:rsidRDefault="009E37E0" w:rsidP="00A558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Зaступник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диpeктopa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нaвчaльнo-вихoвнoї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poбoти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учитeль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фiзики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мaтeмaтики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тa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iнфopмaтики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Зoлoтoнiськoї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гiмнaзiї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iмeнi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С. Д. 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Скляpeнкa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eastAsia="Calibri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9E3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міської ради </w:t>
            </w:r>
            <w:r w:rsidRPr="009E37E0">
              <w:rPr>
                <w:rFonts w:ascii="Times New Roman" w:hAnsi="Times New Roman"/>
                <w:noProof/>
                <w:sz w:val="28"/>
                <w:szCs w:val="28"/>
              </w:rPr>
              <w:t>Черкаської області</w:t>
            </w:r>
          </w:p>
        </w:tc>
        <w:tc>
          <w:tcPr>
            <w:tcW w:w="4111" w:type="dxa"/>
          </w:tcPr>
          <w:p w:rsidR="009E37E0" w:rsidRPr="009E37E0" w:rsidRDefault="009E37E0" w:rsidP="00A5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Пeдaгoгiчний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apтистизм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тa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культуpa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мoвлeння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вчитeля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кoмпoнeнт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пpoфeсiйнoї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дiяльнoстi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тa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склaдoвa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фopмувaння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кoмунiкaтивнoї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культуpи</w:t>
            </w:r>
            <w:proofErr w:type="spellEnd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7E0">
              <w:rPr>
                <w:rFonts w:ascii="Times New Roman" w:hAnsi="Times New Roman" w:cs="Times New Roman"/>
                <w:sz w:val="28"/>
                <w:szCs w:val="28"/>
              </w:rPr>
              <w:t>пeдaгoгa-мeнeджepa</w:t>
            </w:r>
            <w:proofErr w:type="spellEnd"/>
          </w:p>
        </w:tc>
      </w:tr>
    </w:tbl>
    <w:p w:rsidR="0091794C" w:rsidRPr="009E37E0" w:rsidRDefault="009E37E0" w:rsidP="009E37E0">
      <w:pPr>
        <w:spacing w:before="240"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E37E0">
        <w:rPr>
          <w:rFonts w:ascii="Times New Roman" w:hAnsi="Times New Roman" w:cs="Times New Roman"/>
          <w:sz w:val="28"/>
          <w:szCs w:val="28"/>
        </w:rPr>
        <w:t xml:space="preserve">Науковий керівник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Черкашина</w:t>
      </w:r>
      <w:proofErr w:type="spellEnd"/>
    </w:p>
    <w:sectPr w:rsidR="0091794C" w:rsidRPr="009E37E0" w:rsidSect="008F2F1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5E3"/>
    <w:multiLevelType w:val="hybridMultilevel"/>
    <w:tmpl w:val="CB3A1B2A"/>
    <w:lvl w:ilvl="0" w:tplc="78C494E6">
      <w:start w:val="1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E37E0"/>
    <w:rsid w:val="001B3502"/>
    <w:rsid w:val="00317D7E"/>
    <w:rsid w:val="00497131"/>
    <w:rsid w:val="0091794C"/>
    <w:rsid w:val="009E37E0"/>
    <w:rsid w:val="00CA782B"/>
    <w:rsid w:val="00F2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7E0"/>
    <w:pPr>
      <w:spacing w:after="160" w:line="259" w:lineRule="auto"/>
      <w:ind w:left="720"/>
      <w:contextualSpacing/>
    </w:pPr>
  </w:style>
  <w:style w:type="paragraph" w:customStyle="1" w:styleId="1">
    <w:name w:val="Обычный1"/>
    <w:rsid w:val="009E37E0"/>
    <w:pPr>
      <w:spacing w:after="0" w:line="276" w:lineRule="auto"/>
      <w:contextualSpacing/>
    </w:pPr>
    <w:rPr>
      <w:rFonts w:ascii="Arial" w:eastAsia="Arial" w:hAnsi="Arial" w:cs="Arial"/>
      <w:lang w:val="ru-RU" w:eastAsia="ru-RU"/>
    </w:rPr>
  </w:style>
  <w:style w:type="character" w:styleId="a5">
    <w:name w:val="Emphasis"/>
    <w:basedOn w:val="a0"/>
    <w:uiPriority w:val="20"/>
    <w:qFormat/>
    <w:rsid w:val="009E37E0"/>
    <w:rPr>
      <w:i/>
      <w:iCs/>
    </w:rPr>
  </w:style>
  <w:style w:type="character" w:customStyle="1" w:styleId="docdata">
    <w:name w:val="docdata"/>
    <w:aliases w:val="docy,v5,3584,baiaagaaboqcaaadlgqaaauacgaaaaaaaaaaaaaaaaaaaaaaaaaaaaaaaaaaaaaaaaaaaaaaaaaaaaaaaaaaaaaaaaaaaaaaaaaaaaaaaaaaaaaaaaaaaaaaaaaaaaaaaaaaaaaaaaaaaaaaaaaaaaaaaaaaaaaaaaaaaaaaaaaaaaaaaaaaaaaaaaaaaaaaaaaaaaaaaaaaaaaaaaaaaaaaaaaaaaaaaaaaaaaa"/>
    <w:basedOn w:val="a0"/>
    <w:rsid w:val="009E37E0"/>
  </w:style>
  <w:style w:type="paragraph" w:styleId="a6">
    <w:name w:val="No Spacing"/>
    <w:link w:val="a7"/>
    <w:uiPriority w:val="1"/>
    <w:qFormat/>
    <w:rsid w:val="009E37E0"/>
    <w:pPr>
      <w:spacing w:after="0" w:line="240" w:lineRule="auto"/>
      <w:ind w:left="-170" w:right="-170" w:firstLine="851"/>
      <w:jc w:val="both"/>
    </w:pPr>
    <w:rPr>
      <w:lang w:val="ru-RU"/>
    </w:rPr>
  </w:style>
  <w:style w:type="character" w:customStyle="1" w:styleId="a7">
    <w:name w:val="Без интервала Знак"/>
    <w:link w:val="a6"/>
    <w:uiPriority w:val="1"/>
    <w:rsid w:val="009E37E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7E0"/>
    <w:pPr>
      <w:spacing w:after="160" w:line="259" w:lineRule="auto"/>
      <w:ind w:left="720"/>
      <w:contextualSpacing/>
    </w:pPr>
  </w:style>
  <w:style w:type="paragraph" w:customStyle="1" w:styleId="1">
    <w:name w:val="Обычный1"/>
    <w:rsid w:val="009E37E0"/>
    <w:pPr>
      <w:spacing w:after="0" w:line="276" w:lineRule="auto"/>
      <w:contextualSpacing/>
    </w:pPr>
    <w:rPr>
      <w:rFonts w:ascii="Arial" w:eastAsia="Arial" w:hAnsi="Arial" w:cs="Arial"/>
      <w:lang w:val="ru-RU" w:eastAsia="ru-RU"/>
    </w:rPr>
  </w:style>
  <w:style w:type="character" w:styleId="a5">
    <w:name w:val="Emphasis"/>
    <w:basedOn w:val="a0"/>
    <w:uiPriority w:val="20"/>
    <w:qFormat/>
    <w:rsid w:val="009E37E0"/>
    <w:rPr>
      <w:i/>
      <w:iCs/>
    </w:rPr>
  </w:style>
  <w:style w:type="character" w:customStyle="1" w:styleId="docdata">
    <w:name w:val="docdata"/>
    <w:aliases w:val="docy,v5,3584,baiaagaaboqcaaadlgqaaauacgaaaaaaaaaaaaaaaaaaaaaaaaaaaaaaaaaaaaaaaaaaaaaaaaaaaaaaaaaaaaaaaaaaaaaaaaaaaaaaaaaaaaaaaaaaaaaaaaaaaaaaaaaaaaaaaaaaaaaaaaaaaaaaaaaaaaaaaaaaaaaaaaaaaaaaaaaaaaaaaaaaaaaaaaaaaaaaaaaaaaaaaaaaaaaaaaaaaaaaaaaaaaaa"/>
    <w:basedOn w:val="a0"/>
    <w:rsid w:val="009E37E0"/>
  </w:style>
  <w:style w:type="paragraph" w:styleId="a6">
    <w:name w:val="No Spacing"/>
    <w:link w:val="a7"/>
    <w:uiPriority w:val="1"/>
    <w:qFormat/>
    <w:rsid w:val="009E37E0"/>
    <w:pPr>
      <w:spacing w:after="0" w:line="240" w:lineRule="auto"/>
      <w:ind w:left="-170" w:right="-170" w:firstLine="851"/>
      <w:jc w:val="both"/>
    </w:pPr>
    <w:rPr>
      <w:lang w:val="ru-RU"/>
    </w:rPr>
  </w:style>
  <w:style w:type="character" w:customStyle="1" w:styleId="a7">
    <w:name w:val="Без интервала Знак"/>
    <w:link w:val="a6"/>
    <w:uiPriority w:val="1"/>
    <w:rsid w:val="009E37E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4227</Words>
  <Characters>2410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Usr</cp:lastModifiedBy>
  <cp:revision>5</cp:revision>
  <dcterms:created xsi:type="dcterms:W3CDTF">2019-04-14T13:13:00Z</dcterms:created>
  <dcterms:modified xsi:type="dcterms:W3CDTF">2019-04-24T06:03:00Z</dcterms:modified>
</cp:coreProperties>
</file>