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92" w:rsidRPr="008B6112" w:rsidRDefault="006F0B92" w:rsidP="006F0B92">
      <w:pPr>
        <w:ind w:firstLine="708"/>
        <w:jc w:val="center"/>
      </w:pPr>
      <w:r>
        <w:t xml:space="preserve"> </w:t>
      </w:r>
    </w:p>
    <w:p w:rsidR="006F0B92" w:rsidRPr="008B6112" w:rsidRDefault="006F0B92" w:rsidP="006F0B92">
      <w:pPr>
        <w:ind w:firstLine="708"/>
        <w:jc w:val="center"/>
        <w:rPr>
          <w:b/>
        </w:rPr>
      </w:pPr>
    </w:p>
    <w:p w:rsidR="006F0B92" w:rsidRPr="006F0B92" w:rsidRDefault="006F0B92" w:rsidP="006F0B92">
      <w:pPr>
        <w:ind w:firstLine="708"/>
        <w:jc w:val="center"/>
        <w:rPr>
          <w:sz w:val="28"/>
          <w:szCs w:val="28"/>
        </w:rPr>
      </w:pPr>
      <w:r w:rsidRPr="006F0B92">
        <w:rPr>
          <w:sz w:val="28"/>
          <w:szCs w:val="28"/>
        </w:rPr>
        <w:t>БІБЛІОТЕКА ЧЕРКАСЬКОГО ОБЛАСНОГО ІНСТИТУТУ  ПІСЛЯДИПЛОМНОЇ</w:t>
      </w:r>
      <w:r>
        <w:rPr>
          <w:sz w:val="28"/>
          <w:szCs w:val="28"/>
        </w:rPr>
        <w:t xml:space="preserve"> </w:t>
      </w:r>
      <w:r w:rsidRPr="006F0B92">
        <w:rPr>
          <w:sz w:val="28"/>
          <w:szCs w:val="28"/>
        </w:rPr>
        <w:t>ОСВІТИ ПЕДАГОГІЧНИХ ПРАЦІВНИКІВ ЧЕРКАСЬКОЇ ОБЛАСНОЇ РАДИ</w:t>
      </w:r>
    </w:p>
    <w:p w:rsidR="006F0B92" w:rsidRPr="006F0B92" w:rsidRDefault="006F0B92" w:rsidP="006F0B92">
      <w:pPr>
        <w:ind w:firstLine="708"/>
        <w:jc w:val="center"/>
        <w:rPr>
          <w:b/>
          <w:sz w:val="28"/>
          <w:szCs w:val="28"/>
        </w:rPr>
      </w:pPr>
    </w:p>
    <w:p w:rsidR="006F0B92" w:rsidRP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8B611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8B611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8B611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8B611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8B611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8B611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8B611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8B611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C05D86" w:rsidRDefault="006F0B92" w:rsidP="006F0B92">
      <w:pPr>
        <w:tabs>
          <w:tab w:val="left" w:pos="180"/>
          <w:tab w:val="left" w:pos="360"/>
        </w:tabs>
        <w:spacing w:before="40" w:line="240" w:lineRule="atLeast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Актуальні питання профілізації освіти</w:t>
      </w:r>
    </w:p>
    <w:p w:rsidR="006F0B92" w:rsidRPr="004863E6" w:rsidRDefault="006F0B92" w:rsidP="006F0B92">
      <w:pPr>
        <w:tabs>
          <w:tab w:val="left" w:pos="180"/>
          <w:tab w:val="left" w:pos="360"/>
        </w:tabs>
        <w:spacing w:before="40" w:line="240" w:lineRule="atLeast"/>
        <w:jc w:val="center"/>
        <w:rPr>
          <w:sz w:val="28"/>
          <w:szCs w:val="28"/>
        </w:rPr>
      </w:pPr>
    </w:p>
    <w:p w:rsidR="006F0B92" w:rsidRPr="00C143CA" w:rsidRDefault="006F0B92" w:rsidP="006F0B92">
      <w:pPr>
        <w:tabs>
          <w:tab w:val="left" w:pos="180"/>
          <w:tab w:val="left" w:pos="360"/>
        </w:tabs>
        <w:spacing w:before="40" w:line="240" w:lineRule="atLeast"/>
        <w:jc w:val="center"/>
        <w:rPr>
          <w:sz w:val="28"/>
          <w:szCs w:val="28"/>
        </w:rPr>
      </w:pPr>
      <w:r w:rsidRPr="00C143CA">
        <w:rPr>
          <w:sz w:val="28"/>
          <w:szCs w:val="28"/>
        </w:rPr>
        <w:t>(</w:t>
      </w:r>
      <w:r>
        <w:rPr>
          <w:sz w:val="28"/>
          <w:szCs w:val="28"/>
        </w:rPr>
        <w:t>Інформаційний бібліографічний список</w:t>
      </w:r>
      <w:r w:rsidRPr="00C143CA">
        <w:rPr>
          <w:sz w:val="28"/>
          <w:szCs w:val="28"/>
        </w:rPr>
        <w:t>)</w:t>
      </w:r>
    </w:p>
    <w:p w:rsidR="006F0B92" w:rsidRPr="00C37092" w:rsidRDefault="006F0B92" w:rsidP="006F0B92">
      <w:pPr>
        <w:ind w:left="-567" w:hanging="567"/>
        <w:jc w:val="both"/>
        <w:rPr>
          <w:sz w:val="28"/>
          <w:szCs w:val="28"/>
        </w:rPr>
      </w:pPr>
      <w:r>
        <w:t xml:space="preserve"> </w:t>
      </w: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Pr="00F67D98" w:rsidRDefault="006F0B92" w:rsidP="006F0B92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6F0B92" w:rsidRDefault="006F0B92" w:rsidP="006F0B92">
      <w:pPr>
        <w:jc w:val="center"/>
        <w:rPr>
          <w:rStyle w:val="a5"/>
          <w:rFonts w:ascii="Tahoma" w:hAnsi="Tahoma" w:cs="Tahoma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jc w:val="center"/>
        <w:rPr>
          <w:rStyle w:val="a5"/>
          <w:sz w:val="28"/>
          <w:szCs w:val="28"/>
        </w:rPr>
      </w:pPr>
    </w:p>
    <w:p w:rsidR="006F0B92" w:rsidRDefault="006F0B92" w:rsidP="006F0B92">
      <w:pPr>
        <w:ind w:firstLine="708"/>
        <w:jc w:val="center"/>
        <w:rPr>
          <w:b/>
          <w:sz w:val="32"/>
          <w:szCs w:val="32"/>
        </w:rPr>
      </w:pPr>
    </w:p>
    <w:p w:rsidR="006F0B92" w:rsidRPr="0028154D" w:rsidRDefault="006F0B92" w:rsidP="006F0B92">
      <w:pPr>
        <w:ind w:firstLine="708"/>
        <w:jc w:val="center"/>
        <w:rPr>
          <w:sz w:val="32"/>
          <w:szCs w:val="32"/>
        </w:rPr>
      </w:pPr>
      <w:r w:rsidRPr="0028154D">
        <w:rPr>
          <w:sz w:val="32"/>
          <w:szCs w:val="32"/>
        </w:rPr>
        <w:t>Черкаси</w:t>
      </w:r>
    </w:p>
    <w:p w:rsidR="006F0B92" w:rsidRPr="0028154D" w:rsidRDefault="006F0B92" w:rsidP="006F0B92">
      <w:pPr>
        <w:ind w:firstLine="708"/>
        <w:jc w:val="center"/>
        <w:rPr>
          <w:sz w:val="32"/>
          <w:szCs w:val="32"/>
        </w:rPr>
      </w:pPr>
      <w:r w:rsidRPr="0028154D">
        <w:rPr>
          <w:sz w:val="32"/>
          <w:szCs w:val="32"/>
        </w:rPr>
        <w:t>ЧОІПОППЧОР</w:t>
      </w:r>
    </w:p>
    <w:p w:rsidR="006F0B92" w:rsidRPr="0028154D" w:rsidRDefault="006F0B92" w:rsidP="006F0B92">
      <w:pPr>
        <w:ind w:firstLine="708"/>
        <w:jc w:val="center"/>
        <w:rPr>
          <w:sz w:val="36"/>
          <w:szCs w:val="36"/>
        </w:rPr>
      </w:pPr>
      <w:r w:rsidRPr="0028154D">
        <w:rPr>
          <w:sz w:val="32"/>
          <w:szCs w:val="32"/>
        </w:rPr>
        <w:t>2014</w:t>
      </w:r>
    </w:p>
    <w:p w:rsidR="006F0B92" w:rsidRPr="00A718DE" w:rsidRDefault="006F0B92" w:rsidP="006F0B92">
      <w:pPr>
        <w:ind w:firstLine="708"/>
        <w:rPr>
          <w:b/>
          <w:sz w:val="28"/>
          <w:szCs w:val="28"/>
        </w:rPr>
      </w:pPr>
      <w:r w:rsidRPr="00A718DE">
        <w:rPr>
          <w:b/>
          <w:sz w:val="28"/>
          <w:szCs w:val="28"/>
        </w:rPr>
        <w:lastRenderedPageBreak/>
        <w:t>Автор</w:t>
      </w:r>
      <w:r>
        <w:rPr>
          <w:b/>
          <w:sz w:val="28"/>
          <w:szCs w:val="28"/>
        </w:rPr>
        <w:t>-упорядник</w:t>
      </w:r>
      <w:r w:rsidRPr="00A718DE">
        <w:rPr>
          <w:b/>
          <w:sz w:val="28"/>
          <w:szCs w:val="28"/>
        </w:rPr>
        <w:t>:</w:t>
      </w:r>
    </w:p>
    <w:p w:rsidR="006F0B92" w:rsidRDefault="006F0B92" w:rsidP="006F0B92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Маяцька</w:t>
      </w:r>
      <w:proofErr w:type="spellEnd"/>
      <w:r>
        <w:rPr>
          <w:b/>
          <w:sz w:val="28"/>
          <w:szCs w:val="28"/>
        </w:rPr>
        <w:t xml:space="preserve"> Л.Ф., </w:t>
      </w:r>
      <w:r w:rsidRPr="00C40A5B">
        <w:rPr>
          <w:sz w:val="28"/>
          <w:szCs w:val="28"/>
        </w:rPr>
        <w:t>провідний бібліотекар</w:t>
      </w:r>
      <w:r>
        <w:rPr>
          <w:b/>
          <w:sz w:val="28"/>
          <w:szCs w:val="28"/>
        </w:rPr>
        <w:t xml:space="preserve"> </w:t>
      </w:r>
      <w:r w:rsidRPr="00BD5683">
        <w:rPr>
          <w:sz w:val="28"/>
          <w:szCs w:val="28"/>
        </w:rPr>
        <w:t>Черкаського обласного інституту післядипломної освіти педагогічних працівників</w:t>
      </w:r>
      <w:r>
        <w:rPr>
          <w:sz w:val="28"/>
          <w:szCs w:val="28"/>
        </w:rPr>
        <w:t xml:space="preserve"> Черкаської обласної ради</w:t>
      </w:r>
    </w:p>
    <w:p w:rsidR="006F0B92" w:rsidRDefault="006F0B92" w:rsidP="006F0B92">
      <w:pPr>
        <w:ind w:firstLine="708"/>
        <w:jc w:val="both"/>
        <w:rPr>
          <w:sz w:val="28"/>
          <w:szCs w:val="28"/>
        </w:rPr>
      </w:pPr>
    </w:p>
    <w:p w:rsidR="006F0B92" w:rsidRDefault="006F0B92" w:rsidP="006F0B92">
      <w:pPr>
        <w:ind w:firstLine="708"/>
        <w:jc w:val="both"/>
        <w:rPr>
          <w:sz w:val="28"/>
          <w:szCs w:val="28"/>
        </w:rPr>
      </w:pPr>
    </w:p>
    <w:p w:rsidR="006F0B92" w:rsidRPr="005F3DC2" w:rsidRDefault="006F0B92" w:rsidP="006F0B92">
      <w:pPr>
        <w:ind w:firstLine="708"/>
        <w:jc w:val="both"/>
        <w:rPr>
          <w:sz w:val="32"/>
          <w:szCs w:val="32"/>
        </w:rPr>
      </w:pPr>
    </w:p>
    <w:p w:rsidR="006F0B92" w:rsidRPr="0028154D" w:rsidRDefault="006F0B92" w:rsidP="006F0B92">
      <w:pPr>
        <w:ind w:firstLine="708"/>
        <w:rPr>
          <w:sz w:val="28"/>
          <w:szCs w:val="28"/>
        </w:rPr>
      </w:pPr>
    </w:p>
    <w:p w:rsidR="00CD032D" w:rsidRDefault="00CD032D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6F0B9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Pr="006F0B92" w:rsidRDefault="006F0B92" w:rsidP="006F0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06113" w:rsidRPr="006F0B92">
        <w:rPr>
          <w:rFonts w:eastAsiaTheme="minorHAnsi"/>
          <w:sz w:val="28"/>
          <w:szCs w:val="28"/>
          <w:lang w:eastAsia="en-US"/>
        </w:rPr>
        <w:t xml:space="preserve">В рекомендованому списку літератури представлені  матеріали з проблеми профільного навчання, що висвітлюють нові підходи до організації профільної освіти в середній загальноосвітній школі. Список розрахований на педагогічних працівників, адміністрацію шкіл, усіх, хто впроваджує в освітній процес </w:t>
      </w:r>
      <w:r>
        <w:rPr>
          <w:rFonts w:eastAsiaTheme="minorHAnsi"/>
          <w:sz w:val="28"/>
          <w:szCs w:val="28"/>
          <w:lang w:eastAsia="en-US"/>
        </w:rPr>
        <w:t>ідею</w:t>
      </w:r>
      <w:r w:rsidR="00E06113" w:rsidRPr="006F0B92">
        <w:rPr>
          <w:rFonts w:eastAsiaTheme="minorHAnsi"/>
          <w:sz w:val="28"/>
          <w:szCs w:val="28"/>
          <w:lang w:eastAsia="en-US"/>
        </w:rPr>
        <w:t xml:space="preserve"> профільного навчання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6113" w:rsidRPr="006F0B92" w:rsidRDefault="00E06113" w:rsidP="006F0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0B92">
        <w:rPr>
          <w:rFonts w:eastAsiaTheme="minorHAnsi"/>
          <w:sz w:val="28"/>
          <w:szCs w:val="28"/>
          <w:lang w:eastAsia="en-US"/>
        </w:rPr>
        <w:t xml:space="preserve"> </w:t>
      </w:r>
    </w:p>
    <w:p w:rsidR="00E06113" w:rsidRPr="006F0B92" w:rsidRDefault="00E06113" w:rsidP="006F0B9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F0B92">
        <w:rPr>
          <w:rFonts w:eastAsiaTheme="minorHAnsi"/>
          <w:sz w:val="28"/>
          <w:szCs w:val="28"/>
          <w:lang w:eastAsia="en-US"/>
        </w:rPr>
        <w:t xml:space="preserve"> </w:t>
      </w:r>
    </w:p>
    <w:p w:rsidR="00E06113" w:rsidRPr="006F0B92" w:rsidRDefault="00E06113" w:rsidP="006F0B9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6F0B9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6F0B9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6113" w:rsidRDefault="00E06113" w:rsidP="00E04C8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326EE" w:rsidRDefault="00CD032D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326EE">
        <w:rPr>
          <w:color w:val="000000" w:themeColor="text1"/>
          <w:sz w:val="28"/>
          <w:szCs w:val="28"/>
        </w:rPr>
        <w:lastRenderedPageBreak/>
        <w:t xml:space="preserve">Про затвердження Концепції профільного навчання у старшій школі: наказ </w:t>
      </w:r>
      <w:r w:rsidR="000326EE">
        <w:rPr>
          <w:color w:val="000000" w:themeColor="text1"/>
          <w:sz w:val="28"/>
          <w:szCs w:val="28"/>
        </w:rPr>
        <w:t>МОН</w:t>
      </w:r>
      <w:r w:rsidR="00504237" w:rsidRPr="000326EE">
        <w:rPr>
          <w:color w:val="000000" w:themeColor="text1"/>
          <w:sz w:val="28"/>
          <w:szCs w:val="28"/>
        </w:rPr>
        <w:t xml:space="preserve"> України </w:t>
      </w:r>
      <w:r w:rsidRPr="000326EE">
        <w:rPr>
          <w:color w:val="000000" w:themeColor="text1"/>
          <w:sz w:val="28"/>
          <w:szCs w:val="28"/>
        </w:rPr>
        <w:t>№ 1456 від 21 жовтня 2013 року // Математика в сучасній школі</w:t>
      </w:r>
      <w:r w:rsidR="000326EE">
        <w:rPr>
          <w:color w:val="000000" w:themeColor="text1"/>
          <w:sz w:val="28"/>
          <w:szCs w:val="28"/>
        </w:rPr>
        <w:t>. — 2013. —</w:t>
      </w:r>
      <w:r w:rsidRPr="000326EE">
        <w:rPr>
          <w:color w:val="000000" w:themeColor="text1"/>
          <w:sz w:val="28"/>
          <w:szCs w:val="28"/>
        </w:rPr>
        <w:t xml:space="preserve"> </w:t>
      </w:r>
      <w:r w:rsidR="000326EE">
        <w:rPr>
          <w:color w:val="000000" w:themeColor="text1"/>
          <w:sz w:val="28"/>
          <w:szCs w:val="28"/>
        </w:rPr>
        <w:t>№</w:t>
      </w:r>
      <w:r w:rsidRPr="000326EE">
        <w:rPr>
          <w:color w:val="000000" w:themeColor="text1"/>
          <w:sz w:val="28"/>
          <w:szCs w:val="28"/>
        </w:rPr>
        <w:t xml:space="preserve"> 12</w:t>
      </w:r>
      <w:r w:rsidR="000326EE">
        <w:rPr>
          <w:color w:val="000000" w:themeColor="text1"/>
          <w:sz w:val="28"/>
          <w:szCs w:val="28"/>
        </w:rPr>
        <w:t>. —</w:t>
      </w:r>
      <w:r w:rsidRPr="000326EE">
        <w:rPr>
          <w:color w:val="000000" w:themeColor="text1"/>
          <w:sz w:val="28"/>
          <w:szCs w:val="28"/>
        </w:rPr>
        <w:t xml:space="preserve"> С. 2-12</w:t>
      </w:r>
      <w:r w:rsidR="00355C80" w:rsidRPr="000326EE">
        <w:rPr>
          <w:color w:val="000000" w:themeColor="text1"/>
          <w:sz w:val="28"/>
          <w:szCs w:val="28"/>
        </w:rPr>
        <w:t>.</w:t>
      </w:r>
    </w:p>
    <w:p w:rsidR="00E04C8B" w:rsidRPr="000326EE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5" w:tooltip="Пошук за автором" w:history="1">
        <w:r w:rsidR="00E04C8B" w:rsidRPr="000326EE">
          <w:rPr>
            <w:rStyle w:val="a4"/>
            <w:color w:val="000000" w:themeColor="text1"/>
            <w:sz w:val="28"/>
            <w:szCs w:val="28"/>
            <w:u w:val="none"/>
          </w:rPr>
          <w:t>Авчіннікова</w:t>
        </w:r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0326EE">
          <w:rPr>
            <w:rStyle w:val="a4"/>
            <w:color w:val="000000" w:themeColor="text1"/>
            <w:sz w:val="28"/>
            <w:szCs w:val="28"/>
            <w:u w:val="none"/>
          </w:rPr>
          <w:t xml:space="preserve"> Г.</w:t>
        </w:r>
      </w:hyperlink>
      <w:r w:rsidR="00E04C8B" w:rsidRPr="000326EE">
        <w:rPr>
          <w:color w:val="000000" w:themeColor="text1"/>
          <w:sz w:val="28"/>
          <w:szCs w:val="28"/>
        </w:rPr>
        <w:t xml:space="preserve"> Профільна диференціація навчання школярів за кордоном та в Україні [Електронний ресурс] / Г. </w:t>
      </w:r>
      <w:proofErr w:type="spellStart"/>
      <w:r w:rsidR="00E04C8B" w:rsidRPr="000326EE">
        <w:rPr>
          <w:color w:val="000000" w:themeColor="text1"/>
          <w:sz w:val="28"/>
          <w:szCs w:val="28"/>
        </w:rPr>
        <w:t>Авчіннікова</w:t>
      </w:r>
      <w:proofErr w:type="spellEnd"/>
      <w:r w:rsidR="00E04C8B" w:rsidRPr="000326EE">
        <w:rPr>
          <w:color w:val="000000" w:themeColor="text1"/>
          <w:sz w:val="28"/>
          <w:szCs w:val="28"/>
        </w:rPr>
        <w:t xml:space="preserve"> // </w:t>
      </w:r>
      <w:hyperlink r:id="rId6" w:tooltip="Періодичне видання" w:history="1">
        <w:r w:rsidR="00E04C8B" w:rsidRPr="000326EE">
          <w:rPr>
            <w:rStyle w:val="a4"/>
            <w:color w:val="000000" w:themeColor="text1"/>
            <w:sz w:val="28"/>
            <w:szCs w:val="28"/>
            <w:u w:val="none"/>
          </w:rPr>
          <w:t>Проблеми підготовки сучасного вчителя</w:t>
        </w:r>
      </w:hyperlink>
      <w:r w:rsidR="00E04C8B" w:rsidRPr="000326EE">
        <w:rPr>
          <w:color w:val="000000" w:themeColor="text1"/>
          <w:sz w:val="28"/>
          <w:szCs w:val="28"/>
        </w:rPr>
        <w:t xml:space="preserve">. — 2011. — № 3. — </w:t>
      </w:r>
      <w:r w:rsidR="000326EE">
        <w:rPr>
          <w:color w:val="000000" w:themeColor="text1"/>
          <w:sz w:val="28"/>
          <w:szCs w:val="28"/>
        </w:rPr>
        <w:t>С. 7-13. —</w:t>
      </w:r>
      <w:r w:rsidR="00E04C8B" w:rsidRPr="000326EE">
        <w:rPr>
          <w:color w:val="000000" w:themeColor="text1"/>
          <w:sz w:val="28"/>
          <w:szCs w:val="28"/>
        </w:rPr>
        <w:t xml:space="preserve"> Режим доступу: </w:t>
      </w:r>
      <w:hyperlink r:id="rId7" w:history="1">
        <w:r w:rsidR="00E04C8B" w:rsidRPr="000326EE">
          <w:rPr>
            <w:rStyle w:val="a4"/>
            <w:color w:val="000000" w:themeColor="text1"/>
            <w:sz w:val="28"/>
            <w:szCs w:val="28"/>
            <w:u w:val="none"/>
          </w:rPr>
          <w:t>http://nbuv.gov.ua/j-pdf/ppsv_2011_3_3.pdf</w:t>
        </w:r>
      </w:hyperlink>
      <w:r w:rsidR="00E04C8B" w:rsidRPr="000326EE">
        <w:rPr>
          <w:color w:val="000000" w:themeColor="text1"/>
          <w:sz w:val="28"/>
          <w:szCs w:val="28"/>
        </w:rPr>
        <w:t>.</w:t>
      </w:r>
    </w:p>
    <w:p w:rsidR="00E04C8B" w:rsidRPr="00E04C8B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8" w:history="1">
        <w:proofErr w:type="spellStart"/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Арутюнян</w:t>
        </w:r>
        <w:proofErr w:type="spellEnd"/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 xml:space="preserve"> Л. В.</w:t>
        </w:r>
      </w:hyperlink>
      <w:r w:rsidR="00E04C8B" w:rsidRPr="00E04C8B">
        <w:rPr>
          <w:color w:val="000000" w:themeColor="text1"/>
          <w:sz w:val="28"/>
          <w:szCs w:val="28"/>
        </w:rPr>
        <w:t xml:space="preserve"> </w:t>
      </w:r>
      <w:proofErr w:type="spellStart"/>
      <w:r w:rsidR="00E04C8B" w:rsidRPr="00E04C8B">
        <w:rPr>
          <w:color w:val="000000" w:themeColor="text1"/>
          <w:sz w:val="28"/>
          <w:szCs w:val="28"/>
        </w:rPr>
        <w:t>Профильное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</w:t>
      </w:r>
      <w:proofErr w:type="spellStart"/>
      <w:r w:rsidR="00E04C8B" w:rsidRPr="00E04C8B">
        <w:rPr>
          <w:color w:val="000000" w:themeColor="text1"/>
          <w:sz w:val="28"/>
          <w:szCs w:val="28"/>
        </w:rPr>
        <w:t>обучение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</w:t>
      </w:r>
      <w:proofErr w:type="spellStart"/>
      <w:r w:rsidR="00E04C8B" w:rsidRPr="00E04C8B">
        <w:rPr>
          <w:color w:val="000000" w:themeColor="text1"/>
          <w:sz w:val="28"/>
          <w:szCs w:val="28"/>
        </w:rPr>
        <w:t>как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</w:t>
      </w:r>
      <w:proofErr w:type="spellStart"/>
      <w:r w:rsidR="00E04C8B" w:rsidRPr="00E04C8B">
        <w:rPr>
          <w:color w:val="000000" w:themeColor="text1"/>
          <w:sz w:val="28"/>
          <w:szCs w:val="28"/>
        </w:rPr>
        <w:t>условие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</w:t>
      </w:r>
      <w:proofErr w:type="spellStart"/>
      <w:r w:rsidR="00E04C8B" w:rsidRPr="00E04C8B">
        <w:rPr>
          <w:color w:val="000000" w:themeColor="text1"/>
          <w:sz w:val="28"/>
          <w:szCs w:val="28"/>
        </w:rPr>
        <w:t>повышения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</w:t>
      </w:r>
      <w:proofErr w:type="spellStart"/>
      <w:r w:rsidR="00E04C8B" w:rsidRPr="00E04C8B">
        <w:rPr>
          <w:color w:val="000000" w:themeColor="text1"/>
          <w:sz w:val="28"/>
          <w:szCs w:val="28"/>
        </w:rPr>
        <w:t>качества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</w:t>
      </w:r>
      <w:proofErr w:type="spellStart"/>
      <w:r w:rsidR="00E04C8B" w:rsidRPr="00E04C8B">
        <w:rPr>
          <w:color w:val="000000" w:themeColor="text1"/>
          <w:sz w:val="28"/>
          <w:szCs w:val="28"/>
        </w:rPr>
        <w:t>образования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/ Л. В</w:t>
      </w:r>
      <w:r w:rsidR="001F4CC6">
        <w:rPr>
          <w:color w:val="000000" w:themeColor="text1"/>
          <w:sz w:val="28"/>
          <w:szCs w:val="28"/>
        </w:rPr>
        <w:t xml:space="preserve">. </w:t>
      </w:r>
      <w:proofErr w:type="spellStart"/>
      <w:r w:rsidR="001F4CC6">
        <w:rPr>
          <w:color w:val="000000" w:themeColor="text1"/>
          <w:sz w:val="28"/>
          <w:szCs w:val="28"/>
        </w:rPr>
        <w:t>Арутюнян</w:t>
      </w:r>
      <w:proofErr w:type="spellEnd"/>
      <w:r w:rsidR="001F4CC6">
        <w:rPr>
          <w:color w:val="000000" w:themeColor="text1"/>
          <w:sz w:val="28"/>
          <w:szCs w:val="28"/>
        </w:rPr>
        <w:t xml:space="preserve"> // Обдарована дитина</w:t>
      </w:r>
      <w:r w:rsidR="00E04C8B" w:rsidRPr="00E04C8B">
        <w:rPr>
          <w:color w:val="000000" w:themeColor="text1"/>
          <w:sz w:val="28"/>
          <w:szCs w:val="28"/>
        </w:rPr>
        <w:t xml:space="preserve"> </w:t>
      </w:r>
      <w:r w:rsidR="000326EE">
        <w:rPr>
          <w:color w:val="000000" w:themeColor="text1"/>
          <w:sz w:val="28"/>
          <w:szCs w:val="28"/>
        </w:rPr>
        <w:t xml:space="preserve">. — </w:t>
      </w:r>
      <w:r w:rsidR="00E04C8B" w:rsidRPr="00E04C8B">
        <w:rPr>
          <w:color w:val="000000" w:themeColor="text1"/>
          <w:sz w:val="28"/>
          <w:szCs w:val="28"/>
        </w:rPr>
        <w:t xml:space="preserve">2012. </w:t>
      </w:r>
      <w:r w:rsidR="001F4CC6">
        <w:rPr>
          <w:color w:val="000000" w:themeColor="text1"/>
          <w:sz w:val="28"/>
          <w:szCs w:val="28"/>
        </w:rPr>
        <w:t>—</w:t>
      </w:r>
      <w:r w:rsidR="00E04C8B" w:rsidRPr="00E04C8B">
        <w:rPr>
          <w:color w:val="000000" w:themeColor="text1"/>
          <w:sz w:val="28"/>
          <w:szCs w:val="28"/>
        </w:rPr>
        <w:t xml:space="preserve"> № 10</w:t>
      </w:r>
      <w:r w:rsidR="000326EE">
        <w:rPr>
          <w:color w:val="000000" w:themeColor="text1"/>
          <w:sz w:val="28"/>
          <w:szCs w:val="28"/>
        </w:rPr>
        <w:t xml:space="preserve">. —             </w:t>
      </w:r>
      <w:r w:rsidR="001F4CC6">
        <w:rPr>
          <w:color w:val="000000" w:themeColor="text1"/>
          <w:sz w:val="28"/>
          <w:szCs w:val="28"/>
        </w:rPr>
        <w:t xml:space="preserve"> С. 2-8.</w:t>
      </w:r>
    </w:p>
    <w:p w:rsidR="00E04C8B" w:rsidRP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04C8B">
        <w:rPr>
          <w:color w:val="000000" w:themeColor="text1"/>
          <w:sz w:val="28"/>
          <w:szCs w:val="28"/>
        </w:rPr>
        <w:t>Бевз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В. Профільне навчання та зовнішнє незалежне оцінювання / В. </w:t>
      </w:r>
      <w:proofErr w:type="spellStart"/>
      <w:r w:rsidRPr="00E04C8B">
        <w:rPr>
          <w:color w:val="000000" w:themeColor="text1"/>
          <w:sz w:val="28"/>
          <w:szCs w:val="28"/>
        </w:rPr>
        <w:t>Бевз</w:t>
      </w:r>
      <w:proofErr w:type="spellEnd"/>
      <w:r w:rsidRPr="00E04C8B">
        <w:rPr>
          <w:color w:val="000000" w:themeColor="text1"/>
          <w:sz w:val="28"/>
          <w:szCs w:val="28"/>
        </w:rPr>
        <w:t xml:space="preserve"> / </w:t>
      </w:r>
      <w:r w:rsidR="000326EE">
        <w:rPr>
          <w:color w:val="000000" w:themeColor="text1"/>
          <w:sz w:val="28"/>
          <w:szCs w:val="28"/>
        </w:rPr>
        <w:t>Математика в сучасній школі. — 2012. —</w:t>
      </w:r>
      <w:r w:rsidRPr="00E04C8B">
        <w:rPr>
          <w:color w:val="000000" w:themeColor="text1"/>
          <w:sz w:val="28"/>
          <w:szCs w:val="28"/>
        </w:rPr>
        <w:t xml:space="preserve"> №4.</w:t>
      </w:r>
      <w:r w:rsidR="000326EE">
        <w:rPr>
          <w:color w:val="000000" w:themeColor="text1"/>
          <w:sz w:val="28"/>
          <w:szCs w:val="28"/>
        </w:rPr>
        <w:t xml:space="preserve"> </w:t>
      </w:r>
      <w:r w:rsidRPr="00E04C8B">
        <w:rPr>
          <w:color w:val="000000" w:themeColor="text1"/>
          <w:sz w:val="28"/>
          <w:szCs w:val="28"/>
        </w:rPr>
        <w:t>– С. 2-7.</w:t>
      </w:r>
    </w:p>
    <w:p w:rsidR="00E04C8B" w:rsidRP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04C8B">
        <w:rPr>
          <w:color w:val="000000" w:themeColor="text1"/>
          <w:sz w:val="28"/>
          <w:szCs w:val="28"/>
        </w:rPr>
        <w:t>Бентковська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А.А. Організація та структура </w:t>
      </w:r>
      <w:proofErr w:type="spellStart"/>
      <w:r w:rsidRPr="00E04C8B">
        <w:rPr>
          <w:color w:val="000000" w:themeColor="text1"/>
          <w:sz w:val="28"/>
          <w:szCs w:val="28"/>
        </w:rPr>
        <w:t>допрофільного</w:t>
      </w:r>
      <w:proofErr w:type="spellEnd"/>
      <w:r w:rsidRPr="00E04C8B">
        <w:rPr>
          <w:color w:val="000000" w:themeColor="text1"/>
          <w:sz w:val="28"/>
          <w:szCs w:val="28"/>
        </w:rPr>
        <w:t xml:space="preserve"> і профільного навчання в загальноосвітній школі / А.А. </w:t>
      </w:r>
      <w:proofErr w:type="spellStart"/>
      <w:r w:rsidRPr="00E04C8B">
        <w:rPr>
          <w:color w:val="000000" w:themeColor="text1"/>
          <w:sz w:val="28"/>
          <w:szCs w:val="28"/>
        </w:rPr>
        <w:t>Бентковська</w:t>
      </w:r>
      <w:proofErr w:type="spellEnd"/>
      <w:r w:rsidRPr="00E04C8B">
        <w:rPr>
          <w:color w:val="000000" w:themeColor="text1"/>
          <w:sz w:val="28"/>
          <w:szCs w:val="28"/>
        </w:rPr>
        <w:t xml:space="preserve"> // Завучу. Усе для роботи. – 2012. – №5-6. – С. 8-10.</w:t>
      </w:r>
    </w:p>
    <w:p w:rsidR="00E04C8B" w:rsidRPr="00E04C8B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9" w:history="1"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Василенко</w:t>
        </w:r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 xml:space="preserve"> Н.</w:t>
        </w:r>
      </w:hyperlink>
      <w:r w:rsidR="00E04C8B" w:rsidRPr="00E04C8B">
        <w:rPr>
          <w:color w:val="000000" w:themeColor="text1"/>
          <w:sz w:val="28"/>
          <w:szCs w:val="28"/>
        </w:rPr>
        <w:t xml:space="preserve"> Профільна школа. Моделювання діяльності </w:t>
      </w:r>
      <w:proofErr w:type="spellStart"/>
      <w:r w:rsidR="00E04C8B" w:rsidRPr="00E04C8B">
        <w:rPr>
          <w:color w:val="000000" w:themeColor="text1"/>
          <w:sz w:val="28"/>
          <w:szCs w:val="28"/>
        </w:rPr>
        <w:t>профільно-компетентнісного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навчального закладу </w:t>
      </w:r>
      <w:r w:rsidR="000326EE">
        <w:rPr>
          <w:color w:val="000000" w:themeColor="text1"/>
          <w:sz w:val="28"/>
          <w:szCs w:val="28"/>
        </w:rPr>
        <w:t xml:space="preserve">/ Н. Василенко // Завуч. — </w:t>
      </w:r>
      <w:r w:rsidR="00E04C8B" w:rsidRPr="00E04C8B">
        <w:rPr>
          <w:color w:val="000000" w:themeColor="text1"/>
          <w:sz w:val="28"/>
          <w:szCs w:val="28"/>
        </w:rPr>
        <w:t xml:space="preserve">2012. </w:t>
      </w:r>
      <w:r w:rsidR="000326EE">
        <w:rPr>
          <w:color w:val="000000" w:themeColor="text1"/>
          <w:sz w:val="28"/>
          <w:szCs w:val="28"/>
        </w:rPr>
        <w:t>—</w:t>
      </w:r>
      <w:r w:rsidR="00E04C8B" w:rsidRPr="00E04C8B">
        <w:rPr>
          <w:color w:val="000000" w:themeColor="text1"/>
          <w:sz w:val="28"/>
          <w:szCs w:val="28"/>
        </w:rPr>
        <w:t xml:space="preserve"> № 1</w:t>
      </w:r>
      <w:r w:rsidR="000326EE">
        <w:rPr>
          <w:color w:val="000000" w:themeColor="text1"/>
          <w:sz w:val="28"/>
          <w:szCs w:val="28"/>
        </w:rPr>
        <w:t xml:space="preserve"> : Наша вкладка. </w:t>
      </w:r>
      <w:r w:rsidR="00E04C8B" w:rsidRPr="00E04C8B">
        <w:rPr>
          <w:color w:val="000000" w:themeColor="text1"/>
          <w:sz w:val="28"/>
          <w:szCs w:val="28"/>
        </w:rPr>
        <w:t>С. 1-13.</w:t>
      </w:r>
    </w:p>
    <w:p w:rsidR="00E04C8B" w:rsidRP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04C8B">
        <w:rPr>
          <w:color w:val="000000" w:themeColor="text1"/>
          <w:sz w:val="28"/>
          <w:szCs w:val="28"/>
        </w:rPr>
        <w:t>Василенко</w:t>
      </w:r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Н.В. Профілізація старшої школи: технологія, досвід, практика /</w:t>
      </w:r>
      <w:r w:rsidR="000326EE">
        <w:rPr>
          <w:color w:val="000000" w:themeColor="text1"/>
          <w:sz w:val="28"/>
          <w:szCs w:val="28"/>
        </w:rPr>
        <w:t xml:space="preserve"> </w:t>
      </w:r>
      <w:r w:rsidR="001F4CC6">
        <w:rPr>
          <w:color w:val="000000" w:themeColor="text1"/>
          <w:sz w:val="28"/>
          <w:szCs w:val="28"/>
        </w:rPr>
        <w:t xml:space="preserve"> </w:t>
      </w:r>
      <w:r w:rsidRPr="00E04C8B">
        <w:rPr>
          <w:color w:val="000000" w:themeColor="text1"/>
          <w:sz w:val="28"/>
          <w:szCs w:val="28"/>
        </w:rPr>
        <w:t>Н.В. Василенко // Управління школою. – 2012. – №7-9. – С. 40-52.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6"/>
      </w:tblGrid>
      <w:tr w:rsidR="00C04D53" w:rsidRPr="00355C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D53" w:rsidRPr="00E04C8B" w:rsidRDefault="00C04D53" w:rsidP="00C04D5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04C8B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0" w:history="1">
              <w:r w:rsidRPr="00E04C8B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Вєтров</w:t>
              </w:r>
              <w:r w:rsidR="001571E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,</w:t>
              </w:r>
              <w:r w:rsidRPr="00E04C8B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І.</w:t>
              </w:r>
            </w:hyperlink>
            <w:r w:rsidRPr="00E04C8B">
              <w:rPr>
                <w:color w:val="000000" w:themeColor="text1"/>
                <w:sz w:val="28"/>
                <w:szCs w:val="28"/>
              </w:rPr>
              <w:t xml:space="preserve"> Профільне навчання: проблеми та шляхи впровадження /                         І. Вєтров // Управління освітою. — 2013. —№ 21</w:t>
            </w:r>
            <w:r w:rsidR="00AC140B">
              <w:rPr>
                <w:color w:val="000000" w:themeColor="text1"/>
                <w:sz w:val="28"/>
                <w:szCs w:val="28"/>
              </w:rPr>
              <w:t>. —</w:t>
            </w:r>
            <w:r w:rsidRPr="00E04C8B">
              <w:rPr>
                <w:color w:val="000000" w:themeColor="text1"/>
                <w:sz w:val="28"/>
                <w:szCs w:val="28"/>
              </w:rPr>
              <w:t xml:space="preserve"> С. 26-30.</w:t>
            </w:r>
          </w:p>
          <w:p w:rsidR="00C04D53" w:rsidRPr="00E04C8B" w:rsidRDefault="00C04D53" w:rsidP="00E04C8B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4C8B">
              <w:rPr>
                <w:color w:val="000000" w:themeColor="text1"/>
                <w:sz w:val="28"/>
                <w:szCs w:val="28"/>
              </w:rPr>
              <w:t>Волканова</w:t>
            </w:r>
            <w:proofErr w:type="spellEnd"/>
            <w:r w:rsidR="001571E0">
              <w:rPr>
                <w:color w:val="000000" w:themeColor="text1"/>
                <w:sz w:val="28"/>
                <w:szCs w:val="28"/>
              </w:rPr>
              <w:t>,</w:t>
            </w:r>
            <w:r w:rsidRPr="00E04C8B">
              <w:rPr>
                <w:color w:val="000000" w:themeColor="text1"/>
                <w:sz w:val="28"/>
                <w:szCs w:val="28"/>
              </w:rPr>
              <w:t xml:space="preserve"> В.В</w:t>
            </w:r>
            <w:r w:rsidR="006F0B92">
              <w:rPr>
                <w:color w:val="000000" w:themeColor="text1"/>
                <w:sz w:val="28"/>
                <w:szCs w:val="28"/>
              </w:rPr>
              <w:t>. Профільне навчання (глосарій</w:t>
            </w:r>
            <w:r w:rsidRPr="00E04C8B">
              <w:rPr>
                <w:color w:val="000000" w:themeColor="text1"/>
                <w:sz w:val="28"/>
                <w:szCs w:val="28"/>
              </w:rPr>
              <w:t xml:space="preserve">) / В.В. </w:t>
            </w:r>
            <w:proofErr w:type="spellStart"/>
            <w:r w:rsidRPr="00E04C8B">
              <w:rPr>
                <w:color w:val="000000" w:themeColor="text1"/>
                <w:sz w:val="28"/>
                <w:szCs w:val="28"/>
              </w:rPr>
              <w:t>Волканова</w:t>
            </w:r>
            <w:proofErr w:type="spellEnd"/>
            <w:r w:rsidRPr="00E04C8B">
              <w:rPr>
                <w:color w:val="000000" w:themeColor="text1"/>
                <w:sz w:val="28"/>
                <w:szCs w:val="28"/>
              </w:rPr>
              <w:t xml:space="preserve"> // Завучу. Усе для роботи. – 2010. – №2. – С. 12-31.</w:t>
            </w:r>
          </w:p>
          <w:p w:rsidR="00C04D53" w:rsidRPr="00E04C8B" w:rsidRDefault="004343D4" w:rsidP="000326EE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C04D53" w:rsidRPr="00E04C8B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Головко</w:t>
              </w:r>
            </w:hyperlink>
            <w:r w:rsidR="001571E0">
              <w:t>,</w:t>
            </w:r>
            <w:r w:rsidR="00C04D53" w:rsidRPr="00E04C8B">
              <w:rPr>
                <w:color w:val="000000" w:themeColor="text1"/>
                <w:sz w:val="28"/>
                <w:szCs w:val="28"/>
              </w:rPr>
              <w:t xml:space="preserve"> В. </w:t>
            </w:r>
            <w:proofErr w:type="spellStart"/>
            <w:r w:rsidR="00C04D53" w:rsidRPr="00E04C8B">
              <w:rPr>
                <w:color w:val="000000" w:themeColor="text1"/>
                <w:sz w:val="28"/>
                <w:szCs w:val="28"/>
              </w:rPr>
              <w:t>Допрофільна</w:t>
            </w:r>
            <w:proofErr w:type="spellEnd"/>
            <w:r w:rsidR="00C04D53" w:rsidRPr="00E04C8B">
              <w:rPr>
                <w:color w:val="000000" w:themeColor="text1"/>
                <w:sz w:val="28"/>
                <w:szCs w:val="28"/>
              </w:rPr>
              <w:t xml:space="preserve"> підготовка та профільне навчання / </w:t>
            </w:r>
            <w:r w:rsidR="00C04D53">
              <w:rPr>
                <w:color w:val="000000" w:themeColor="text1"/>
                <w:sz w:val="28"/>
                <w:szCs w:val="28"/>
              </w:rPr>
              <w:t>В. Головко // Завуч</w:t>
            </w:r>
            <w:r w:rsidR="006F0B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D53">
              <w:rPr>
                <w:color w:val="000000" w:themeColor="text1"/>
                <w:sz w:val="28"/>
                <w:szCs w:val="28"/>
              </w:rPr>
              <w:t>. — 2</w:t>
            </w:r>
            <w:r w:rsidR="00C04D53" w:rsidRPr="00E04C8B">
              <w:rPr>
                <w:color w:val="000000" w:themeColor="text1"/>
                <w:sz w:val="28"/>
                <w:szCs w:val="28"/>
              </w:rPr>
              <w:t>014. —</w:t>
            </w:r>
            <w:r w:rsidR="00C04D5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D53" w:rsidRPr="00E04C8B">
              <w:rPr>
                <w:color w:val="000000" w:themeColor="text1"/>
                <w:sz w:val="28"/>
                <w:szCs w:val="28"/>
              </w:rPr>
              <w:t>№ 3. — С. 20-25.</w:t>
            </w:r>
          </w:p>
        </w:tc>
      </w:tr>
    </w:tbl>
    <w:p w:rsidR="000326EE" w:rsidRPr="000326EE" w:rsidRDefault="00E04C8B" w:rsidP="00175ED7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326EE">
        <w:rPr>
          <w:rFonts w:eastAsiaTheme="minorHAnsi"/>
          <w:color w:val="000000" w:themeColor="text1"/>
          <w:sz w:val="28"/>
          <w:szCs w:val="28"/>
        </w:rPr>
        <w:t>Гришина</w:t>
      </w:r>
      <w:r w:rsidR="001571E0">
        <w:rPr>
          <w:rFonts w:eastAsiaTheme="minorHAnsi"/>
          <w:color w:val="000000" w:themeColor="text1"/>
          <w:sz w:val="28"/>
          <w:szCs w:val="28"/>
        </w:rPr>
        <w:t xml:space="preserve">, </w:t>
      </w:r>
      <w:r w:rsidRPr="000326EE">
        <w:rPr>
          <w:rFonts w:eastAsiaTheme="minorHAnsi"/>
          <w:color w:val="000000" w:themeColor="text1"/>
          <w:sz w:val="28"/>
          <w:szCs w:val="28"/>
        </w:rPr>
        <w:t xml:space="preserve">С. Профільне навчання - запорука якісної освіти / С. Гришина // </w:t>
      </w:r>
      <w:proofErr w:type="spellStart"/>
      <w:r w:rsidRPr="000326EE">
        <w:rPr>
          <w:rFonts w:eastAsiaTheme="minorHAnsi"/>
          <w:color w:val="000000" w:themeColor="text1"/>
          <w:sz w:val="28"/>
          <w:szCs w:val="28"/>
        </w:rPr>
        <w:t>Упр</w:t>
      </w:r>
      <w:proofErr w:type="spellEnd"/>
      <w:r w:rsidRPr="000326EE">
        <w:rPr>
          <w:rFonts w:eastAsiaTheme="minorHAnsi"/>
          <w:color w:val="000000" w:themeColor="text1"/>
          <w:sz w:val="28"/>
          <w:szCs w:val="28"/>
        </w:rPr>
        <w:t>. освітою. — 2011 . — №1. — С.7-9.</w:t>
      </w:r>
    </w:p>
    <w:p w:rsidR="00E04C8B" w:rsidRPr="000326EE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326EE">
        <w:rPr>
          <w:color w:val="000000" w:themeColor="text1"/>
          <w:sz w:val="28"/>
          <w:szCs w:val="28"/>
        </w:rPr>
        <w:lastRenderedPageBreak/>
        <w:t>Даниш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Pr="000326EE">
        <w:rPr>
          <w:color w:val="000000" w:themeColor="text1"/>
          <w:sz w:val="28"/>
          <w:szCs w:val="28"/>
        </w:rPr>
        <w:t xml:space="preserve"> Л.Й. Проблеми методичного менеджменту та шляхи їх вирішення у системі профільної освіти / Л.Й. </w:t>
      </w:r>
      <w:proofErr w:type="spellStart"/>
      <w:r w:rsidRPr="000326EE">
        <w:rPr>
          <w:color w:val="000000" w:themeColor="text1"/>
          <w:sz w:val="28"/>
          <w:szCs w:val="28"/>
        </w:rPr>
        <w:t>Даниш</w:t>
      </w:r>
      <w:proofErr w:type="spellEnd"/>
      <w:r w:rsidRPr="000326EE">
        <w:rPr>
          <w:color w:val="000000" w:themeColor="text1"/>
          <w:sz w:val="28"/>
          <w:szCs w:val="28"/>
        </w:rPr>
        <w:t xml:space="preserve"> // Управління школою. – 2012. – №7-9. – С. 33-34.</w:t>
      </w:r>
    </w:p>
    <w:p w:rsidR="00E04C8B" w:rsidRP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04C8B">
        <w:rPr>
          <w:color w:val="000000" w:themeColor="text1"/>
          <w:sz w:val="28"/>
          <w:szCs w:val="28"/>
        </w:rPr>
        <w:t>Житник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Б.О. Методологічні засади профільного навчання / Б.О. </w:t>
      </w:r>
      <w:proofErr w:type="spellStart"/>
      <w:r w:rsidRPr="00E04C8B">
        <w:rPr>
          <w:color w:val="000000" w:themeColor="text1"/>
          <w:sz w:val="28"/>
          <w:szCs w:val="28"/>
        </w:rPr>
        <w:t>Житник</w:t>
      </w:r>
      <w:proofErr w:type="spellEnd"/>
      <w:r w:rsidRPr="00E04C8B">
        <w:rPr>
          <w:color w:val="000000" w:themeColor="text1"/>
          <w:sz w:val="28"/>
          <w:szCs w:val="28"/>
        </w:rPr>
        <w:t xml:space="preserve"> // Управління школою. – 2012. – №7-9. – С. 24-32.</w:t>
      </w:r>
    </w:p>
    <w:p w:rsidR="00E04C8B" w:rsidRPr="00E04C8B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2" w:history="1">
        <w:proofErr w:type="spellStart"/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Калініченко</w:t>
        </w:r>
        <w:proofErr w:type="spellEnd"/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 xml:space="preserve"> Н. </w:t>
        </w:r>
      </w:hyperlink>
      <w:r w:rsidR="00E04C8B" w:rsidRPr="00E04C8B">
        <w:rPr>
          <w:color w:val="000000" w:themeColor="text1"/>
          <w:sz w:val="28"/>
          <w:szCs w:val="28"/>
        </w:rPr>
        <w:t xml:space="preserve">Актуальні аспекти профільного навчання / Н. А. </w:t>
      </w:r>
      <w:proofErr w:type="spellStart"/>
      <w:r w:rsidR="00E04C8B" w:rsidRPr="00E04C8B">
        <w:rPr>
          <w:color w:val="000000" w:themeColor="text1"/>
          <w:sz w:val="28"/>
          <w:szCs w:val="28"/>
        </w:rPr>
        <w:t>Калініченко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// Завучу. Усе для роботи . — 2012. — № 5-6. — С. 2-7.</w:t>
      </w:r>
    </w:p>
    <w:p w:rsidR="00E04C8B" w:rsidRPr="00E04C8B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3" w:history="1"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Ковальська</w:t>
        </w:r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 xml:space="preserve"> Н.</w:t>
        </w:r>
      </w:hyperlink>
      <w:r w:rsidR="00E04C8B" w:rsidRPr="00E04C8B">
        <w:rPr>
          <w:color w:val="000000" w:themeColor="text1"/>
          <w:sz w:val="28"/>
          <w:szCs w:val="28"/>
        </w:rPr>
        <w:t xml:space="preserve"> </w:t>
      </w:r>
      <w:proofErr w:type="spellStart"/>
      <w:r w:rsidR="00E04C8B" w:rsidRPr="00E04C8B">
        <w:rPr>
          <w:color w:val="000000" w:themeColor="text1"/>
          <w:sz w:val="28"/>
          <w:szCs w:val="28"/>
        </w:rPr>
        <w:t>Профільність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навчання - с</w:t>
      </w:r>
      <w:r w:rsidR="000326EE">
        <w:rPr>
          <w:color w:val="000000" w:themeColor="text1"/>
          <w:sz w:val="28"/>
          <w:szCs w:val="28"/>
        </w:rPr>
        <w:t>оціальний захист молодої людини</w:t>
      </w:r>
      <w:r w:rsidR="00E04C8B" w:rsidRPr="00E04C8B">
        <w:rPr>
          <w:color w:val="000000" w:themeColor="text1"/>
          <w:sz w:val="28"/>
          <w:szCs w:val="28"/>
        </w:rPr>
        <w:t xml:space="preserve"> / </w:t>
      </w:r>
      <w:r w:rsidR="006F0B92">
        <w:rPr>
          <w:color w:val="000000" w:themeColor="text1"/>
          <w:sz w:val="28"/>
          <w:szCs w:val="28"/>
        </w:rPr>
        <w:t xml:space="preserve">           </w:t>
      </w:r>
      <w:r w:rsidR="00E04C8B" w:rsidRPr="00E04C8B">
        <w:rPr>
          <w:color w:val="000000" w:themeColor="text1"/>
          <w:sz w:val="28"/>
          <w:szCs w:val="28"/>
        </w:rPr>
        <w:t>Н. Ковальська, Л</w:t>
      </w:r>
      <w:r w:rsidR="000326EE">
        <w:rPr>
          <w:color w:val="000000" w:themeColor="text1"/>
          <w:sz w:val="28"/>
          <w:szCs w:val="28"/>
        </w:rPr>
        <w:t>. Денисюк, Т. Пастух // Завуч. — 2013. —</w:t>
      </w:r>
      <w:r w:rsidR="00E04C8B" w:rsidRPr="00E04C8B">
        <w:rPr>
          <w:color w:val="000000" w:themeColor="text1"/>
          <w:sz w:val="28"/>
          <w:szCs w:val="28"/>
        </w:rPr>
        <w:t xml:space="preserve"> </w:t>
      </w:r>
      <w:r w:rsidR="000326EE">
        <w:rPr>
          <w:color w:val="000000" w:themeColor="text1"/>
          <w:sz w:val="28"/>
          <w:szCs w:val="28"/>
        </w:rPr>
        <w:t>№</w:t>
      </w:r>
      <w:r w:rsidR="00E04C8B" w:rsidRPr="00E04C8B">
        <w:rPr>
          <w:color w:val="000000" w:themeColor="text1"/>
          <w:sz w:val="28"/>
          <w:szCs w:val="28"/>
        </w:rPr>
        <w:t xml:space="preserve"> 11</w:t>
      </w:r>
      <w:r w:rsidR="000326EE">
        <w:rPr>
          <w:color w:val="000000" w:themeColor="text1"/>
          <w:sz w:val="28"/>
          <w:szCs w:val="28"/>
        </w:rPr>
        <w:t>. —</w:t>
      </w:r>
      <w:r w:rsidR="00E04C8B" w:rsidRPr="00E04C8B">
        <w:rPr>
          <w:color w:val="000000" w:themeColor="text1"/>
          <w:sz w:val="28"/>
          <w:szCs w:val="28"/>
        </w:rPr>
        <w:t xml:space="preserve"> С. 4-48.</w:t>
      </w:r>
    </w:p>
    <w:p w:rsid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04C8B">
        <w:rPr>
          <w:color w:val="000000" w:themeColor="text1"/>
          <w:sz w:val="28"/>
          <w:szCs w:val="28"/>
        </w:rPr>
        <w:t>Козюменко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Т. Підготовка школярів до профільного навчання. Семінар-практикум / Т. </w:t>
      </w:r>
      <w:proofErr w:type="spellStart"/>
      <w:r w:rsidRPr="00E04C8B">
        <w:rPr>
          <w:color w:val="000000" w:themeColor="text1"/>
          <w:sz w:val="28"/>
          <w:szCs w:val="28"/>
        </w:rPr>
        <w:t>Козюменко</w:t>
      </w:r>
      <w:proofErr w:type="spellEnd"/>
      <w:r w:rsidRPr="00E04C8B">
        <w:rPr>
          <w:color w:val="000000" w:themeColor="text1"/>
          <w:sz w:val="28"/>
          <w:szCs w:val="28"/>
        </w:rPr>
        <w:t xml:space="preserve">, О. </w:t>
      </w:r>
      <w:proofErr w:type="spellStart"/>
      <w:r w:rsidRPr="00E04C8B">
        <w:rPr>
          <w:color w:val="000000" w:themeColor="text1"/>
          <w:sz w:val="28"/>
          <w:szCs w:val="28"/>
        </w:rPr>
        <w:t>Севрюкова</w:t>
      </w:r>
      <w:proofErr w:type="spellEnd"/>
      <w:r w:rsidRPr="00E04C8B">
        <w:rPr>
          <w:color w:val="000000" w:themeColor="text1"/>
          <w:sz w:val="28"/>
          <w:szCs w:val="28"/>
        </w:rPr>
        <w:t xml:space="preserve"> // Психолог. – 2012. – №18. – С. 21-28.</w:t>
      </w:r>
    </w:p>
    <w:p w:rsidR="000326EE" w:rsidRDefault="004343D4" w:rsidP="000326EE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4" w:tooltip="Пошук за автором" w:history="1">
        <w:r w:rsidR="00E04C8B" w:rsidRPr="000326EE">
          <w:rPr>
            <w:rStyle w:val="a4"/>
            <w:color w:val="000000" w:themeColor="text1"/>
            <w:sz w:val="28"/>
            <w:szCs w:val="28"/>
            <w:u w:val="none"/>
          </w:rPr>
          <w:t>Костенко</w:t>
        </w:r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0326EE">
          <w:rPr>
            <w:rStyle w:val="a4"/>
            <w:color w:val="000000" w:themeColor="text1"/>
            <w:sz w:val="28"/>
            <w:szCs w:val="28"/>
            <w:u w:val="none"/>
          </w:rPr>
          <w:t xml:space="preserve"> Н. І.</w:t>
        </w:r>
      </w:hyperlink>
      <w:r w:rsidR="00E04C8B" w:rsidRPr="000326EE">
        <w:rPr>
          <w:color w:val="000000" w:themeColor="text1"/>
          <w:sz w:val="28"/>
          <w:szCs w:val="28"/>
        </w:rPr>
        <w:t xml:space="preserve"> Профільна освіта як засіб формування професійних домагань старшокласників (зарубіжний досвід) [Електронний ресурс] / Н. І. Костенко // </w:t>
      </w:r>
      <w:hyperlink r:id="rId15" w:tooltip="Періодичне видання" w:history="1">
        <w:r w:rsidR="00E04C8B" w:rsidRPr="000326EE">
          <w:rPr>
            <w:rStyle w:val="a4"/>
            <w:color w:val="000000" w:themeColor="text1"/>
            <w:sz w:val="28"/>
            <w:szCs w:val="28"/>
            <w:u w:val="none"/>
          </w:rPr>
          <w:t>Збірник наукових праць Хмельницького інституту соціальних технологій Університету "Україна"</w:t>
        </w:r>
      </w:hyperlink>
      <w:r w:rsidR="00E04C8B" w:rsidRPr="000326EE">
        <w:rPr>
          <w:color w:val="000000" w:themeColor="text1"/>
          <w:sz w:val="28"/>
          <w:szCs w:val="28"/>
        </w:rPr>
        <w:t xml:space="preserve">. — 2011. — № 3. — С. 84-87. — Режим доступу: </w:t>
      </w:r>
      <w:hyperlink r:id="rId16" w:history="1">
        <w:r w:rsidR="00E04C8B" w:rsidRPr="000326EE">
          <w:rPr>
            <w:rStyle w:val="a4"/>
            <w:color w:val="000000" w:themeColor="text1"/>
            <w:sz w:val="28"/>
            <w:szCs w:val="28"/>
            <w:u w:val="none"/>
          </w:rPr>
          <w:t>http://nbuv.gov.ua/j-pdf/Znpkhist_2011_3_20.pdf</w:t>
        </w:r>
      </w:hyperlink>
      <w:r w:rsidR="00E04C8B" w:rsidRPr="000326EE">
        <w:rPr>
          <w:color w:val="000000" w:themeColor="text1"/>
          <w:sz w:val="28"/>
          <w:szCs w:val="28"/>
        </w:rPr>
        <w:t>.</w:t>
      </w:r>
    </w:p>
    <w:p w:rsidR="00E04C8B" w:rsidRPr="000326EE" w:rsidRDefault="000326EE" w:rsidP="000326EE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326EE">
        <w:rPr>
          <w:color w:val="000000" w:themeColor="text1"/>
          <w:sz w:val="28"/>
          <w:szCs w:val="28"/>
        </w:rPr>
        <w:t xml:space="preserve"> </w:t>
      </w:r>
      <w:r w:rsidR="00E04C8B" w:rsidRPr="000326EE">
        <w:rPr>
          <w:color w:val="000000" w:themeColor="text1"/>
          <w:sz w:val="28"/>
          <w:szCs w:val="28"/>
        </w:rPr>
        <w:t>Котова</w:t>
      </w:r>
      <w:r w:rsidR="001571E0">
        <w:rPr>
          <w:color w:val="000000" w:themeColor="text1"/>
          <w:sz w:val="28"/>
          <w:szCs w:val="28"/>
        </w:rPr>
        <w:t>,</w:t>
      </w:r>
      <w:r w:rsidR="00E04C8B" w:rsidRPr="000326EE">
        <w:rPr>
          <w:color w:val="000000" w:themeColor="text1"/>
          <w:sz w:val="28"/>
          <w:szCs w:val="28"/>
        </w:rPr>
        <w:t xml:space="preserve"> О. Принципи організації профільного навчання у старшій школі / </w:t>
      </w:r>
      <w:r>
        <w:rPr>
          <w:color w:val="000000" w:themeColor="text1"/>
          <w:sz w:val="28"/>
          <w:szCs w:val="28"/>
        </w:rPr>
        <w:t xml:space="preserve">        </w:t>
      </w:r>
      <w:r w:rsidR="00E04C8B" w:rsidRPr="000326EE">
        <w:rPr>
          <w:color w:val="000000" w:themeColor="text1"/>
          <w:sz w:val="28"/>
          <w:szCs w:val="28"/>
        </w:rPr>
        <w:t xml:space="preserve">О. Котова // Школа. – 2009. – №2. – С. 43-50.  </w:t>
      </w:r>
    </w:p>
    <w:p w:rsidR="00E04C8B" w:rsidRPr="00E04C8B" w:rsidRDefault="000326EE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Кремень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="00E04C8B" w:rsidRPr="00E04C8B">
        <w:rPr>
          <w:color w:val="000000" w:themeColor="text1"/>
          <w:sz w:val="28"/>
          <w:szCs w:val="28"/>
        </w:rPr>
        <w:t xml:space="preserve"> В. Профільна школа: як досягти перспективи / Василь </w:t>
      </w:r>
      <w:proofErr w:type="spellStart"/>
      <w:r w:rsidR="00E04C8B" w:rsidRPr="00E04C8B">
        <w:rPr>
          <w:color w:val="000000" w:themeColor="text1"/>
          <w:sz w:val="28"/>
          <w:szCs w:val="28"/>
        </w:rPr>
        <w:t>Кремень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// Освіта. – 2010. – 10–17 </w:t>
      </w:r>
      <w:proofErr w:type="spellStart"/>
      <w:r w:rsidR="00E04C8B" w:rsidRPr="00E04C8B">
        <w:rPr>
          <w:color w:val="000000" w:themeColor="text1"/>
          <w:sz w:val="28"/>
          <w:szCs w:val="28"/>
        </w:rPr>
        <w:t>берез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. (№ 12). – С. 4–5. </w:t>
      </w:r>
    </w:p>
    <w:p w:rsidR="00E04C8B" w:rsidRP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04C8B">
        <w:rPr>
          <w:color w:val="000000" w:themeColor="text1"/>
          <w:sz w:val="28"/>
          <w:szCs w:val="28"/>
        </w:rPr>
        <w:t>Люшин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М.О. Управлінське забезпечення профільного навчання у старшій школі / М.О. </w:t>
      </w:r>
      <w:proofErr w:type="spellStart"/>
      <w:r w:rsidRPr="00E04C8B">
        <w:rPr>
          <w:color w:val="000000" w:themeColor="text1"/>
          <w:sz w:val="28"/>
          <w:szCs w:val="28"/>
        </w:rPr>
        <w:t>Люшин</w:t>
      </w:r>
      <w:proofErr w:type="spellEnd"/>
      <w:r w:rsidRPr="00E04C8B">
        <w:rPr>
          <w:color w:val="000000" w:themeColor="text1"/>
          <w:sz w:val="28"/>
          <w:szCs w:val="28"/>
        </w:rPr>
        <w:t xml:space="preserve">, Т.В. </w:t>
      </w:r>
      <w:proofErr w:type="spellStart"/>
      <w:r w:rsidRPr="00E04C8B">
        <w:rPr>
          <w:color w:val="000000" w:themeColor="text1"/>
          <w:sz w:val="28"/>
          <w:szCs w:val="28"/>
        </w:rPr>
        <w:t>Радковська</w:t>
      </w:r>
      <w:proofErr w:type="spellEnd"/>
      <w:r w:rsidRPr="00E04C8B">
        <w:rPr>
          <w:color w:val="000000" w:themeColor="text1"/>
          <w:sz w:val="28"/>
          <w:szCs w:val="28"/>
        </w:rPr>
        <w:t xml:space="preserve">, О.О. Остапчук, Л.Й. </w:t>
      </w:r>
      <w:proofErr w:type="spellStart"/>
      <w:r w:rsidRPr="00E04C8B">
        <w:rPr>
          <w:color w:val="000000" w:themeColor="text1"/>
          <w:sz w:val="28"/>
          <w:szCs w:val="28"/>
        </w:rPr>
        <w:t>Даниш</w:t>
      </w:r>
      <w:proofErr w:type="spellEnd"/>
      <w:r w:rsidRPr="00E04C8B">
        <w:rPr>
          <w:color w:val="000000" w:themeColor="text1"/>
          <w:sz w:val="28"/>
          <w:szCs w:val="28"/>
        </w:rPr>
        <w:t xml:space="preserve"> // Управління школою. – 2012. – №4-6. – С. 80-95.</w:t>
      </w:r>
    </w:p>
    <w:p w:rsidR="00E04C8B" w:rsidRPr="00E04C8B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7" w:history="1"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Мальований</w:t>
        </w:r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 xml:space="preserve"> Ю. І.</w:t>
        </w:r>
      </w:hyperlink>
      <w:r w:rsidR="00E04C8B" w:rsidRPr="00E04C8B">
        <w:rPr>
          <w:color w:val="000000" w:themeColor="text1"/>
          <w:sz w:val="28"/>
          <w:szCs w:val="28"/>
        </w:rPr>
        <w:t xml:space="preserve"> Деякі підходи до формування профілю навчання в старшій школі / Ю. І. Мальований // Шлях освіти </w:t>
      </w:r>
      <w:r w:rsidR="000326EE">
        <w:rPr>
          <w:color w:val="000000" w:themeColor="text1"/>
          <w:sz w:val="28"/>
          <w:szCs w:val="28"/>
        </w:rPr>
        <w:t xml:space="preserve">. </w:t>
      </w:r>
      <w:r w:rsidR="00E25B95">
        <w:rPr>
          <w:color w:val="000000" w:themeColor="text1"/>
          <w:sz w:val="28"/>
          <w:szCs w:val="28"/>
        </w:rPr>
        <w:t>—</w:t>
      </w:r>
      <w:r w:rsidR="00E04C8B" w:rsidRPr="00E04C8B">
        <w:rPr>
          <w:color w:val="000000" w:themeColor="text1"/>
          <w:sz w:val="28"/>
          <w:szCs w:val="28"/>
        </w:rPr>
        <w:t xml:space="preserve"> 2013. </w:t>
      </w:r>
      <w:r w:rsidR="00E25B95">
        <w:rPr>
          <w:color w:val="000000" w:themeColor="text1"/>
          <w:sz w:val="28"/>
          <w:szCs w:val="28"/>
        </w:rPr>
        <w:t>—</w:t>
      </w:r>
      <w:r w:rsidR="00E04C8B" w:rsidRPr="00E04C8B">
        <w:rPr>
          <w:color w:val="000000" w:themeColor="text1"/>
          <w:sz w:val="28"/>
          <w:szCs w:val="28"/>
        </w:rPr>
        <w:t xml:space="preserve"> № 2</w:t>
      </w:r>
      <w:r w:rsidR="00E25B95">
        <w:rPr>
          <w:color w:val="000000" w:themeColor="text1"/>
          <w:sz w:val="28"/>
          <w:szCs w:val="28"/>
        </w:rPr>
        <w:t>. —</w:t>
      </w:r>
      <w:r w:rsidR="00E04C8B" w:rsidRPr="00E04C8B">
        <w:rPr>
          <w:color w:val="000000" w:themeColor="text1"/>
          <w:sz w:val="28"/>
          <w:szCs w:val="28"/>
        </w:rPr>
        <w:t xml:space="preserve"> С. 31-33.</w:t>
      </w:r>
    </w:p>
    <w:p w:rsidR="00E04C8B" w:rsidRP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04C8B">
        <w:rPr>
          <w:color w:val="000000" w:themeColor="text1"/>
          <w:sz w:val="28"/>
          <w:szCs w:val="28"/>
        </w:rPr>
        <w:t>Марченко</w:t>
      </w:r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Л.Ю. Технології управління інноваційними процесами в умовах профільного навчання / Л.Ю. Марченко // Управління школою. – 2012. – №10-12. – С. 82-84.</w:t>
      </w:r>
    </w:p>
    <w:p w:rsidR="00E04C8B" w:rsidRP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04C8B">
        <w:rPr>
          <w:color w:val="000000" w:themeColor="text1"/>
          <w:sz w:val="28"/>
          <w:szCs w:val="28"/>
        </w:rPr>
        <w:lastRenderedPageBreak/>
        <w:t>Назаренко</w:t>
      </w:r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Т.Г. Організація навчальної діяльності старшокласників у профільних географічних класах / </w:t>
      </w:r>
      <w:r w:rsidR="00E25B95">
        <w:rPr>
          <w:color w:val="000000" w:themeColor="text1"/>
          <w:sz w:val="28"/>
          <w:szCs w:val="28"/>
        </w:rPr>
        <w:t xml:space="preserve">Т.Г. Назаренко // </w:t>
      </w:r>
      <w:r w:rsidRPr="00E04C8B">
        <w:rPr>
          <w:color w:val="000000" w:themeColor="text1"/>
          <w:sz w:val="28"/>
          <w:szCs w:val="28"/>
        </w:rPr>
        <w:t xml:space="preserve">Географія та економіка в сучасній школі. – 2012. – </w:t>
      </w:r>
      <w:r w:rsidR="00E25B95">
        <w:rPr>
          <w:color w:val="000000" w:themeColor="text1"/>
          <w:sz w:val="28"/>
          <w:szCs w:val="28"/>
        </w:rPr>
        <w:t>№ 6. —</w:t>
      </w:r>
      <w:r w:rsidRPr="00E04C8B">
        <w:rPr>
          <w:color w:val="000000" w:themeColor="text1"/>
          <w:sz w:val="28"/>
          <w:szCs w:val="28"/>
        </w:rPr>
        <w:t xml:space="preserve"> С.38-43. </w:t>
      </w:r>
    </w:p>
    <w:p w:rsidR="00E04C8B" w:rsidRPr="00E04C8B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8" w:history="1">
        <w:proofErr w:type="spellStart"/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Ніцу</w:t>
        </w:r>
        <w:proofErr w:type="spellEnd"/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 xml:space="preserve"> Ю.</w:t>
        </w:r>
      </w:hyperlink>
      <w:r w:rsidR="00E04C8B" w:rsidRPr="00E04C8B">
        <w:rPr>
          <w:color w:val="000000" w:themeColor="text1"/>
          <w:sz w:val="28"/>
          <w:szCs w:val="28"/>
        </w:rPr>
        <w:t xml:space="preserve"> Наступність профільної школи та ВНЗ як модель профільного навчання старшокласників / Ю. Г. </w:t>
      </w:r>
      <w:proofErr w:type="spellStart"/>
      <w:r w:rsidR="00E04C8B" w:rsidRPr="00E04C8B">
        <w:rPr>
          <w:color w:val="000000" w:themeColor="text1"/>
          <w:sz w:val="28"/>
          <w:szCs w:val="28"/>
        </w:rPr>
        <w:t>Ніцу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// Директор школи . </w:t>
      </w:r>
      <w:r w:rsidR="00E25B95">
        <w:rPr>
          <w:color w:val="000000" w:themeColor="text1"/>
          <w:sz w:val="28"/>
          <w:szCs w:val="28"/>
        </w:rPr>
        <w:t>—</w:t>
      </w:r>
      <w:r w:rsidR="00E04C8B" w:rsidRPr="00E04C8B">
        <w:rPr>
          <w:color w:val="000000" w:themeColor="text1"/>
          <w:sz w:val="28"/>
          <w:szCs w:val="28"/>
        </w:rPr>
        <w:t xml:space="preserve"> 2014. </w:t>
      </w:r>
      <w:r w:rsidR="00E25B95">
        <w:rPr>
          <w:color w:val="000000" w:themeColor="text1"/>
          <w:sz w:val="28"/>
          <w:szCs w:val="28"/>
        </w:rPr>
        <w:t>—</w:t>
      </w:r>
      <w:r w:rsidR="00E04C8B" w:rsidRPr="00E04C8B">
        <w:rPr>
          <w:color w:val="000000" w:themeColor="text1"/>
          <w:sz w:val="28"/>
          <w:szCs w:val="28"/>
        </w:rPr>
        <w:t xml:space="preserve"> № 8. </w:t>
      </w:r>
      <w:r w:rsidR="00E25B95">
        <w:rPr>
          <w:color w:val="000000" w:themeColor="text1"/>
          <w:sz w:val="28"/>
          <w:szCs w:val="28"/>
        </w:rPr>
        <w:t>—</w:t>
      </w:r>
      <w:r w:rsidR="00E04C8B" w:rsidRPr="00E04C8B">
        <w:rPr>
          <w:color w:val="000000" w:themeColor="text1"/>
          <w:sz w:val="28"/>
          <w:szCs w:val="28"/>
        </w:rPr>
        <w:t>С. 5-7.</w:t>
      </w:r>
    </w:p>
    <w:p w:rsid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04C8B">
        <w:rPr>
          <w:color w:val="000000" w:themeColor="text1"/>
          <w:sz w:val="28"/>
          <w:szCs w:val="28"/>
        </w:rPr>
        <w:t>Пастушенко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І.В. Організація до профільного та профільного навчання закладі / І.В. </w:t>
      </w:r>
      <w:proofErr w:type="spellStart"/>
      <w:r w:rsidRPr="00E04C8B">
        <w:rPr>
          <w:color w:val="000000" w:themeColor="text1"/>
          <w:sz w:val="28"/>
          <w:szCs w:val="28"/>
        </w:rPr>
        <w:t>Пастушенко</w:t>
      </w:r>
      <w:proofErr w:type="spellEnd"/>
      <w:r w:rsidRPr="00E04C8B">
        <w:rPr>
          <w:color w:val="000000" w:themeColor="text1"/>
          <w:sz w:val="28"/>
          <w:szCs w:val="28"/>
        </w:rPr>
        <w:t xml:space="preserve"> // Завуч. – 2011. – №3-4. – С. 14-16.</w:t>
      </w:r>
    </w:p>
    <w:p w:rsidR="00E04C8B" w:rsidRPr="00E04C8B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9" w:tooltip="Пошук за автором" w:history="1"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Пєшкова</w:t>
        </w:r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 xml:space="preserve"> І. В.</w:t>
        </w:r>
      </w:hyperlink>
      <w:r w:rsidR="001F4CC6">
        <w:rPr>
          <w:color w:val="000000" w:themeColor="text1"/>
          <w:sz w:val="28"/>
          <w:szCs w:val="28"/>
        </w:rPr>
        <w:t xml:space="preserve"> </w:t>
      </w:r>
      <w:r w:rsidR="00E04C8B" w:rsidRPr="00E04C8B">
        <w:rPr>
          <w:color w:val="000000" w:themeColor="text1"/>
          <w:sz w:val="28"/>
          <w:szCs w:val="28"/>
        </w:rPr>
        <w:t xml:space="preserve">Профільне навчання – запорука успішної соціалізації старшокласників [Електронний ресурс] / І. В. Пєшкова // </w:t>
      </w:r>
      <w:hyperlink r:id="rId20" w:tooltip="Періодичне видання" w:history="1"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Таврійський вісник освіти</w:t>
        </w:r>
      </w:hyperlink>
      <w:r w:rsidR="00E25B95">
        <w:rPr>
          <w:color w:val="000000" w:themeColor="text1"/>
          <w:sz w:val="28"/>
          <w:szCs w:val="28"/>
        </w:rPr>
        <w:t> . — 2014. - № 1(2). — С. 125-128. —</w:t>
      </w:r>
      <w:r w:rsidR="00E04C8B" w:rsidRPr="00E04C8B">
        <w:rPr>
          <w:color w:val="000000" w:themeColor="text1"/>
          <w:sz w:val="28"/>
          <w:szCs w:val="28"/>
        </w:rPr>
        <w:t xml:space="preserve"> Режим доступу: </w:t>
      </w:r>
      <w:hyperlink r:id="rId21" w:history="1"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http://nbuv.gov.ua/j-pdf/Tvo_2014_1(2)__23.pdf</w:t>
        </w:r>
      </w:hyperlink>
      <w:r w:rsidR="00E04C8B" w:rsidRPr="00E04C8B">
        <w:rPr>
          <w:color w:val="000000" w:themeColor="text1"/>
          <w:sz w:val="28"/>
          <w:szCs w:val="28"/>
        </w:rPr>
        <w:t>.</w:t>
      </w:r>
    </w:p>
    <w:p w:rsidR="00E04C8B" w:rsidRPr="00E04C8B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2" w:history="1">
        <w:proofErr w:type="spellStart"/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Старовойтова</w:t>
        </w:r>
        <w:proofErr w:type="spellEnd"/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 xml:space="preserve"> А.</w:t>
        </w:r>
      </w:hyperlink>
      <w:r w:rsidR="00E04C8B" w:rsidRPr="00E04C8B">
        <w:rPr>
          <w:color w:val="000000" w:themeColor="text1"/>
          <w:sz w:val="28"/>
          <w:szCs w:val="28"/>
        </w:rPr>
        <w:t xml:space="preserve"> Понятійний апарат з організації профільного навчання /              А. </w:t>
      </w:r>
      <w:proofErr w:type="spellStart"/>
      <w:r w:rsidR="00E04C8B" w:rsidRPr="00E04C8B">
        <w:rPr>
          <w:color w:val="000000" w:themeColor="text1"/>
          <w:sz w:val="28"/>
          <w:szCs w:val="28"/>
        </w:rPr>
        <w:t>Старовойтова</w:t>
      </w:r>
      <w:proofErr w:type="spellEnd"/>
      <w:r w:rsidR="00E04C8B" w:rsidRPr="00E04C8B">
        <w:rPr>
          <w:color w:val="000000" w:themeColor="text1"/>
          <w:sz w:val="28"/>
          <w:szCs w:val="28"/>
        </w:rPr>
        <w:t xml:space="preserve"> // Директор школи</w:t>
      </w:r>
      <w:r w:rsidR="00E25B95">
        <w:rPr>
          <w:color w:val="000000" w:themeColor="text1"/>
          <w:sz w:val="28"/>
          <w:szCs w:val="28"/>
        </w:rPr>
        <w:t>.</w:t>
      </w:r>
      <w:r w:rsidR="00E04C8B" w:rsidRPr="00E04C8B">
        <w:rPr>
          <w:color w:val="000000" w:themeColor="text1"/>
          <w:sz w:val="28"/>
          <w:szCs w:val="28"/>
        </w:rPr>
        <w:t xml:space="preserve"> </w:t>
      </w:r>
      <w:r w:rsidR="00E25B95">
        <w:rPr>
          <w:color w:val="000000" w:themeColor="text1"/>
          <w:sz w:val="28"/>
          <w:szCs w:val="28"/>
        </w:rPr>
        <w:t>–</w:t>
      </w:r>
      <w:r w:rsidR="00E04C8B" w:rsidRPr="00E04C8B">
        <w:rPr>
          <w:color w:val="000000" w:themeColor="text1"/>
          <w:sz w:val="28"/>
          <w:szCs w:val="28"/>
        </w:rPr>
        <w:t xml:space="preserve"> 2013. </w:t>
      </w:r>
      <w:r w:rsidR="00E25B95">
        <w:rPr>
          <w:color w:val="000000" w:themeColor="text1"/>
          <w:sz w:val="28"/>
          <w:szCs w:val="28"/>
        </w:rPr>
        <w:t>—</w:t>
      </w:r>
      <w:r w:rsidR="00E04C8B" w:rsidRPr="00E04C8B">
        <w:rPr>
          <w:color w:val="000000" w:themeColor="text1"/>
          <w:sz w:val="28"/>
          <w:szCs w:val="28"/>
        </w:rPr>
        <w:t xml:space="preserve"> № 11-12</w:t>
      </w:r>
      <w:r w:rsidR="00E25B95">
        <w:rPr>
          <w:color w:val="000000" w:themeColor="text1"/>
          <w:sz w:val="28"/>
          <w:szCs w:val="28"/>
        </w:rPr>
        <w:t xml:space="preserve">. — </w:t>
      </w:r>
      <w:r w:rsidR="00E04C8B" w:rsidRPr="00E04C8B">
        <w:rPr>
          <w:color w:val="000000" w:themeColor="text1"/>
          <w:sz w:val="28"/>
          <w:szCs w:val="28"/>
        </w:rPr>
        <w:t>С. 36-38.</w:t>
      </w:r>
    </w:p>
    <w:p w:rsidR="00E04C8B" w:rsidRPr="00E04C8B" w:rsidRDefault="004343D4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3" w:history="1"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>Федорова</w:t>
        </w:r>
        <w:r w:rsidR="001571E0">
          <w:rPr>
            <w:rStyle w:val="a4"/>
            <w:color w:val="000000" w:themeColor="text1"/>
            <w:sz w:val="28"/>
            <w:szCs w:val="28"/>
            <w:u w:val="none"/>
          </w:rPr>
          <w:t>,</w:t>
        </w:r>
        <w:r w:rsidR="00E04C8B" w:rsidRPr="00E04C8B">
          <w:rPr>
            <w:rStyle w:val="a4"/>
            <w:color w:val="000000" w:themeColor="text1"/>
            <w:sz w:val="28"/>
            <w:szCs w:val="28"/>
            <w:u w:val="none"/>
          </w:rPr>
          <w:t xml:space="preserve"> Т.</w:t>
        </w:r>
      </w:hyperlink>
      <w:r w:rsidR="00E04C8B" w:rsidRPr="00E04C8B">
        <w:rPr>
          <w:color w:val="000000" w:themeColor="text1"/>
          <w:sz w:val="28"/>
          <w:szCs w:val="28"/>
        </w:rPr>
        <w:t xml:space="preserve"> Профільне навчання як важливий фактор шкільної освіти /              Т. Ф</w:t>
      </w:r>
      <w:r w:rsidR="00E25B95">
        <w:rPr>
          <w:color w:val="000000" w:themeColor="text1"/>
          <w:sz w:val="28"/>
          <w:szCs w:val="28"/>
        </w:rPr>
        <w:t xml:space="preserve">едорова // Управління освітою. — </w:t>
      </w:r>
      <w:r w:rsidR="00E04C8B" w:rsidRPr="00E04C8B">
        <w:rPr>
          <w:color w:val="000000" w:themeColor="text1"/>
          <w:sz w:val="28"/>
          <w:szCs w:val="28"/>
        </w:rPr>
        <w:t>2013. - № 15</w:t>
      </w:r>
      <w:r w:rsidR="00E25B95">
        <w:rPr>
          <w:color w:val="000000" w:themeColor="text1"/>
          <w:sz w:val="28"/>
          <w:szCs w:val="28"/>
        </w:rPr>
        <w:t xml:space="preserve">. — </w:t>
      </w:r>
      <w:r w:rsidR="00E04C8B" w:rsidRPr="00E04C8B">
        <w:rPr>
          <w:color w:val="000000" w:themeColor="text1"/>
          <w:sz w:val="28"/>
          <w:szCs w:val="28"/>
        </w:rPr>
        <w:t>С. 20-23.</w:t>
      </w:r>
    </w:p>
    <w:p w:rsidR="00E04C8B" w:rsidRP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04C8B">
        <w:rPr>
          <w:color w:val="000000" w:themeColor="text1"/>
          <w:sz w:val="28"/>
          <w:szCs w:val="28"/>
        </w:rPr>
        <w:t>Чудакова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В.П. Управлінська компетентність керівника щодо формування готовності педагогів до інноваційної діяльності в умовах освітнього середовища профільної школи / В.П. </w:t>
      </w:r>
      <w:proofErr w:type="spellStart"/>
      <w:r w:rsidRPr="00E04C8B">
        <w:rPr>
          <w:color w:val="000000" w:themeColor="text1"/>
          <w:sz w:val="28"/>
          <w:szCs w:val="28"/>
        </w:rPr>
        <w:t>Чудакова</w:t>
      </w:r>
      <w:proofErr w:type="spellEnd"/>
      <w:r w:rsidRPr="00E04C8B">
        <w:rPr>
          <w:color w:val="000000" w:themeColor="text1"/>
          <w:sz w:val="28"/>
          <w:szCs w:val="28"/>
        </w:rPr>
        <w:t xml:space="preserve"> // Управління школою. – 2012. – №19-21. –</w:t>
      </w:r>
      <w:r w:rsidR="00E25B95">
        <w:rPr>
          <w:color w:val="000000" w:themeColor="text1"/>
          <w:sz w:val="28"/>
          <w:szCs w:val="28"/>
        </w:rPr>
        <w:t xml:space="preserve"> </w:t>
      </w:r>
      <w:r w:rsidR="00D452F0">
        <w:rPr>
          <w:color w:val="000000" w:themeColor="text1"/>
          <w:sz w:val="28"/>
          <w:szCs w:val="28"/>
        </w:rPr>
        <w:t xml:space="preserve"> </w:t>
      </w:r>
      <w:r w:rsidRPr="00E04C8B">
        <w:rPr>
          <w:color w:val="000000" w:themeColor="text1"/>
          <w:sz w:val="28"/>
          <w:szCs w:val="28"/>
        </w:rPr>
        <w:t>С. 10-20.</w:t>
      </w:r>
    </w:p>
    <w:p w:rsidR="00E04C8B" w:rsidRDefault="00E04C8B" w:rsidP="00E04C8B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04C8B">
        <w:rPr>
          <w:color w:val="000000" w:themeColor="text1"/>
          <w:sz w:val="28"/>
          <w:szCs w:val="28"/>
        </w:rPr>
        <w:t>Юзбашева</w:t>
      </w:r>
      <w:proofErr w:type="spellEnd"/>
      <w:r w:rsidR="001571E0">
        <w:rPr>
          <w:color w:val="000000" w:themeColor="text1"/>
          <w:sz w:val="28"/>
          <w:szCs w:val="28"/>
        </w:rPr>
        <w:t>,</w:t>
      </w:r>
      <w:r w:rsidRPr="00E04C8B">
        <w:rPr>
          <w:color w:val="000000" w:themeColor="text1"/>
          <w:sz w:val="28"/>
          <w:szCs w:val="28"/>
        </w:rPr>
        <w:t xml:space="preserve"> Г.С. Профі</w:t>
      </w:r>
      <w:r w:rsidR="00E25B95">
        <w:rPr>
          <w:color w:val="000000" w:themeColor="text1"/>
          <w:sz w:val="28"/>
          <w:szCs w:val="28"/>
        </w:rPr>
        <w:t>льне навчання в сільській школі</w:t>
      </w:r>
      <w:r w:rsidRPr="00E04C8B">
        <w:rPr>
          <w:color w:val="000000" w:themeColor="text1"/>
          <w:sz w:val="28"/>
          <w:szCs w:val="28"/>
        </w:rPr>
        <w:t xml:space="preserve"> / Г.С. </w:t>
      </w:r>
      <w:proofErr w:type="spellStart"/>
      <w:r w:rsidRPr="00E04C8B">
        <w:rPr>
          <w:color w:val="000000" w:themeColor="text1"/>
          <w:sz w:val="28"/>
          <w:szCs w:val="28"/>
        </w:rPr>
        <w:t>Юзбашева</w:t>
      </w:r>
      <w:proofErr w:type="spellEnd"/>
      <w:r w:rsidRPr="00E04C8B">
        <w:rPr>
          <w:color w:val="000000" w:themeColor="text1"/>
          <w:sz w:val="28"/>
          <w:szCs w:val="28"/>
        </w:rPr>
        <w:t xml:space="preserve">,                  Л.В. </w:t>
      </w:r>
      <w:proofErr w:type="spellStart"/>
      <w:r w:rsidRPr="00E04C8B">
        <w:rPr>
          <w:color w:val="000000" w:themeColor="text1"/>
          <w:sz w:val="28"/>
          <w:szCs w:val="28"/>
        </w:rPr>
        <w:t>Квадріціус</w:t>
      </w:r>
      <w:proofErr w:type="spellEnd"/>
      <w:r w:rsidRPr="00E04C8B">
        <w:rPr>
          <w:color w:val="000000" w:themeColor="text1"/>
          <w:sz w:val="28"/>
          <w:szCs w:val="28"/>
        </w:rPr>
        <w:t xml:space="preserve"> // Завуч. – 2011. – №3-4. – С. 11-13.</w:t>
      </w:r>
    </w:p>
    <w:p w:rsidR="00E04C8B" w:rsidRDefault="00E04C8B" w:rsidP="00E04C8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E04C8B" w:rsidSect="00E04C8B">
      <w:type w:val="continuous"/>
      <w:pgSz w:w="11909" w:h="16834"/>
      <w:pgMar w:top="1134" w:right="567" w:bottom="1134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FCD"/>
    <w:multiLevelType w:val="hybridMultilevel"/>
    <w:tmpl w:val="9CD88918"/>
    <w:lvl w:ilvl="0" w:tplc="042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D1D605E"/>
    <w:multiLevelType w:val="hybridMultilevel"/>
    <w:tmpl w:val="9CF878C4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65D0FB5"/>
    <w:multiLevelType w:val="hybridMultilevel"/>
    <w:tmpl w:val="938E3D0A"/>
    <w:lvl w:ilvl="0" w:tplc="0422000F">
      <w:start w:val="1"/>
      <w:numFmt w:val="decimal"/>
      <w:lvlText w:val="%1."/>
      <w:lvlJc w:val="left"/>
      <w:pPr>
        <w:ind w:left="945" w:hanging="360"/>
      </w:p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E2532D3"/>
    <w:multiLevelType w:val="hybridMultilevel"/>
    <w:tmpl w:val="2A4AC06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639B00A0"/>
    <w:multiLevelType w:val="multilevel"/>
    <w:tmpl w:val="4EEE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76F7F"/>
    <w:multiLevelType w:val="hybridMultilevel"/>
    <w:tmpl w:val="4F280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6787C"/>
    <w:multiLevelType w:val="hybridMultilevel"/>
    <w:tmpl w:val="C7020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E4773"/>
    <w:rsid w:val="00027765"/>
    <w:rsid w:val="00027F87"/>
    <w:rsid w:val="000326EE"/>
    <w:rsid w:val="00157019"/>
    <w:rsid w:val="001571E0"/>
    <w:rsid w:val="00175ED7"/>
    <w:rsid w:val="00194404"/>
    <w:rsid w:val="001F4CC6"/>
    <w:rsid w:val="002141BF"/>
    <w:rsid w:val="002B4252"/>
    <w:rsid w:val="00330742"/>
    <w:rsid w:val="003528BF"/>
    <w:rsid w:val="00355C80"/>
    <w:rsid w:val="003931A0"/>
    <w:rsid w:val="003F4474"/>
    <w:rsid w:val="004343D4"/>
    <w:rsid w:val="00483AD9"/>
    <w:rsid w:val="004D5BD7"/>
    <w:rsid w:val="004F784F"/>
    <w:rsid w:val="00504237"/>
    <w:rsid w:val="00504950"/>
    <w:rsid w:val="005121C8"/>
    <w:rsid w:val="005129C2"/>
    <w:rsid w:val="00530431"/>
    <w:rsid w:val="00556EF0"/>
    <w:rsid w:val="005711F7"/>
    <w:rsid w:val="005B2194"/>
    <w:rsid w:val="006439B2"/>
    <w:rsid w:val="00647EB5"/>
    <w:rsid w:val="006F0B92"/>
    <w:rsid w:val="00770A2F"/>
    <w:rsid w:val="008068C1"/>
    <w:rsid w:val="00874C0C"/>
    <w:rsid w:val="00893B4A"/>
    <w:rsid w:val="008E303E"/>
    <w:rsid w:val="009757DD"/>
    <w:rsid w:val="00A26C18"/>
    <w:rsid w:val="00A271A4"/>
    <w:rsid w:val="00A3646E"/>
    <w:rsid w:val="00AC140B"/>
    <w:rsid w:val="00BE4773"/>
    <w:rsid w:val="00C04D53"/>
    <w:rsid w:val="00C45C28"/>
    <w:rsid w:val="00CC2D09"/>
    <w:rsid w:val="00CD032D"/>
    <w:rsid w:val="00CF158B"/>
    <w:rsid w:val="00D11CF5"/>
    <w:rsid w:val="00D452F0"/>
    <w:rsid w:val="00D7207C"/>
    <w:rsid w:val="00D73C5A"/>
    <w:rsid w:val="00D93648"/>
    <w:rsid w:val="00DA2D64"/>
    <w:rsid w:val="00DB0619"/>
    <w:rsid w:val="00DC088B"/>
    <w:rsid w:val="00E04C8B"/>
    <w:rsid w:val="00E06113"/>
    <w:rsid w:val="00E25B95"/>
    <w:rsid w:val="00E51EC6"/>
    <w:rsid w:val="00EA6680"/>
    <w:rsid w:val="00EC346A"/>
    <w:rsid w:val="00EE606F"/>
    <w:rsid w:val="00F45CED"/>
    <w:rsid w:val="00F52B77"/>
    <w:rsid w:val="00F57713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 Знак Знак Знак Знак"/>
    <w:basedOn w:val="a"/>
    <w:rsid w:val="00BE477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504950"/>
    <w:pPr>
      <w:ind w:left="720"/>
      <w:contextualSpacing/>
    </w:pPr>
  </w:style>
  <w:style w:type="paragraph" w:customStyle="1" w:styleId="Default">
    <w:name w:val="Default"/>
    <w:rsid w:val="003528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3528BF"/>
    <w:rPr>
      <w:color w:val="auto"/>
    </w:rPr>
  </w:style>
  <w:style w:type="character" w:styleId="a4">
    <w:name w:val="Hyperlink"/>
    <w:basedOn w:val="a0"/>
    <w:uiPriority w:val="99"/>
    <w:unhideWhenUsed/>
    <w:rsid w:val="00CD032D"/>
    <w:rPr>
      <w:color w:val="0000FF"/>
      <w:u w:val="single"/>
    </w:rPr>
  </w:style>
  <w:style w:type="character" w:styleId="a5">
    <w:name w:val="Strong"/>
    <w:qFormat/>
    <w:rsid w:val="006F0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0%D1%80%D1%83%D1%82%D1%8E%D0%BD%D1%8F%D0%BD,%20%D0%9B.%20%D0%92." TargetMode="External"/><Relationship Id="rId13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A%D0%BE%D0%B2%D0%B0%D0%BB%D1%8C%D1%81%D1%8C%D0%BA%D0%B0,%20%D0%9D%D1%96%D0%BD%D0%B0" TargetMode="External"/><Relationship Id="rId18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D%D1%96%D1%86%D1%83,%20%D0%AE%D1%80%D1%96%D0%B9%20%D0%93%D0%B5%D0%BE%D1%80%D0%B3%D1%96%D0%B9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buv.gov.ua/j-pdf/Tvo_2014_1(2)__23.pdf" TargetMode="External"/><Relationship Id="rId7" Type="http://schemas.openxmlformats.org/officeDocument/2006/relationships/hyperlink" Target="http://nbuv.gov.ua/j-pdf/ppsv_2011_3_3.pdf" TargetMode="External"/><Relationship Id="rId12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A%D0%B0%D0%BB%D1%96%D0%BD%D1%96%D1%87%D0%B5%D0%BD%D0%BA%D0%BE,%20%D0%9D.%20%D0%90." TargetMode="External"/><Relationship Id="rId17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C%D0%B0%D0%BB%D1%8C%D0%BE%D0%B2%D0%B0%D0%BD%D0%B8%D0%B9,%20%D0%AE.%20%D0%86.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buv.gov.ua/j-pdf/Znpkhist_2011_3_20.pdf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49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3319" TargetMode="External"/><Relationship Id="rId11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3%D0%BE%D0%BB%D0%BE%D0%B2%D0%BA%D0%BE,%20%D0%92%D1%96%D0%BA%D1%82%D0%BE%D1%80%D1%96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40;&#1074;&#1095;&#1110;&#1085;&#1085;&#1110;&#1082;&#1086;&#1074;&#1072;%20&#1043;$" TargetMode="Externa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3708" TargetMode="External"/><Relationship Id="rId23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A4%D0%B5%D0%B4%D0%BE%D1%80%D0%BE%D0%B2%D0%B0,%20%D0%A2%D0%B5%D1%82%D1%8F%D0%BD%D0%B0" TargetMode="External"/><Relationship Id="rId10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2%D1%94%D1%82%D1%80%D0%BE%D0%B2,%20%D0%86%D0%B2%D0%B0%D0%BD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5;&#1108;&#1096;&#1082;&#1086;&#1074;&#1072;%20&#1030;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2%D0%B0%D1%81%D0%B8%D0%BB%D0%B5%D0%BD%D0%BA%D0%BE,%20%D0%9D.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0;&#1086;&#1089;&#1090;&#1077;&#1085;&#1082;&#1086;%20&#1053;$" TargetMode="External"/><Relationship Id="rId22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A1%D1%82%D0%B0%D1%80%D0%BE%D0%B2%D0%BE%D0%B9%D1%82%D0%BE%D0%B2%D0%B0,%20%D0%90%D1%80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6396</Words>
  <Characters>3647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25</cp:revision>
  <dcterms:created xsi:type="dcterms:W3CDTF">2014-10-14T05:54:00Z</dcterms:created>
  <dcterms:modified xsi:type="dcterms:W3CDTF">2014-10-14T11:50:00Z</dcterms:modified>
</cp:coreProperties>
</file>