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B7919" w14:textId="77777777" w:rsidR="005A5EBA" w:rsidRPr="00BB68F9" w:rsidRDefault="00282E63" w:rsidP="005A5E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b/>
          <w:bCs/>
          <w:sz w:val="28"/>
          <w:szCs w:val="28"/>
        </w:rPr>
        <w:t>Л.І. Даниленко</w:t>
      </w:r>
      <w:r w:rsidRPr="00BB68F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47D06CC" w14:textId="4E8171BF" w:rsidR="00282E63" w:rsidRPr="00BB68F9" w:rsidRDefault="00282E63" w:rsidP="005A5E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>методист лабораторії природничо-математичних дисциплін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2BE5DB9D" w14:textId="77777777" w:rsidR="00047556" w:rsidRDefault="00047556" w:rsidP="005A5E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BC49C" w14:textId="2B4F7758" w:rsidR="001F451E" w:rsidRPr="00BB68F9" w:rsidRDefault="004A6C2E" w:rsidP="005A5EB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4A6C2E">
        <w:rPr>
          <w:rFonts w:ascii="Times New Roman" w:hAnsi="Times New Roman" w:cs="Times New Roman"/>
          <w:b/>
          <w:bCs/>
          <w:sz w:val="28"/>
          <w:szCs w:val="28"/>
        </w:rPr>
        <w:t xml:space="preserve">АВЧАЛЬНО-МЕТОДИЧНЕ </w:t>
      </w:r>
      <w:r>
        <w:rPr>
          <w:rFonts w:ascii="Times New Roman" w:hAnsi="Times New Roman" w:cs="Times New Roman"/>
          <w:b/>
          <w:bCs/>
          <w:sz w:val="28"/>
          <w:szCs w:val="28"/>
        </w:rPr>
        <w:t>ЗАБЕЗПЕЧЕННЯ</w:t>
      </w:r>
      <w:r w:rsidRPr="004A6C2E">
        <w:rPr>
          <w:rFonts w:ascii="Times New Roman" w:hAnsi="Times New Roman" w:cs="Times New Roman"/>
          <w:b/>
          <w:bCs/>
          <w:sz w:val="28"/>
          <w:szCs w:val="28"/>
        </w:rPr>
        <w:t xml:space="preserve"> ОРГАНІЗАЦІЇ ОСВІТНЬОГО ПРОЦЕСУ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r w:rsidR="00497970" w:rsidRPr="00BB68F9">
        <w:rPr>
          <w:rFonts w:ascii="Times New Roman" w:hAnsi="Times New Roman" w:cs="Times New Roman"/>
          <w:b/>
          <w:bCs/>
          <w:sz w:val="28"/>
          <w:szCs w:val="28"/>
        </w:rPr>
        <w:t>БІОЛОГІЇ У 7 КЛАСІ ЗА ДЕРЖАВНИМ СТАНДАРТОМ БАЗОВОЇ СЕРЕДНЬОЇ ОСВІТИ</w:t>
      </w:r>
    </w:p>
    <w:p w14:paraId="4FC224CF" w14:textId="77777777" w:rsidR="001F451E" w:rsidRPr="00BB68F9" w:rsidRDefault="001F451E" w:rsidP="005A5E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8F3E13" w14:textId="6CD66F2E" w:rsidR="00C23F1A" w:rsidRPr="00BB68F9" w:rsidRDefault="00C23F1A" w:rsidP="005A5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>У 202</w:t>
      </w:r>
      <w:r w:rsidR="00874C24" w:rsidRPr="00BB68F9">
        <w:rPr>
          <w:rFonts w:ascii="Times New Roman" w:hAnsi="Times New Roman" w:cs="Times New Roman"/>
          <w:sz w:val="28"/>
          <w:szCs w:val="28"/>
        </w:rPr>
        <w:t>4</w:t>
      </w:r>
      <w:r w:rsidRPr="00BB68F9">
        <w:rPr>
          <w:rFonts w:ascii="Times New Roman" w:hAnsi="Times New Roman" w:cs="Times New Roman"/>
          <w:sz w:val="28"/>
          <w:szCs w:val="28"/>
        </w:rPr>
        <w:t>/202</w:t>
      </w:r>
      <w:r w:rsidR="00874C24" w:rsidRPr="00BB68F9">
        <w:rPr>
          <w:rFonts w:ascii="Times New Roman" w:hAnsi="Times New Roman" w:cs="Times New Roman"/>
          <w:sz w:val="28"/>
          <w:szCs w:val="28"/>
        </w:rPr>
        <w:t>5</w:t>
      </w:r>
      <w:r w:rsidRPr="00BB68F9">
        <w:rPr>
          <w:rFonts w:ascii="Times New Roman" w:hAnsi="Times New Roman" w:cs="Times New Roman"/>
          <w:sz w:val="28"/>
          <w:szCs w:val="28"/>
        </w:rPr>
        <w:t xml:space="preserve"> навчальному році </w:t>
      </w:r>
      <w:r w:rsidR="00874C24" w:rsidRPr="00BB68F9">
        <w:rPr>
          <w:rFonts w:ascii="Times New Roman" w:hAnsi="Times New Roman" w:cs="Times New Roman"/>
          <w:sz w:val="28"/>
          <w:szCs w:val="28"/>
        </w:rPr>
        <w:t>продовжується реформа загальної середньої освіти відповідно до «Концептуальних засад реформування середньої школи «Нова українська школа» (2016 р.)</w:t>
      </w:r>
      <w:r w:rsidR="00703AF8" w:rsidRPr="00BB68F9">
        <w:rPr>
          <w:rFonts w:ascii="Times New Roman" w:hAnsi="Times New Roman" w:cs="Times New Roman"/>
          <w:sz w:val="28"/>
          <w:szCs w:val="28"/>
        </w:rPr>
        <w:t>.Розпочинається</w:t>
      </w:r>
      <w:r w:rsidR="00874C24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703AF8" w:rsidRPr="00BB68F9">
        <w:rPr>
          <w:rFonts w:ascii="Times New Roman" w:hAnsi="Times New Roman" w:cs="Times New Roman"/>
          <w:sz w:val="28"/>
          <w:szCs w:val="28"/>
        </w:rPr>
        <w:t xml:space="preserve">наступний етап </w:t>
      </w:r>
      <w:r w:rsidR="00874C24" w:rsidRPr="00BB68F9">
        <w:rPr>
          <w:rFonts w:ascii="Times New Roman" w:hAnsi="Times New Roman" w:cs="Times New Roman"/>
          <w:sz w:val="28"/>
          <w:szCs w:val="28"/>
        </w:rPr>
        <w:t xml:space="preserve">впровадження </w:t>
      </w:r>
      <w:r w:rsidR="00457C09" w:rsidRPr="00BB68F9">
        <w:rPr>
          <w:rFonts w:ascii="Times New Roman" w:hAnsi="Times New Roman" w:cs="Times New Roman"/>
          <w:sz w:val="28"/>
          <w:szCs w:val="28"/>
        </w:rPr>
        <w:t xml:space="preserve">Державного стандарту базової середньої освіти, а саме: </w:t>
      </w:r>
      <w:r w:rsidR="00497970" w:rsidRPr="00BB68F9">
        <w:rPr>
          <w:rFonts w:ascii="Times New Roman" w:hAnsi="Times New Roman" w:cs="Times New Roman"/>
          <w:sz w:val="28"/>
          <w:szCs w:val="28"/>
        </w:rPr>
        <w:t>другий</w:t>
      </w:r>
      <w:r w:rsidR="00424A97" w:rsidRPr="00BB68F9">
        <w:rPr>
          <w:rFonts w:ascii="Times New Roman" w:hAnsi="Times New Roman" w:cs="Times New Roman"/>
          <w:sz w:val="28"/>
          <w:szCs w:val="28"/>
        </w:rPr>
        <w:t xml:space="preserve"> цикл предметного навчання </w:t>
      </w:r>
      <w:r w:rsidR="00457C09" w:rsidRPr="00BB68F9">
        <w:rPr>
          <w:rFonts w:ascii="Times New Roman" w:hAnsi="Times New Roman" w:cs="Times New Roman"/>
          <w:sz w:val="28"/>
          <w:szCs w:val="28"/>
        </w:rPr>
        <w:t>(</w:t>
      </w:r>
      <w:r w:rsidR="005A5EBA" w:rsidRPr="00BB68F9">
        <w:rPr>
          <w:rFonts w:ascii="Times New Roman" w:hAnsi="Times New Roman" w:cs="Times New Roman"/>
          <w:sz w:val="28"/>
          <w:szCs w:val="28"/>
        </w:rPr>
        <w:t>природнича освітня галузь ─</w:t>
      </w:r>
      <w:r w:rsidR="00424A97" w:rsidRPr="00BB68F9">
        <w:rPr>
          <w:rFonts w:ascii="Times New Roman" w:hAnsi="Times New Roman" w:cs="Times New Roman"/>
          <w:sz w:val="28"/>
          <w:szCs w:val="28"/>
        </w:rPr>
        <w:t xml:space="preserve"> біологія, 7 клас)</w:t>
      </w:r>
      <w:r w:rsidR="000575D5" w:rsidRPr="00BB68F9">
        <w:rPr>
          <w:rFonts w:ascii="Times New Roman" w:hAnsi="Times New Roman" w:cs="Times New Roman"/>
          <w:sz w:val="28"/>
          <w:szCs w:val="28"/>
        </w:rPr>
        <w:t xml:space="preserve"> [</w:t>
      </w:r>
      <w:r w:rsidR="00BA6DA2" w:rsidRPr="00BB68F9">
        <w:rPr>
          <w:rFonts w:ascii="Times New Roman" w:hAnsi="Times New Roman" w:cs="Times New Roman"/>
          <w:sz w:val="28"/>
          <w:szCs w:val="28"/>
        </w:rPr>
        <w:t>2</w:t>
      </w:r>
      <w:r w:rsidR="000575D5" w:rsidRPr="00BB68F9">
        <w:rPr>
          <w:rFonts w:ascii="Times New Roman" w:hAnsi="Times New Roman" w:cs="Times New Roman"/>
          <w:sz w:val="28"/>
          <w:szCs w:val="28"/>
        </w:rPr>
        <w:t>]</w:t>
      </w:r>
      <w:r w:rsidR="00BA6DA2" w:rsidRPr="00BB68F9">
        <w:rPr>
          <w:rFonts w:ascii="Times New Roman" w:hAnsi="Times New Roman" w:cs="Times New Roman"/>
          <w:sz w:val="28"/>
          <w:szCs w:val="28"/>
        </w:rPr>
        <w:t>.</w:t>
      </w:r>
      <w:r w:rsidR="00424A97" w:rsidRPr="00BB68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97B0C5" w14:textId="61EAAD04" w:rsidR="00424A97" w:rsidRPr="00BB68F9" w:rsidRDefault="00424A97" w:rsidP="005A5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 xml:space="preserve">Зазначимо, що </w:t>
      </w:r>
      <w:r w:rsidR="00E20DCE" w:rsidRPr="00BB68F9">
        <w:rPr>
          <w:rFonts w:ascii="Times New Roman" w:hAnsi="Times New Roman" w:cs="Times New Roman"/>
          <w:sz w:val="28"/>
          <w:szCs w:val="28"/>
        </w:rPr>
        <w:t>напередодні</w:t>
      </w:r>
      <w:r w:rsidRPr="00BB68F9">
        <w:rPr>
          <w:rFonts w:ascii="Times New Roman" w:hAnsi="Times New Roman" w:cs="Times New Roman"/>
          <w:sz w:val="28"/>
          <w:szCs w:val="28"/>
        </w:rPr>
        <w:t xml:space="preserve"> 2023/2024 навчального року авторські колек</w:t>
      </w:r>
      <w:r w:rsidR="005A5EBA" w:rsidRPr="00BB68F9">
        <w:rPr>
          <w:rFonts w:ascii="Times New Roman" w:hAnsi="Times New Roman" w:cs="Times New Roman"/>
          <w:sz w:val="28"/>
          <w:szCs w:val="28"/>
        </w:rPr>
        <w:t xml:space="preserve">тиви, до складу яких входили </w:t>
      </w:r>
      <w:r w:rsidRPr="00BB68F9">
        <w:rPr>
          <w:rFonts w:ascii="Times New Roman" w:hAnsi="Times New Roman" w:cs="Times New Roman"/>
          <w:sz w:val="28"/>
          <w:szCs w:val="28"/>
        </w:rPr>
        <w:t xml:space="preserve">наукові працівники </w:t>
      </w:r>
      <w:r w:rsidR="00FF2781" w:rsidRPr="00BB68F9">
        <w:rPr>
          <w:rFonts w:ascii="Times New Roman" w:hAnsi="Times New Roman" w:cs="Times New Roman"/>
          <w:sz w:val="28"/>
          <w:szCs w:val="28"/>
        </w:rPr>
        <w:t xml:space="preserve">вищих навчальних закладів </w:t>
      </w:r>
      <w:r w:rsidRPr="00BB68F9">
        <w:rPr>
          <w:rFonts w:ascii="Times New Roman" w:hAnsi="Times New Roman" w:cs="Times New Roman"/>
          <w:sz w:val="28"/>
          <w:szCs w:val="28"/>
        </w:rPr>
        <w:t>та вчителі-практики</w:t>
      </w:r>
      <w:r w:rsidR="00FF2781" w:rsidRPr="00BB68F9">
        <w:rPr>
          <w:rFonts w:ascii="Times New Roman" w:hAnsi="Times New Roman" w:cs="Times New Roman"/>
          <w:sz w:val="28"/>
          <w:szCs w:val="28"/>
        </w:rPr>
        <w:t xml:space="preserve"> закладів загальної середньої освіти,</w:t>
      </w:r>
      <w:r w:rsidRPr="00BB68F9">
        <w:rPr>
          <w:rFonts w:ascii="Times New Roman" w:hAnsi="Times New Roman" w:cs="Times New Roman"/>
          <w:sz w:val="28"/>
          <w:szCs w:val="28"/>
        </w:rPr>
        <w:t xml:space="preserve"> розробили три модельні навчальні програми </w:t>
      </w:r>
      <w:r w:rsidR="00FF2781" w:rsidRPr="00BB68F9">
        <w:rPr>
          <w:rFonts w:ascii="Times New Roman" w:hAnsi="Times New Roman" w:cs="Times New Roman"/>
          <w:sz w:val="28"/>
          <w:szCs w:val="28"/>
        </w:rPr>
        <w:t>«Біологія</w:t>
      </w:r>
      <w:r w:rsidR="005A5EBA" w:rsidRPr="00BB68F9">
        <w:rPr>
          <w:rFonts w:ascii="Times New Roman" w:hAnsi="Times New Roman" w:cs="Times New Roman"/>
          <w:sz w:val="28"/>
          <w:szCs w:val="28"/>
        </w:rPr>
        <w:t>.</w:t>
      </w:r>
      <w:r w:rsidR="00FF2781" w:rsidRPr="00BB68F9">
        <w:rPr>
          <w:rFonts w:ascii="Times New Roman" w:hAnsi="Times New Roman" w:cs="Times New Roman"/>
          <w:sz w:val="28"/>
          <w:szCs w:val="28"/>
        </w:rPr>
        <w:t xml:space="preserve"> 7-9 класи» для закладів загальної середньої освіти</w:t>
      </w:r>
      <w:r w:rsidR="00E76A0C" w:rsidRPr="00BB68F9">
        <w:rPr>
          <w:rFonts w:ascii="Times New Roman" w:hAnsi="Times New Roman" w:cs="Times New Roman"/>
          <w:sz w:val="28"/>
          <w:szCs w:val="28"/>
        </w:rPr>
        <w:t xml:space="preserve"> на підставі Державного стандарту базової середньої освіти (затвердженого постановою Кабінету Міністрів України від 30 вересня 2020 р. №898) з урахуванням Методичних рекомендацій для розроблення навчальних програм (Лист Міністерства освіти і науки України від 24.03.2021 р. 34.5/637-21) та відповідно до «Концептуальних засад реформування середньої школи «Нова українська школа» (2016 р.), а також</w:t>
      </w:r>
      <w:r w:rsidR="005A5EBA" w:rsidRPr="00BB68F9">
        <w:rPr>
          <w:rFonts w:ascii="Times New Roman" w:hAnsi="Times New Roman" w:cs="Times New Roman"/>
          <w:sz w:val="28"/>
          <w:szCs w:val="28"/>
        </w:rPr>
        <w:t>─</w:t>
      </w:r>
      <w:r w:rsidR="00E76A0C" w:rsidRPr="00BB68F9">
        <w:rPr>
          <w:rFonts w:ascii="Times New Roman" w:hAnsi="Times New Roman" w:cs="Times New Roman"/>
          <w:sz w:val="28"/>
          <w:szCs w:val="28"/>
        </w:rPr>
        <w:t xml:space="preserve"> статті 12 Закону України «Про освіту», де задекларовано завдання формування в учнів/учениць ключових </w:t>
      </w:r>
      <w:proofErr w:type="spellStart"/>
      <w:r w:rsidR="00E76A0C" w:rsidRPr="00BB68F9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E76A0C" w:rsidRPr="00BB68F9">
        <w:rPr>
          <w:rFonts w:ascii="Times New Roman" w:hAnsi="Times New Roman" w:cs="Times New Roman"/>
          <w:sz w:val="28"/>
          <w:szCs w:val="28"/>
        </w:rPr>
        <w:t xml:space="preserve">, одна з яких – компетентність у галузі природничих наук, </w:t>
      </w:r>
      <w:r w:rsidR="00A35FFD" w:rsidRPr="00BB68F9">
        <w:rPr>
          <w:rFonts w:ascii="Times New Roman" w:hAnsi="Times New Roman" w:cs="Times New Roman"/>
          <w:sz w:val="28"/>
          <w:szCs w:val="28"/>
        </w:rPr>
        <w:t xml:space="preserve">техніки і технологій </w:t>
      </w:r>
      <w:r w:rsidR="00E76A0C" w:rsidRPr="00BB68F9">
        <w:rPr>
          <w:rFonts w:ascii="Times New Roman" w:hAnsi="Times New Roman" w:cs="Times New Roman"/>
          <w:sz w:val="28"/>
          <w:szCs w:val="28"/>
        </w:rPr>
        <w:t xml:space="preserve">з урахуванням вікових, </w:t>
      </w:r>
      <w:proofErr w:type="spellStart"/>
      <w:r w:rsidR="00E76A0C" w:rsidRPr="00BB68F9">
        <w:rPr>
          <w:rFonts w:ascii="Times New Roman" w:hAnsi="Times New Roman" w:cs="Times New Roman"/>
          <w:sz w:val="28"/>
          <w:szCs w:val="28"/>
        </w:rPr>
        <w:t>загальнонавчальних</w:t>
      </w:r>
      <w:proofErr w:type="spellEnd"/>
      <w:r w:rsidR="00E76A0C" w:rsidRPr="00BB68F9">
        <w:rPr>
          <w:rFonts w:ascii="Times New Roman" w:hAnsi="Times New Roman" w:cs="Times New Roman"/>
          <w:sz w:val="28"/>
          <w:szCs w:val="28"/>
        </w:rPr>
        <w:t xml:space="preserve"> і психологічних особливостей учнів, а також Типової освітньої програми для 5-9 класів закладів загальної середньої освіти, затвердженої Міністерством освіти і науки України (наказ №235 від 19.02 2021 року). Це</w:t>
      </w:r>
      <w:r w:rsidR="005A5EBA" w:rsidRPr="00BB68F9">
        <w:rPr>
          <w:rFonts w:ascii="Times New Roman" w:hAnsi="Times New Roman" w:cs="Times New Roman"/>
          <w:sz w:val="28"/>
          <w:szCs w:val="28"/>
        </w:rPr>
        <w:t xml:space="preserve"> такі програми</w:t>
      </w:r>
      <w:r w:rsidR="00FF2781" w:rsidRPr="00BB68F9">
        <w:rPr>
          <w:rFonts w:ascii="Times New Roman" w:hAnsi="Times New Roman" w:cs="Times New Roman"/>
          <w:sz w:val="28"/>
          <w:szCs w:val="28"/>
        </w:rPr>
        <w:t>:</w:t>
      </w:r>
      <w:r w:rsidRPr="00BB68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44424" w14:textId="1E0A1E12" w:rsidR="00424A97" w:rsidRPr="00BB68F9" w:rsidRDefault="00FF2781" w:rsidP="005A5EBA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>модельна навчальна програма «Біологія. 7-9 класи» для закладів загальної середньої освіти (</w:t>
      </w:r>
      <w:proofErr w:type="spellStart"/>
      <w:r w:rsidRPr="00BB68F9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BB68F9">
        <w:rPr>
          <w:rFonts w:ascii="Times New Roman" w:hAnsi="Times New Roman" w:cs="Times New Roman"/>
          <w:sz w:val="28"/>
          <w:szCs w:val="28"/>
        </w:rPr>
        <w:t>. Балан П.Г., Кулініч О.М., Юрченко Л.П.);</w:t>
      </w:r>
    </w:p>
    <w:p w14:paraId="05306B30" w14:textId="22605356" w:rsidR="00FF2781" w:rsidRPr="00BB68F9" w:rsidRDefault="00FF2781" w:rsidP="005A5EBA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>модельна навчальна програма «Біологія. 7-9 класи» для закладів загальної середньої освіти (</w:t>
      </w:r>
      <w:proofErr w:type="spellStart"/>
      <w:r w:rsidRPr="00BB68F9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BB68F9">
        <w:rPr>
          <w:rFonts w:ascii="Times New Roman" w:hAnsi="Times New Roman" w:cs="Times New Roman"/>
          <w:sz w:val="28"/>
          <w:szCs w:val="28"/>
        </w:rPr>
        <w:t>. Соболь В.І.);</w:t>
      </w:r>
    </w:p>
    <w:p w14:paraId="6469D086" w14:textId="02FC57C3" w:rsidR="00FF2781" w:rsidRPr="00BB68F9" w:rsidRDefault="00FF2781" w:rsidP="005A5EBA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>модельна навчальна програма (</w:t>
      </w:r>
      <w:proofErr w:type="spellStart"/>
      <w:r w:rsidRPr="00BB68F9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BB68F9">
        <w:rPr>
          <w:rFonts w:ascii="Times New Roman" w:hAnsi="Times New Roman" w:cs="Times New Roman"/>
          <w:sz w:val="28"/>
          <w:szCs w:val="28"/>
        </w:rPr>
        <w:t xml:space="preserve">. Самойлов А.М., </w:t>
      </w:r>
      <w:proofErr w:type="spellStart"/>
      <w:r w:rsidRPr="00BB68F9">
        <w:rPr>
          <w:rFonts w:ascii="Times New Roman" w:hAnsi="Times New Roman" w:cs="Times New Roman"/>
          <w:sz w:val="28"/>
          <w:szCs w:val="28"/>
        </w:rPr>
        <w:t>Тагліна</w:t>
      </w:r>
      <w:proofErr w:type="spellEnd"/>
      <w:r w:rsidR="00E76A0C" w:rsidRPr="00BB68F9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E76A0C" w:rsidRPr="00BB68F9">
        <w:rPr>
          <w:rFonts w:ascii="Times New Roman" w:hAnsi="Times New Roman" w:cs="Times New Roman"/>
          <w:sz w:val="28"/>
          <w:szCs w:val="28"/>
        </w:rPr>
        <w:t>Утєвська</w:t>
      </w:r>
      <w:proofErr w:type="spellEnd"/>
      <w:r w:rsidR="00E76A0C" w:rsidRPr="00BB68F9">
        <w:rPr>
          <w:rFonts w:ascii="Times New Roman" w:hAnsi="Times New Roman" w:cs="Times New Roman"/>
          <w:sz w:val="28"/>
          <w:szCs w:val="28"/>
        </w:rPr>
        <w:t xml:space="preserve"> О.М.)</w:t>
      </w:r>
      <w:r w:rsidR="005A5EBA" w:rsidRPr="00BB68F9">
        <w:rPr>
          <w:rFonts w:ascii="Times New Roman" w:hAnsi="Times New Roman" w:cs="Times New Roman"/>
          <w:sz w:val="28"/>
          <w:szCs w:val="28"/>
        </w:rPr>
        <w:t>.</w:t>
      </w:r>
    </w:p>
    <w:p w14:paraId="7350B9F8" w14:textId="58879215" w:rsidR="00424A97" w:rsidRPr="00BB68F9" w:rsidRDefault="004C48B6" w:rsidP="005A5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>У минулому навчальному році м</w:t>
      </w:r>
      <w:r w:rsidR="00A35FFD" w:rsidRPr="00BB68F9">
        <w:rPr>
          <w:rFonts w:ascii="Times New Roman" w:hAnsi="Times New Roman" w:cs="Times New Roman"/>
          <w:sz w:val="28"/>
          <w:szCs w:val="28"/>
        </w:rPr>
        <w:t>одельну навчальну програму «Біологія. 7-9 класи» для закладів загальної середньої освіти (</w:t>
      </w:r>
      <w:proofErr w:type="spellStart"/>
      <w:r w:rsidR="00A35FFD" w:rsidRPr="00BB68F9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A35FFD" w:rsidRPr="00BB68F9">
        <w:rPr>
          <w:rFonts w:ascii="Times New Roman" w:hAnsi="Times New Roman" w:cs="Times New Roman"/>
          <w:sz w:val="28"/>
          <w:szCs w:val="28"/>
        </w:rPr>
        <w:t xml:space="preserve">. Балан П.Г., Кулініч </w:t>
      </w:r>
      <w:r w:rsidRPr="00BB68F9">
        <w:rPr>
          <w:rFonts w:ascii="Times New Roman" w:hAnsi="Times New Roman" w:cs="Times New Roman"/>
          <w:sz w:val="28"/>
          <w:szCs w:val="28"/>
        </w:rPr>
        <w:t>О</w:t>
      </w:r>
      <w:r w:rsidR="00A35FFD" w:rsidRPr="00BB68F9">
        <w:rPr>
          <w:rFonts w:ascii="Times New Roman" w:hAnsi="Times New Roman" w:cs="Times New Roman"/>
          <w:sz w:val="28"/>
          <w:szCs w:val="28"/>
        </w:rPr>
        <w:t xml:space="preserve">.М., Юрченко Л.П.) </w:t>
      </w:r>
      <w:r w:rsidRPr="00BB68F9">
        <w:rPr>
          <w:rFonts w:ascii="Times New Roman" w:hAnsi="Times New Roman" w:cs="Times New Roman"/>
          <w:sz w:val="28"/>
          <w:szCs w:val="28"/>
        </w:rPr>
        <w:t xml:space="preserve">вибрали для апробації </w:t>
      </w:r>
      <w:r w:rsidR="00A35FFD" w:rsidRPr="00BB68F9">
        <w:rPr>
          <w:rFonts w:ascii="Times New Roman" w:hAnsi="Times New Roman" w:cs="Times New Roman"/>
          <w:sz w:val="28"/>
          <w:szCs w:val="28"/>
        </w:rPr>
        <w:t xml:space="preserve">у пілотних </w:t>
      </w:r>
      <w:r w:rsidRPr="00BB68F9">
        <w:rPr>
          <w:rFonts w:ascii="Times New Roman" w:hAnsi="Times New Roman" w:cs="Times New Roman"/>
          <w:sz w:val="28"/>
          <w:szCs w:val="28"/>
        </w:rPr>
        <w:t xml:space="preserve">7-х </w:t>
      </w:r>
      <w:r w:rsidR="00A35FFD" w:rsidRPr="00BB68F9">
        <w:rPr>
          <w:rFonts w:ascii="Times New Roman" w:hAnsi="Times New Roman" w:cs="Times New Roman"/>
          <w:sz w:val="28"/>
          <w:szCs w:val="28"/>
        </w:rPr>
        <w:t>класах такі вчителі</w:t>
      </w:r>
      <w:r w:rsidR="00F403A7" w:rsidRPr="00BB68F9">
        <w:rPr>
          <w:rFonts w:ascii="Times New Roman" w:hAnsi="Times New Roman" w:cs="Times New Roman"/>
          <w:sz w:val="28"/>
          <w:szCs w:val="28"/>
        </w:rPr>
        <w:t xml:space="preserve"> біології</w:t>
      </w:r>
      <w:r w:rsidR="005A5EBA" w:rsidRPr="00BB68F9">
        <w:rPr>
          <w:rFonts w:ascii="Times New Roman" w:hAnsi="Times New Roman" w:cs="Times New Roman"/>
          <w:sz w:val="28"/>
          <w:szCs w:val="28"/>
        </w:rPr>
        <w:t xml:space="preserve"> як</w:t>
      </w:r>
      <w:r w:rsidR="00A35FFD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A35FFD" w:rsidRPr="00A7445A">
        <w:rPr>
          <w:rFonts w:ascii="Times New Roman" w:hAnsi="Times New Roman" w:cs="Times New Roman"/>
          <w:sz w:val="28"/>
          <w:szCs w:val="28"/>
        </w:rPr>
        <w:t>І.А.</w:t>
      </w:r>
      <w:r w:rsidR="005A5EBA" w:rsidRPr="00A7445A">
        <w:rPr>
          <w:rFonts w:ascii="Times New Roman" w:hAnsi="Times New Roman" w:cs="Times New Roman"/>
          <w:sz w:val="28"/>
          <w:szCs w:val="28"/>
        </w:rPr>
        <w:t xml:space="preserve"> Кононець</w:t>
      </w:r>
      <w:r w:rsidR="00A35FFD" w:rsidRPr="00A7445A">
        <w:rPr>
          <w:rFonts w:ascii="Times New Roman" w:hAnsi="Times New Roman" w:cs="Times New Roman"/>
          <w:sz w:val="28"/>
          <w:szCs w:val="28"/>
        </w:rPr>
        <w:t>, О.Г.</w:t>
      </w:r>
      <w:r w:rsidR="005A5EBA" w:rsidRPr="00A7445A">
        <w:rPr>
          <w:rFonts w:ascii="Times New Roman" w:hAnsi="Times New Roman" w:cs="Times New Roman"/>
          <w:sz w:val="28"/>
          <w:szCs w:val="28"/>
        </w:rPr>
        <w:t xml:space="preserve"> Опрафат</w:t>
      </w:r>
      <w:r w:rsidR="00A35FFD" w:rsidRPr="00A7445A">
        <w:rPr>
          <w:rFonts w:ascii="Times New Roman" w:hAnsi="Times New Roman" w:cs="Times New Roman"/>
          <w:sz w:val="28"/>
          <w:szCs w:val="28"/>
        </w:rPr>
        <w:t xml:space="preserve"> та С.І.</w:t>
      </w:r>
      <w:r w:rsidR="005A5EBA" w:rsidRPr="00A7445A">
        <w:rPr>
          <w:rFonts w:ascii="Times New Roman" w:hAnsi="Times New Roman" w:cs="Times New Roman"/>
          <w:sz w:val="28"/>
          <w:szCs w:val="28"/>
        </w:rPr>
        <w:t xml:space="preserve"> Смоляр.</w:t>
      </w:r>
      <w:r w:rsidR="00A35FFD" w:rsidRPr="00A7445A">
        <w:rPr>
          <w:rFonts w:ascii="Times New Roman" w:hAnsi="Times New Roman" w:cs="Times New Roman"/>
          <w:sz w:val="28"/>
          <w:szCs w:val="28"/>
        </w:rPr>
        <w:t xml:space="preserve"> </w:t>
      </w:r>
      <w:r w:rsidR="00F403A7" w:rsidRPr="00BB68F9">
        <w:rPr>
          <w:rFonts w:ascii="Times New Roman" w:hAnsi="Times New Roman" w:cs="Times New Roman"/>
          <w:sz w:val="28"/>
          <w:szCs w:val="28"/>
        </w:rPr>
        <w:t xml:space="preserve">Модельну навчальну програму </w:t>
      </w:r>
      <w:r w:rsidR="00F403A7" w:rsidRPr="00BB68F9">
        <w:rPr>
          <w:rFonts w:ascii="Times New Roman" w:hAnsi="Times New Roman" w:cs="Times New Roman"/>
          <w:sz w:val="28"/>
          <w:szCs w:val="28"/>
        </w:rPr>
        <w:lastRenderedPageBreak/>
        <w:t>«Біологія. 7-9 класи» для закладів загальної середньої освіти (</w:t>
      </w:r>
      <w:proofErr w:type="spellStart"/>
      <w:r w:rsidR="00F403A7" w:rsidRPr="00BB68F9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="00F403A7" w:rsidRPr="00BB68F9">
        <w:rPr>
          <w:rFonts w:ascii="Times New Roman" w:hAnsi="Times New Roman" w:cs="Times New Roman"/>
          <w:sz w:val="28"/>
          <w:szCs w:val="28"/>
        </w:rPr>
        <w:t xml:space="preserve">. Соболь В.І.) вибрала </w:t>
      </w:r>
      <w:r w:rsidR="00E91FC1" w:rsidRPr="00BB68F9">
        <w:rPr>
          <w:rFonts w:ascii="Times New Roman" w:hAnsi="Times New Roman" w:cs="Times New Roman"/>
          <w:sz w:val="28"/>
          <w:szCs w:val="28"/>
        </w:rPr>
        <w:t xml:space="preserve">для апробування </w:t>
      </w:r>
      <w:r w:rsidR="00F403A7" w:rsidRPr="00BB68F9">
        <w:rPr>
          <w:rFonts w:ascii="Times New Roman" w:hAnsi="Times New Roman" w:cs="Times New Roman"/>
          <w:sz w:val="28"/>
          <w:szCs w:val="28"/>
        </w:rPr>
        <w:t>І.В.</w:t>
      </w:r>
      <w:r w:rsidR="005A5EBA" w:rsidRPr="00BB68F9">
        <w:rPr>
          <w:rFonts w:ascii="Times New Roman" w:hAnsi="Times New Roman" w:cs="Times New Roman"/>
          <w:sz w:val="28"/>
          <w:szCs w:val="28"/>
        </w:rPr>
        <w:t xml:space="preserve"> Галета.</w:t>
      </w:r>
    </w:p>
    <w:p w14:paraId="40894FF7" w14:textId="548E783F" w:rsidR="00EA4AFA" w:rsidRPr="00BB68F9" w:rsidRDefault="004C48B6" w:rsidP="005A5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 xml:space="preserve">Для проведення етапу пілотування </w:t>
      </w:r>
      <w:r w:rsidR="00E91FC1" w:rsidRPr="00BB68F9">
        <w:rPr>
          <w:rFonts w:ascii="Times New Roman" w:hAnsi="Times New Roman" w:cs="Times New Roman"/>
          <w:sz w:val="28"/>
          <w:szCs w:val="28"/>
        </w:rPr>
        <w:t xml:space="preserve">7-х класів </w:t>
      </w:r>
      <w:r w:rsidRPr="00BB68F9">
        <w:rPr>
          <w:rFonts w:ascii="Times New Roman" w:hAnsi="Times New Roman" w:cs="Times New Roman"/>
          <w:sz w:val="28"/>
          <w:szCs w:val="28"/>
        </w:rPr>
        <w:t>були задіяні заклади загальної середньої освіти</w:t>
      </w:r>
      <w:r w:rsidR="00F403A7" w:rsidRPr="00BB68F9">
        <w:rPr>
          <w:rFonts w:ascii="Times New Roman" w:hAnsi="Times New Roman" w:cs="Times New Roman"/>
          <w:sz w:val="28"/>
          <w:szCs w:val="28"/>
        </w:rPr>
        <w:t xml:space="preserve"> Черкаської області</w:t>
      </w:r>
      <w:r w:rsidRPr="00BB68F9">
        <w:rPr>
          <w:rFonts w:ascii="Times New Roman" w:hAnsi="Times New Roman" w:cs="Times New Roman"/>
          <w:sz w:val="28"/>
          <w:szCs w:val="28"/>
        </w:rPr>
        <w:t>, зокрема:</w:t>
      </w:r>
      <w:r w:rsidR="005E4A5E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EA4AFA" w:rsidRPr="00BB68F9">
        <w:rPr>
          <w:rFonts w:ascii="Times New Roman" w:hAnsi="Times New Roman" w:cs="Times New Roman"/>
          <w:sz w:val="28"/>
          <w:szCs w:val="28"/>
        </w:rPr>
        <w:t>Золотоніська спеціалізована школа №2 інформаційних технологій Золотоніської міської ради Черкаської області;</w:t>
      </w:r>
      <w:r w:rsidR="005E4A5E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EA4AFA" w:rsidRPr="00BB68F9">
        <w:rPr>
          <w:rFonts w:ascii="Times New Roman" w:hAnsi="Times New Roman" w:cs="Times New Roman"/>
          <w:sz w:val="28"/>
          <w:szCs w:val="28"/>
        </w:rPr>
        <w:t>Золотоніська гімназія ім. С.Д. Скляренка Золотоніської міської ради Черкаської області;</w:t>
      </w:r>
      <w:r w:rsidR="005E4A5E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EA4AFA" w:rsidRPr="00BB68F9">
        <w:rPr>
          <w:rFonts w:ascii="Times New Roman" w:hAnsi="Times New Roman" w:cs="Times New Roman"/>
          <w:sz w:val="28"/>
          <w:szCs w:val="28"/>
        </w:rPr>
        <w:t>Навчально-виховний комплекс «Загальноосвітня школа I-III ступенів №3 – колегіум» Смілянської міської ради Черкаської області;</w:t>
      </w:r>
      <w:r w:rsidR="005E4A5E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3A14D5" w:rsidRPr="00BB68F9">
        <w:rPr>
          <w:rFonts w:ascii="Times New Roman" w:hAnsi="Times New Roman" w:cs="Times New Roman"/>
          <w:sz w:val="28"/>
          <w:szCs w:val="28"/>
        </w:rPr>
        <w:t>Черкаська гімназія №9 ім. О.М. Луценка Черкаської міської ради Черкаської області.</w:t>
      </w:r>
    </w:p>
    <w:p w14:paraId="42BFA198" w14:textId="1799D969" w:rsidR="00424A97" w:rsidRPr="00BB68F9" w:rsidRDefault="009C4B82" w:rsidP="005A5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>Так, д</w:t>
      </w:r>
      <w:r w:rsidR="003A14D5" w:rsidRPr="00BB68F9">
        <w:rPr>
          <w:rFonts w:ascii="Times New Roman" w:hAnsi="Times New Roman" w:cs="Times New Roman"/>
          <w:sz w:val="28"/>
          <w:szCs w:val="28"/>
        </w:rPr>
        <w:t>ля успішного проведення апробації модельн</w:t>
      </w:r>
      <w:r w:rsidRPr="00BB68F9">
        <w:rPr>
          <w:rFonts w:ascii="Times New Roman" w:hAnsi="Times New Roman" w:cs="Times New Roman"/>
          <w:sz w:val="28"/>
          <w:szCs w:val="28"/>
        </w:rPr>
        <w:t>ої</w:t>
      </w:r>
      <w:r w:rsidR="003A14D5" w:rsidRPr="00BB68F9">
        <w:rPr>
          <w:rFonts w:ascii="Times New Roman" w:hAnsi="Times New Roman" w:cs="Times New Roman"/>
          <w:sz w:val="28"/>
          <w:szCs w:val="28"/>
        </w:rPr>
        <w:t xml:space="preserve"> навчальн</w:t>
      </w:r>
      <w:r w:rsidRPr="00BB68F9">
        <w:rPr>
          <w:rFonts w:ascii="Times New Roman" w:hAnsi="Times New Roman" w:cs="Times New Roman"/>
          <w:sz w:val="28"/>
          <w:szCs w:val="28"/>
        </w:rPr>
        <w:t>ої</w:t>
      </w:r>
      <w:r w:rsidR="003A14D5" w:rsidRPr="00BB68F9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Pr="00BB68F9">
        <w:rPr>
          <w:rFonts w:ascii="Times New Roman" w:hAnsi="Times New Roman" w:cs="Times New Roman"/>
          <w:sz w:val="28"/>
          <w:szCs w:val="28"/>
        </w:rPr>
        <w:t>и</w:t>
      </w:r>
      <w:r w:rsidR="003A14D5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>«Біологія.</w:t>
      </w:r>
      <w:r w:rsidR="00E91FC1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>7-9 класи» для закладів загальної середньої освіти у 7-х пілотних класах, автори П.Г</w:t>
      </w:r>
      <w:r w:rsidR="005A5EBA" w:rsidRPr="00BB68F9">
        <w:rPr>
          <w:rFonts w:ascii="Times New Roman" w:hAnsi="Times New Roman" w:cs="Times New Roman"/>
          <w:sz w:val="28"/>
          <w:szCs w:val="28"/>
        </w:rPr>
        <w:t xml:space="preserve"> Балан.</w:t>
      </w:r>
      <w:r w:rsidRPr="00BB68F9">
        <w:rPr>
          <w:rFonts w:ascii="Times New Roman" w:hAnsi="Times New Roman" w:cs="Times New Roman"/>
          <w:sz w:val="28"/>
          <w:szCs w:val="28"/>
        </w:rPr>
        <w:t>, О.М.</w:t>
      </w:r>
      <w:r w:rsidR="005A5EBA" w:rsidRPr="00BB68F9">
        <w:rPr>
          <w:rFonts w:ascii="Times New Roman" w:hAnsi="Times New Roman" w:cs="Times New Roman"/>
          <w:sz w:val="28"/>
          <w:szCs w:val="28"/>
        </w:rPr>
        <w:t xml:space="preserve"> Кулініч</w:t>
      </w:r>
      <w:r w:rsidRPr="00BB68F9">
        <w:rPr>
          <w:rFonts w:ascii="Times New Roman" w:hAnsi="Times New Roman" w:cs="Times New Roman"/>
          <w:sz w:val="28"/>
          <w:szCs w:val="28"/>
        </w:rPr>
        <w:t>, Л.П.</w:t>
      </w:r>
      <w:r w:rsidR="005A5EBA" w:rsidRPr="00BB68F9">
        <w:rPr>
          <w:rFonts w:ascii="Times New Roman" w:hAnsi="Times New Roman" w:cs="Times New Roman"/>
          <w:sz w:val="28"/>
          <w:szCs w:val="28"/>
        </w:rPr>
        <w:t xml:space="preserve"> Юрченко</w:t>
      </w:r>
      <w:r w:rsidRPr="00BB68F9">
        <w:rPr>
          <w:rFonts w:ascii="Times New Roman" w:hAnsi="Times New Roman" w:cs="Times New Roman"/>
          <w:sz w:val="28"/>
          <w:szCs w:val="28"/>
        </w:rPr>
        <w:t xml:space="preserve"> на </w:t>
      </w:r>
      <w:r w:rsidR="008D1792" w:rsidRPr="00BB68F9">
        <w:rPr>
          <w:rFonts w:ascii="Times New Roman" w:hAnsi="Times New Roman" w:cs="Times New Roman"/>
          <w:sz w:val="28"/>
          <w:szCs w:val="28"/>
        </w:rPr>
        <w:t xml:space="preserve">допомогу </w:t>
      </w:r>
      <w:r w:rsidR="008D1792" w:rsidRPr="00A7445A">
        <w:rPr>
          <w:rFonts w:ascii="Times New Roman" w:hAnsi="Times New Roman" w:cs="Times New Roman"/>
          <w:sz w:val="28"/>
          <w:szCs w:val="28"/>
        </w:rPr>
        <w:t>вчителям/вчителькам</w:t>
      </w:r>
      <w:r w:rsidRPr="00A7445A">
        <w:rPr>
          <w:rFonts w:ascii="Times New Roman" w:hAnsi="Times New Roman" w:cs="Times New Roman"/>
          <w:sz w:val="28"/>
          <w:szCs w:val="28"/>
        </w:rPr>
        <w:t xml:space="preserve"> </w:t>
      </w:r>
      <w:r w:rsidR="008D1792" w:rsidRPr="00BB68F9">
        <w:rPr>
          <w:rFonts w:ascii="Times New Roman" w:hAnsi="Times New Roman" w:cs="Times New Roman"/>
          <w:sz w:val="28"/>
          <w:szCs w:val="28"/>
        </w:rPr>
        <w:t xml:space="preserve">створили навчально-методичний комплекс, до якого ввійшли: календарно-тематичний план; посібник для пілотних шкіл </w:t>
      </w:r>
      <w:r w:rsidR="007359DC" w:rsidRPr="00BB68F9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8D1792" w:rsidRPr="00BB68F9">
        <w:rPr>
          <w:rFonts w:ascii="Times New Roman" w:hAnsi="Times New Roman" w:cs="Times New Roman"/>
          <w:sz w:val="28"/>
          <w:szCs w:val="28"/>
        </w:rPr>
        <w:t>(</w:t>
      </w:r>
      <w:r w:rsidR="00457C09" w:rsidRPr="00BB68F9">
        <w:rPr>
          <w:rFonts w:ascii="Times New Roman" w:hAnsi="Times New Roman" w:cs="Times New Roman"/>
          <w:sz w:val="28"/>
          <w:szCs w:val="28"/>
        </w:rPr>
        <w:t xml:space="preserve">у якому </w:t>
      </w:r>
      <w:r w:rsidR="008D1792" w:rsidRPr="00BB68F9">
        <w:rPr>
          <w:rFonts w:ascii="Times New Roman" w:hAnsi="Times New Roman" w:cs="Times New Roman"/>
          <w:sz w:val="28"/>
          <w:szCs w:val="28"/>
        </w:rPr>
        <w:t xml:space="preserve">представлено методичні розробки перших десяти уроків </w:t>
      </w:r>
      <w:r w:rsidR="00457C09" w:rsidRPr="00BB68F9">
        <w:rPr>
          <w:rFonts w:ascii="Times New Roman" w:hAnsi="Times New Roman" w:cs="Times New Roman"/>
          <w:sz w:val="28"/>
          <w:szCs w:val="28"/>
        </w:rPr>
        <w:t xml:space="preserve">до </w:t>
      </w:r>
      <w:r w:rsidR="002D7B33" w:rsidRPr="00BB68F9">
        <w:rPr>
          <w:rFonts w:ascii="Times New Roman" w:hAnsi="Times New Roman" w:cs="Times New Roman"/>
          <w:sz w:val="28"/>
          <w:szCs w:val="28"/>
        </w:rPr>
        <w:t xml:space="preserve">I </w:t>
      </w:r>
      <w:r w:rsidR="008D1792" w:rsidRPr="00BB68F9">
        <w:rPr>
          <w:rFonts w:ascii="Times New Roman" w:hAnsi="Times New Roman" w:cs="Times New Roman"/>
          <w:sz w:val="28"/>
          <w:szCs w:val="28"/>
        </w:rPr>
        <w:t>розділу</w:t>
      </w:r>
      <w:r w:rsidR="00457C09" w:rsidRPr="00BB68F9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8D1792" w:rsidRPr="00BB68F9">
        <w:rPr>
          <w:rFonts w:ascii="Times New Roman" w:hAnsi="Times New Roman" w:cs="Times New Roman"/>
          <w:sz w:val="28"/>
          <w:szCs w:val="28"/>
        </w:rPr>
        <w:t xml:space="preserve">); підручник (у якому частинами </w:t>
      </w:r>
      <w:r w:rsidR="00E91FC1" w:rsidRPr="00BB68F9">
        <w:rPr>
          <w:rFonts w:ascii="Times New Roman" w:hAnsi="Times New Roman" w:cs="Times New Roman"/>
          <w:sz w:val="28"/>
          <w:szCs w:val="28"/>
        </w:rPr>
        <w:t xml:space="preserve">друкувався </w:t>
      </w:r>
      <w:r w:rsidR="008D1792" w:rsidRPr="00BB68F9">
        <w:rPr>
          <w:rFonts w:ascii="Times New Roman" w:hAnsi="Times New Roman" w:cs="Times New Roman"/>
          <w:sz w:val="28"/>
          <w:szCs w:val="28"/>
        </w:rPr>
        <w:t xml:space="preserve">навчальний матеріал </w:t>
      </w:r>
      <w:r w:rsidR="00457C09" w:rsidRPr="00BB68F9">
        <w:rPr>
          <w:rFonts w:ascii="Times New Roman" w:hAnsi="Times New Roman" w:cs="Times New Roman"/>
          <w:sz w:val="28"/>
          <w:szCs w:val="28"/>
        </w:rPr>
        <w:t xml:space="preserve">по 8-10 </w:t>
      </w:r>
      <w:r w:rsidR="008D1792" w:rsidRPr="00BB68F9">
        <w:rPr>
          <w:rFonts w:ascii="Times New Roman" w:hAnsi="Times New Roman" w:cs="Times New Roman"/>
          <w:sz w:val="28"/>
          <w:szCs w:val="28"/>
        </w:rPr>
        <w:t>уроків певних тем програми)</w:t>
      </w:r>
      <w:r w:rsidR="002D7B33" w:rsidRPr="00BB68F9">
        <w:rPr>
          <w:rFonts w:ascii="Times New Roman" w:hAnsi="Times New Roman" w:cs="Times New Roman"/>
          <w:sz w:val="28"/>
          <w:szCs w:val="28"/>
        </w:rPr>
        <w:t xml:space="preserve">. Крім цього, авторський колектив розробив </w:t>
      </w:r>
      <w:r w:rsidR="00457C09" w:rsidRPr="00BB68F9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2D7B33" w:rsidRPr="00BB68F9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="002D7B33" w:rsidRPr="00BB68F9">
        <w:rPr>
          <w:rFonts w:ascii="Times New Roman" w:hAnsi="Times New Roman" w:cs="Times New Roman"/>
          <w:sz w:val="28"/>
          <w:szCs w:val="28"/>
        </w:rPr>
        <w:t xml:space="preserve"> та презентації до </w:t>
      </w:r>
      <w:r w:rsidR="00457C09" w:rsidRPr="00BB68F9">
        <w:rPr>
          <w:rFonts w:ascii="Times New Roman" w:hAnsi="Times New Roman" w:cs="Times New Roman"/>
          <w:sz w:val="28"/>
          <w:szCs w:val="28"/>
        </w:rPr>
        <w:t>розділів</w:t>
      </w:r>
      <w:r w:rsidR="002D7B33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E91FC1" w:rsidRPr="00BB68F9">
        <w:rPr>
          <w:rFonts w:ascii="Times New Roman" w:hAnsi="Times New Roman" w:cs="Times New Roman"/>
          <w:sz w:val="28"/>
          <w:szCs w:val="28"/>
        </w:rPr>
        <w:t xml:space="preserve">і тем </w:t>
      </w:r>
      <w:r w:rsidR="002D7B33" w:rsidRPr="00BB68F9">
        <w:rPr>
          <w:rFonts w:ascii="Times New Roman" w:hAnsi="Times New Roman" w:cs="Times New Roman"/>
          <w:sz w:val="28"/>
          <w:szCs w:val="28"/>
        </w:rPr>
        <w:t xml:space="preserve">навчальної програми. Усі ці </w:t>
      </w:r>
      <w:r w:rsidR="00E91FC1" w:rsidRPr="00BB68F9">
        <w:rPr>
          <w:rFonts w:ascii="Times New Roman" w:hAnsi="Times New Roman" w:cs="Times New Roman"/>
          <w:sz w:val="28"/>
          <w:szCs w:val="28"/>
        </w:rPr>
        <w:t xml:space="preserve">дидактичні </w:t>
      </w:r>
      <w:r w:rsidR="002D7B33" w:rsidRPr="00BB68F9">
        <w:rPr>
          <w:rFonts w:ascii="Times New Roman" w:hAnsi="Times New Roman" w:cs="Times New Roman"/>
          <w:sz w:val="28"/>
          <w:szCs w:val="28"/>
        </w:rPr>
        <w:t xml:space="preserve">матеріали були розміщені у </w:t>
      </w:r>
      <w:proofErr w:type="spellStart"/>
      <w:r w:rsidR="002D7B33" w:rsidRPr="00BB68F9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="002D7B33" w:rsidRPr="00BB68F9">
        <w:rPr>
          <w:rFonts w:ascii="Times New Roman" w:hAnsi="Times New Roman" w:cs="Times New Roman"/>
          <w:sz w:val="28"/>
          <w:szCs w:val="28"/>
        </w:rPr>
        <w:t xml:space="preserve"> групі вчителів пілотних класів України</w:t>
      </w:r>
      <w:r w:rsidR="00B478E4" w:rsidRPr="00BB68F9">
        <w:rPr>
          <w:rFonts w:ascii="Times New Roman" w:hAnsi="Times New Roman" w:cs="Times New Roman"/>
          <w:sz w:val="28"/>
          <w:szCs w:val="28"/>
        </w:rPr>
        <w:t>,</w:t>
      </w:r>
      <w:r w:rsidR="002D7B33" w:rsidRPr="00BB68F9">
        <w:rPr>
          <w:rFonts w:ascii="Times New Roman" w:hAnsi="Times New Roman" w:cs="Times New Roman"/>
          <w:sz w:val="28"/>
          <w:szCs w:val="28"/>
        </w:rPr>
        <w:t xml:space="preserve"> якими мали змогу </w:t>
      </w:r>
      <w:r w:rsidR="00E91FC1" w:rsidRPr="00BB68F9">
        <w:rPr>
          <w:rFonts w:ascii="Times New Roman" w:hAnsi="Times New Roman" w:cs="Times New Roman"/>
          <w:sz w:val="28"/>
          <w:szCs w:val="28"/>
        </w:rPr>
        <w:t>с</w:t>
      </w:r>
      <w:r w:rsidR="002D7B33" w:rsidRPr="00BB68F9">
        <w:rPr>
          <w:rFonts w:ascii="Times New Roman" w:hAnsi="Times New Roman" w:cs="Times New Roman"/>
          <w:sz w:val="28"/>
          <w:szCs w:val="28"/>
        </w:rPr>
        <w:t xml:space="preserve">користуватися </w:t>
      </w:r>
      <w:r w:rsidR="00B478E4" w:rsidRPr="00BB68F9">
        <w:rPr>
          <w:rFonts w:ascii="Times New Roman" w:hAnsi="Times New Roman" w:cs="Times New Roman"/>
          <w:sz w:val="28"/>
          <w:szCs w:val="28"/>
        </w:rPr>
        <w:t xml:space="preserve">і </w:t>
      </w:r>
      <w:r w:rsidR="002D7B33" w:rsidRPr="00BB68F9">
        <w:rPr>
          <w:rFonts w:ascii="Times New Roman" w:hAnsi="Times New Roman" w:cs="Times New Roman"/>
          <w:sz w:val="28"/>
          <w:szCs w:val="28"/>
        </w:rPr>
        <w:t>вчительки Черкаської області.</w:t>
      </w:r>
    </w:p>
    <w:p w14:paraId="15F348DC" w14:textId="77777777" w:rsidR="00511932" w:rsidRPr="00BB68F9" w:rsidRDefault="002D7B33" w:rsidP="005A5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>Треба зазначити, що автори означеної модельної навчальної програми протягом всього етапу пілотування пров</w:t>
      </w:r>
      <w:r w:rsidR="002D18E3" w:rsidRPr="00BB68F9">
        <w:rPr>
          <w:rFonts w:ascii="Times New Roman" w:hAnsi="Times New Roman" w:cs="Times New Roman"/>
          <w:sz w:val="28"/>
          <w:szCs w:val="28"/>
        </w:rPr>
        <w:t>ели</w:t>
      </w:r>
      <w:r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2D18E3" w:rsidRPr="00BB68F9">
        <w:rPr>
          <w:rFonts w:ascii="Times New Roman" w:hAnsi="Times New Roman" w:cs="Times New Roman"/>
          <w:sz w:val="28"/>
          <w:szCs w:val="28"/>
        </w:rPr>
        <w:t xml:space="preserve">чотири </w:t>
      </w:r>
      <w:proofErr w:type="spellStart"/>
      <w:r w:rsidRPr="00BB68F9">
        <w:rPr>
          <w:rFonts w:ascii="Times New Roman" w:hAnsi="Times New Roman" w:cs="Times New Roman"/>
          <w:sz w:val="28"/>
          <w:szCs w:val="28"/>
        </w:rPr>
        <w:t>оnline</w:t>
      </w:r>
      <w:proofErr w:type="spellEnd"/>
      <w:r w:rsidR="002D18E3" w:rsidRPr="00BB68F9">
        <w:rPr>
          <w:rFonts w:ascii="Times New Roman" w:hAnsi="Times New Roman" w:cs="Times New Roman"/>
          <w:sz w:val="28"/>
          <w:szCs w:val="28"/>
        </w:rPr>
        <w:t xml:space="preserve"> зустрічі з вчителями пілотних шкіл України, які були присвячені питанням щодо особливостей модельної навчальної програми, календарно-тематичного планування, формувального оцінювання. </w:t>
      </w:r>
    </w:p>
    <w:p w14:paraId="1592CF84" w14:textId="4E264C10" w:rsidR="00864896" w:rsidRPr="00BB68F9" w:rsidRDefault="00511932" w:rsidP="005A5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>05 лютого цього року Міністерством освіти і науки України був виданий нормативний документ «Про надання гриф</w:t>
      </w:r>
      <w:r w:rsidR="00B478E4" w:rsidRPr="00BB68F9">
        <w:rPr>
          <w:rFonts w:ascii="Times New Roman" w:hAnsi="Times New Roman" w:cs="Times New Roman"/>
          <w:sz w:val="28"/>
          <w:szCs w:val="28"/>
        </w:rPr>
        <w:t>у</w:t>
      </w:r>
      <w:r w:rsidRPr="00BB68F9">
        <w:rPr>
          <w:rFonts w:ascii="Times New Roman" w:hAnsi="Times New Roman" w:cs="Times New Roman"/>
          <w:sz w:val="28"/>
          <w:szCs w:val="28"/>
        </w:rPr>
        <w:t xml:space="preserve"> «Рекомендовано Міністерством освіти і</w:t>
      </w:r>
      <w:r w:rsidR="00864896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>науки України» підручникам для 7 класу закладів загальної середньої освіти (Наказ Міністерства освіти і науки України від 05.02 2024 р. №124). За цим нормативним документом гриф «Рекомендовано Міністерством освіти і</w:t>
      </w:r>
      <w:r w:rsidR="00864896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>науки України» надано шести підручникам «Біологія» для учнів 7 класу закладів загальної середньої освіти. Серед авторських колективів двох підручників співавторами є вчителі Черкаської області –Л</w:t>
      </w:r>
      <w:r w:rsidR="00AB3ACF" w:rsidRPr="00BB68F9">
        <w:rPr>
          <w:rFonts w:ascii="Times New Roman" w:hAnsi="Times New Roman" w:cs="Times New Roman"/>
          <w:sz w:val="28"/>
          <w:szCs w:val="28"/>
        </w:rPr>
        <w:t>юдмила Петрівна</w:t>
      </w:r>
      <w:r w:rsidR="00382646" w:rsidRPr="00BB68F9">
        <w:rPr>
          <w:rFonts w:ascii="Times New Roman" w:hAnsi="Times New Roman" w:cs="Times New Roman"/>
          <w:sz w:val="28"/>
          <w:szCs w:val="28"/>
        </w:rPr>
        <w:t xml:space="preserve"> Юрченко</w:t>
      </w:r>
      <w:r w:rsidR="00AB3ACF" w:rsidRPr="00BB68F9">
        <w:rPr>
          <w:rFonts w:ascii="Times New Roman" w:hAnsi="Times New Roman" w:cs="Times New Roman"/>
          <w:sz w:val="28"/>
          <w:szCs w:val="28"/>
        </w:rPr>
        <w:t>,</w:t>
      </w:r>
      <w:r w:rsidRPr="00BB68F9">
        <w:rPr>
          <w:rFonts w:ascii="Times New Roman" w:hAnsi="Times New Roman" w:cs="Times New Roman"/>
          <w:sz w:val="28"/>
          <w:szCs w:val="28"/>
        </w:rPr>
        <w:t xml:space="preserve"> учитель біології і екології Черкаської гімназії №31 Черкаської міської ради і </w:t>
      </w:r>
      <w:r w:rsidR="00AB3ACF" w:rsidRPr="00BB68F9">
        <w:rPr>
          <w:rFonts w:ascii="Times New Roman" w:hAnsi="Times New Roman" w:cs="Times New Roman"/>
          <w:sz w:val="28"/>
          <w:szCs w:val="28"/>
        </w:rPr>
        <w:t>Людмила Володимирівна</w:t>
      </w:r>
      <w:r w:rsidR="00382646" w:rsidRPr="00BB68F9">
        <w:rPr>
          <w:rFonts w:ascii="Times New Roman" w:hAnsi="Times New Roman" w:cs="Times New Roman"/>
          <w:sz w:val="28"/>
          <w:szCs w:val="28"/>
        </w:rPr>
        <w:t xml:space="preserve"> Довгаль, учитель</w:t>
      </w:r>
      <w:r w:rsidR="00AB3ACF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 xml:space="preserve">біології і екології Черкаської спеціалізованої школи I-III ступенів №3 Черкаської міської ради. </w:t>
      </w:r>
    </w:p>
    <w:p w14:paraId="3007D524" w14:textId="1EABD3A8" w:rsidR="0061054A" w:rsidRPr="00BB68F9" w:rsidRDefault="00864896" w:rsidP="005A5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 xml:space="preserve">З 12 по 21 лютого 2024 року тривав конкурсний відбір підручників педагогами України. Для цього Державною науковою установою «Інститут модернізації змісту освіти» було організовано проведення онлайн-презентацій авторських концепцій підручників з біології, поданих на конкурсний відбір для здобувачів освіти базової середньої освіти. Презентації авторських колективів </w:t>
      </w:r>
      <w:r w:rsidR="00AB3ACF" w:rsidRPr="00BB68F9">
        <w:rPr>
          <w:rFonts w:ascii="Times New Roman" w:hAnsi="Times New Roman" w:cs="Times New Roman"/>
          <w:sz w:val="28"/>
          <w:szCs w:val="28"/>
        </w:rPr>
        <w:lastRenderedPageBreak/>
        <w:t xml:space="preserve">підручника «Біологія» для учнів 7 класу закладів загальної середньої освіти </w:t>
      </w:r>
      <w:r w:rsidRPr="00BB68F9">
        <w:rPr>
          <w:rFonts w:ascii="Times New Roman" w:hAnsi="Times New Roman" w:cs="Times New Roman"/>
          <w:sz w:val="28"/>
          <w:szCs w:val="28"/>
        </w:rPr>
        <w:t xml:space="preserve">відбувались на </w:t>
      </w:r>
      <w:proofErr w:type="spellStart"/>
      <w:r w:rsidRPr="00BB68F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BB68F9">
        <w:rPr>
          <w:rFonts w:ascii="Times New Roman" w:hAnsi="Times New Roman" w:cs="Times New Roman"/>
          <w:sz w:val="28"/>
          <w:szCs w:val="28"/>
        </w:rPr>
        <w:t>-каналі ДНУ «Інститут модернізації змісту освіти». З оригінал-макетами підручників можна було ознайомитись в електронній бібліотеці на сайті означеного інституту</w:t>
      </w:r>
      <w:r w:rsidR="00703AF8" w:rsidRPr="00BB68F9">
        <w:rPr>
          <w:rFonts w:ascii="Times New Roman" w:hAnsi="Times New Roman" w:cs="Times New Roman"/>
          <w:sz w:val="28"/>
          <w:szCs w:val="28"/>
        </w:rPr>
        <w:t>.</w:t>
      </w:r>
      <w:r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772D09" w:rsidRPr="00BB68F9">
        <w:rPr>
          <w:rFonts w:ascii="Times New Roman" w:hAnsi="Times New Roman" w:cs="Times New Roman"/>
          <w:sz w:val="28"/>
          <w:szCs w:val="28"/>
        </w:rPr>
        <w:t xml:space="preserve">Також педагоги України мали можливість поставити запитання авторам на сторінці ДНУ «Інститут модернізації змісту освіти» у </w:t>
      </w:r>
      <w:proofErr w:type="spellStart"/>
      <w:r w:rsidR="00772D09" w:rsidRPr="00BB68F9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772D09" w:rsidRPr="00BB68F9">
        <w:rPr>
          <w:rFonts w:ascii="Times New Roman" w:hAnsi="Times New Roman" w:cs="Times New Roman"/>
          <w:sz w:val="28"/>
          <w:szCs w:val="28"/>
        </w:rPr>
        <w:t xml:space="preserve">. </w:t>
      </w:r>
      <w:r w:rsidRPr="00BB68F9">
        <w:rPr>
          <w:rFonts w:ascii="Times New Roman" w:hAnsi="Times New Roman" w:cs="Times New Roman"/>
          <w:sz w:val="28"/>
          <w:szCs w:val="28"/>
        </w:rPr>
        <w:t xml:space="preserve">Саме у цей період </w:t>
      </w:r>
      <w:r w:rsidR="002D18E3" w:rsidRPr="00BB68F9">
        <w:rPr>
          <w:rFonts w:ascii="Times New Roman" w:hAnsi="Times New Roman" w:cs="Times New Roman"/>
          <w:sz w:val="28"/>
          <w:szCs w:val="28"/>
        </w:rPr>
        <w:t>автор</w:t>
      </w:r>
      <w:r w:rsidRPr="00BB68F9">
        <w:rPr>
          <w:rFonts w:ascii="Times New Roman" w:hAnsi="Times New Roman" w:cs="Times New Roman"/>
          <w:sz w:val="28"/>
          <w:szCs w:val="28"/>
        </w:rPr>
        <w:t>и</w:t>
      </w:r>
      <w:r w:rsidR="00382646" w:rsidRPr="00BB68F9">
        <w:rPr>
          <w:rFonts w:ascii="Times New Roman" w:hAnsi="Times New Roman" w:cs="Times New Roman"/>
          <w:sz w:val="28"/>
          <w:szCs w:val="28"/>
        </w:rPr>
        <w:t xml:space="preserve"> модельної програми</w:t>
      </w:r>
      <w:r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2D18E3" w:rsidRPr="00BB68F9">
        <w:rPr>
          <w:rFonts w:ascii="Times New Roman" w:hAnsi="Times New Roman" w:cs="Times New Roman"/>
          <w:sz w:val="28"/>
          <w:szCs w:val="28"/>
        </w:rPr>
        <w:t xml:space="preserve">на двадцяти </w:t>
      </w:r>
      <w:proofErr w:type="spellStart"/>
      <w:r w:rsidR="002D18E3" w:rsidRPr="00BB68F9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="002D18E3" w:rsidRPr="00BB68F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D18E3" w:rsidRPr="00BB68F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2D18E3" w:rsidRPr="00BB68F9">
        <w:rPr>
          <w:rFonts w:ascii="Times New Roman" w:hAnsi="Times New Roman" w:cs="Times New Roman"/>
          <w:sz w:val="28"/>
          <w:szCs w:val="28"/>
        </w:rPr>
        <w:t xml:space="preserve"> режимі</w:t>
      </w:r>
      <w:r w:rsidR="00703AF8" w:rsidRPr="00BB68F9">
        <w:rPr>
          <w:rFonts w:ascii="Times New Roman" w:hAnsi="Times New Roman" w:cs="Times New Roman"/>
          <w:sz w:val="28"/>
          <w:szCs w:val="28"/>
        </w:rPr>
        <w:t>,</w:t>
      </w:r>
      <w:r w:rsidR="002D18E3" w:rsidRPr="00BB68F9">
        <w:rPr>
          <w:rFonts w:ascii="Times New Roman" w:hAnsi="Times New Roman" w:cs="Times New Roman"/>
          <w:sz w:val="28"/>
          <w:szCs w:val="28"/>
        </w:rPr>
        <w:t xml:space="preserve"> в межах всієї країни</w:t>
      </w:r>
      <w:r w:rsidR="00703AF8" w:rsidRPr="00BB68F9">
        <w:rPr>
          <w:rFonts w:ascii="Times New Roman" w:hAnsi="Times New Roman" w:cs="Times New Roman"/>
          <w:sz w:val="28"/>
          <w:szCs w:val="28"/>
        </w:rPr>
        <w:t>,</w:t>
      </w:r>
      <w:r w:rsidR="002D18E3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772D09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382646" w:rsidRPr="00BB68F9">
        <w:rPr>
          <w:rFonts w:ascii="Times New Roman" w:hAnsi="Times New Roman" w:cs="Times New Roman"/>
          <w:sz w:val="28"/>
          <w:szCs w:val="28"/>
        </w:rPr>
        <w:t>презентували вчителям</w:t>
      </w:r>
      <w:r w:rsidR="002D18E3" w:rsidRPr="00BB68F9">
        <w:rPr>
          <w:rFonts w:ascii="Times New Roman" w:hAnsi="Times New Roman" w:cs="Times New Roman"/>
          <w:sz w:val="28"/>
          <w:szCs w:val="28"/>
        </w:rPr>
        <w:t xml:space="preserve"> біології </w:t>
      </w:r>
      <w:r w:rsidR="007359DC" w:rsidRPr="00BB68F9">
        <w:rPr>
          <w:rFonts w:ascii="Times New Roman" w:hAnsi="Times New Roman" w:cs="Times New Roman"/>
          <w:sz w:val="28"/>
          <w:szCs w:val="28"/>
        </w:rPr>
        <w:t xml:space="preserve">власний </w:t>
      </w:r>
      <w:r w:rsidR="002D18E3" w:rsidRPr="00BB68F9">
        <w:rPr>
          <w:rFonts w:ascii="Times New Roman" w:hAnsi="Times New Roman" w:cs="Times New Roman"/>
          <w:sz w:val="28"/>
          <w:szCs w:val="28"/>
        </w:rPr>
        <w:t xml:space="preserve">підручник «Біологія» для учнів </w:t>
      </w:r>
      <w:r w:rsidR="007712D0" w:rsidRPr="00BB68F9">
        <w:rPr>
          <w:rFonts w:ascii="Times New Roman" w:hAnsi="Times New Roman" w:cs="Times New Roman"/>
          <w:sz w:val="28"/>
          <w:szCs w:val="28"/>
        </w:rPr>
        <w:t xml:space="preserve">7 класу закладів загальної середньої освіти. </w:t>
      </w:r>
      <w:r w:rsidR="00772D09" w:rsidRPr="00BB68F9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 w:rsidR="00E3613F" w:rsidRPr="00BB68F9">
        <w:rPr>
          <w:rFonts w:ascii="Times New Roman" w:hAnsi="Times New Roman" w:cs="Times New Roman"/>
          <w:sz w:val="28"/>
          <w:szCs w:val="28"/>
        </w:rPr>
        <w:t>вибору</w:t>
      </w:r>
      <w:r w:rsidR="00382646" w:rsidRPr="00BB68F9">
        <w:rPr>
          <w:rFonts w:ascii="Times New Roman" w:hAnsi="Times New Roman" w:cs="Times New Roman"/>
          <w:sz w:val="28"/>
          <w:szCs w:val="28"/>
        </w:rPr>
        <w:t xml:space="preserve"> вчителями біології</w:t>
      </w:r>
      <w:r w:rsidR="00E3613F" w:rsidRPr="00BB68F9">
        <w:rPr>
          <w:rFonts w:ascii="Times New Roman" w:hAnsi="Times New Roman" w:cs="Times New Roman"/>
          <w:sz w:val="28"/>
          <w:szCs w:val="28"/>
        </w:rPr>
        <w:t xml:space="preserve"> підручників за електронними версіями їх оригінал-макетів</w:t>
      </w:r>
      <w:r w:rsidR="00C00C19" w:rsidRPr="00BB68F9">
        <w:rPr>
          <w:rFonts w:ascii="Times New Roman" w:hAnsi="Times New Roman" w:cs="Times New Roman"/>
          <w:sz w:val="28"/>
          <w:szCs w:val="28"/>
        </w:rPr>
        <w:t>,</w:t>
      </w:r>
      <w:r w:rsidR="00B478E4" w:rsidRPr="00BB68F9">
        <w:rPr>
          <w:rFonts w:ascii="Times New Roman" w:hAnsi="Times New Roman" w:cs="Times New Roman"/>
          <w:sz w:val="28"/>
          <w:szCs w:val="28"/>
        </w:rPr>
        <w:t xml:space="preserve"> підручник </w:t>
      </w:r>
      <w:r w:rsidR="0036017C" w:rsidRPr="00BB68F9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B478E4" w:rsidRPr="00BB68F9">
        <w:rPr>
          <w:rFonts w:ascii="Times New Roman" w:hAnsi="Times New Roman" w:cs="Times New Roman"/>
          <w:sz w:val="28"/>
          <w:szCs w:val="28"/>
        </w:rPr>
        <w:t>авторського колективу</w:t>
      </w:r>
      <w:r w:rsidR="0036017C" w:rsidRPr="00BB68F9">
        <w:rPr>
          <w:rFonts w:ascii="Times New Roman" w:hAnsi="Times New Roman" w:cs="Times New Roman"/>
          <w:sz w:val="28"/>
          <w:szCs w:val="28"/>
        </w:rPr>
        <w:t xml:space="preserve"> отримав найбільшу кількість замовлень: по Україні </w:t>
      </w:r>
      <w:r w:rsidR="00981993" w:rsidRPr="00BB68F9">
        <w:rPr>
          <w:rFonts w:ascii="Times New Roman" w:hAnsi="Times New Roman" w:cs="Times New Roman"/>
          <w:sz w:val="28"/>
          <w:szCs w:val="28"/>
        </w:rPr>
        <w:t xml:space="preserve">- </w:t>
      </w:r>
      <w:r w:rsidR="00B478E4" w:rsidRPr="00BB68F9">
        <w:rPr>
          <w:rFonts w:ascii="Times New Roman" w:hAnsi="Times New Roman" w:cs="Times New Roman"/>
          <w:sz w:val="28"/>
          <w:szCs w:val="28"/>
        </w:rPr>
        <w:t>262117</w:t>
      </w:r>
      <w:r w:rsidR="0036017C" w:rsidRPr="00BB68F9">
        <w:rPr>
          <w:rFonts w:ascii="Times New Roman" w:hAnsi="Times New Roman" w:cs="Times New Roman"/>
          <w:sz w:val="28"/>
          <w:szCs w:val="28"/>
        </w:rPr>
        <w:t>, по області – 9143</w:t>
      </w:r>
      <w:r w:rsidR="00B817AB" w:rsidRPr="00BB68F9">
        <w:rPr>
          <w:rFonts w:ascii="Times New Roman" w:hAnsi="Times New Roman" w:cs="Times New Roman"/>
          <w:sz w:val="28"/>
          <w:szCs w:val="28"/>
        </w:rPr>
        <w:t>;</w:t>
      </w:r>
      <w:r w:rsidR="0061054A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B817AB" w:rsidRPr="00BB68F9">
        <w:rPr>
          <w:rFonts w:ascii="Times New Roman" w:hAnsi="Times New Roman" w:cs="Times New Roman"/>
          <w:sz w:val="28"/>
          <w:szCs w:val="28"/>
        </w:rPr>
        <w:t>д</w:t>
      </w:r>
      <w:r w:rsidR="0036017C" w:rsidRPr="00BB68F9">
        <w:rPr>
          <w:rFonts w:ascii="Times New Roman" w:hAnsi="Times New Roman" w:cs="Times New Roman"/>
          <w:sz w:val="28"/>
          <w:szCs w:val="28"/>
        </w:rPr>
        <w:t xml:space="preserve">руге місце </w:t>
      </w:r>
      <w:r w:rsidR="00981993" w:rsidRPr="00BB68F9">
        <w:rPr>
          <w:rFonts w:ascii="Times New Roman" w:hAnsi="Times New Roman" w:cs="Times New Roman"/>
          <w:sz w:val="28"/>
          <w:szCs w:val="28"/>
        </w:rPr>
        <w:t xml:space="preserve">по кількості замовлень </w:t>
      </w:r>
      <w:r w:rsidR="0036017C" w:rsidRPr="00BB68F9">
        <w:rPr>
          <w:rFonts w:ascii="Times New Roman" w:hAnsi="Times New Roman" w:cs="Times New Roman"/>
          <w:sz w:val="28"/>
          <w:szCs w:val="28"/>
        </w:rPr>
        <w:t xml:space="preserve">отримав </w:t>
      </w:r>
      <w:r w:rsidR="0061054A" w:rsidRPr="00BB68F9">
        <w:rPr>
          <w:rFonts w:ascii="Times New Roman" w:hAnsi="Times New Roman" w:cs="Times New Roman"/>
          <w:sz w:val="28"/>
          <w:szCs w:val="28"/>
        </w:rPr>
        <w:t>підручник авторського колективу у такому складі: К.М.</w:t>
      </w:r>
      <w:r w:rsidR="00382646" w:rsidRPr="00BB68F9">
        <w:rPr>
          <w:rFonts w:ascii="Times New Roman" w:hAnsi="Times New Roman" w:cs="Times New Roman"/>
          <w:sz w:val="28"/>
          <w:szCs w:val="28"/>
        </w:rPr>
        <w:t xml:space="preserve"> Задорожний</w:t>
      </w:r>
      <w:r w:rsidR="0061054A" w:rsidRPr="00BB68F9">
        <w:rPr>
          <w:rFonts w:ascii="Times New Roman" w:hAnsi="Times New Roman" w:cs="Times New Roman"/>
          <w:sz w:val="28"/>
          <w:szCs w:val="28"/>
        </w:rPr>
        <w:t>, Г.В.</w:t>
      </w:r>
      <w:r w:rsidR="00382646" w:rsidRPr="00BB68F9">
        <w:rPr>
          <w:rFonts w:ascii="Times New Roman" w:hAnsi="Times New Roman" w:cs="Times New Roman"/>
          <w:sz w:val="28"/>
          <w:szCs w:val="28"/>
        </w:rPr>
        <w:t xml:space="preserve"> Ягенська</w:t>
      </w:r>
      <w:r w:rsidR="0061054A" w:rsidRPr="00BB68F9">
        <w:rPr>
          <w:rFonts w:ascii="Times New Roman" w:hAnsi="Times New Roman" w:cs="Times New Roman"/>
          <w:sz w:val="28"/>
          <w:szCs w:val="28"/>
        </w:rPr>
        <w:t>, О.А.</w:t>
      </w:r>
      <w:r w:rsidR="00382646" w:rsidRPr="00BB68F9">
        <w:rPr>
          <w:rFonts w:ascii="Times New Roman" w:hAnsi="Times New Roman" w:cs="Times New Roman"/>
          <w:sz w:val="28"/>
          <w:szCs w:val="28"/>
        </w:rPr>
        <w:t xml:space="preserve"> Павленко</w:t>
      </w:r>
      <w:r w:rsidR="0061054A" w:rsidRPr="00BB68F9">
        <w:rPr>
          <w:rFonts w:ascii="Times New Roman" w:hAnsi="Times New Roman" w:cs="Times New Roman"/>
          <w:sz w:val="28"/>
          <w:szCs w:val="28"/>
        </w:rPr>
        <w:t xml:space="preserve">, </w:t>
      </w:r>
      <w:r w:rsidR="0036017C" w:rsidRPr="00BB68F9">
        <w:rPr>
          <w:rFonts w:ascii="Times New Roman" w:hAnsi="Times New Roman" w:cs="Times New Roman"/>
          <w:sz w:val="28"/>
          <w:szCs w:val="28"/>
        </w:rPr>
        <w:t>В</w:t>
      </w:r>
      <w:r w:rsidR="0061054A" w:rsidRPr="00BB68F9">
        <w:rPr>
          <w:rFonts w:ascii="Times New Roman" w:hAnsi="Times New Roman" w:cs="Times New Roman"/>
          <w:sz w:val="28"/>
          <w:szCs w:val="28"/>
        </w:rPr>
        <w:t>.В.</w:t>
      </w:r>
      <w:r w:rsidR="00382646" w:rsidRPr="00BB68F9">
        <w:rPr>
          <w:rFonts w:ascii="Times New Roman" w:hAnsi="Times New Roman" w:cs="Times New Roman"/>
          <w:sz w:val="28"/>
          <w:szCs w:val="28"/>
        </w:rPr>
        <w:t xml:space="preserve"> Додь</w:t>
      </w:r>
      <w:r w:rsidR="0036017C" w:rsidRPr="00BB68F9">
        <w:rPr>
          <w:rFonts w:ascii="Times New Roman" w:hAnsi="Times New Roman" w:cs="Times New Roman"/>
          <w:sz w:val="28"/>
          <w:szCs w:val="28"/>
        </w:rPr>
        <w:t xml:space="preserve">: по Україні – 62770, по </w:t>
      </w:r>
      <w:r w:rsidR="0036017C" w:rsidRPr="00A726E9">
        <w:rPr>
          <w:rFonts w:ascii="Times New Roman" w:hAnsi="Times New Roman" w:cs="Times New Roman"/>
          <w:sz w:val="28"/>
          <w:szCs w:val="28"/>
        </w:rPr>
        <w:t xml:space="preserve">Черкаській області </w:t>
      </w:r>
      <w:r w:rsidR="00B817AB" w:rsidRPr="00A726E9">
        <w:rPr>
          <w:rFonts w:ascii="Times New Roman" w:hAnsi="Times New Roman" w:cs="Times New Roman"/>
          <w:sz w:val="28"/>
          <w:szCs w:val="28"/>
        </w:rPr>
        <w:t>–</w:t>
      </w:r>
      <w:r w:rsidR="0036017C" w:rsidRPr="00A726E9">
        <w:rPr>
          <w:rFonts w:ascii="Times New Roman" w:hAnsi="Times New Roman" w:cs="Times New Roman"/>
          <w:sz w:val="28"/>
          <w:szCs w:val="28"/>
        </w:rPr>
        <w:t xml:space="preserve"> </w:t>
      </w:r>
      <w:r w:rsidR="00382646" w:rsidRPr="00A726E9">
        <w:rPr>
          <w:rFonts w:ascii="Times New Roman" w:hAnsi="Times New Roman" w:cs="Times New Roman"/>
          <w:sz w:val="28"/>
          <w:szCs w:val="28"/>
        </w:rPr>
        <w:t>1297.</w:t>
      </w:r>
      <w:r w:rsidR="0036017C" w:rsidRPr="00A726E9">
        <w:rPr>
          <w:rFonts w:ascii="Times New Roman" w:hAnsi="Times New Roman" w:cs="Times New Roman"/>
          <w:sz w:val="28"/>
          <w:szCs w:val="28"/>
        </w:rPr>
        <w:t xml:space="preserve"> </w:t>
      </w:r>
      <w:r w:rsidR="00382646" w:rsidRPr="00BB68F9">
        <w:rPr>
          <w:rFonts w:ascii="Times New Roman" w:hAnsi="Times New Roman" w:cs="Times New Roman"/>
          <w:sz w:val="28"/>
          <w:szCs w:val="28"/>
        </w:rPr>
        <w:t>Т</w:t>
      </w:r>
      <w:r w:rsidR="0036017C" w:rsidRPr="00BB68F9">
        <w:rPr>
          <w:rFonts w:ascii="Times New Roman" w:hAnsi="Times New Roman" w:cs="Times New Roman"/>
          <w:sz w:val="28"/>
          <w:szCs w:val="28"/>
        </w:rPr>
        <w:t xml:space="preserve">ретє </w:t>
      </w:r>
      <w:r w:rsidR="00B817AB" w:rsidRPr="00BB68F9">
        <w:rPr>
          <w:rFonts w:ascii="Times New Roman" w:hAnsi="Times New Roman" w:cs="Times New Roman"/>
          <w:sz w:val="28"/>
          <w:szCs w:val="28"/>
        </w:rPr>
        <w:t xml:space="preserve">місце </w:t>
      </w:r>
      <w:r w:rsidR="0036017C" w:rsidRPr="00BB68F9">
        <w:rPr>
          <w:rFonts w:ascii="Times New Roman" w:hAnsi="Times New Roman" w:cs="Times New Roman"/>
          <w:sz w:val="28"/>
          <w:szCs w:val="28"/>
        </w:rPr>
        <w:t xml:space="preserve">– отримав підручник </w:t>
      </w:r>
      <w:r w:rsidR="00B817AB" w:rsidRPr="00BB68F9">
        <w:rPr>
          <w:rFonts w:ascii="Times New Roman" w:hAnsi="Times New Roman" w:cs="Times New Roman"/>
          <w:sz w:val="28"/>
          <w:szCs w:val="28"/>
        </w:rPr>
        <w:t xml:space="preserve">авторського колективу у </w:t>
      </w:r>
      <w:r w:rsidR="00382646" w:rsidRPr="00BB68F9">
        <w:rPr>
          <w:rFonts w:ascii="Times New Roman" w:hAnsi="Times New Roman" w:cs="Times New Roman"/>
          <w:sz w:val="28"/>
          <w:szCs w:val="28"/>
        </w:rPr>
        <w:t>складі</w:t>
      </w:r>
      <w:r w:rsidR="00B817AB" w:rsidRPr="00BB6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7AB" w:rsidRPr="00BB68F9">
        <w:rPr>
          <w:rFonts w:ascii="Times New Roman" w:hAnsi="Times New Roman" w:cs="Times New Roman"/>
          <w:sz w:val="28"/>
          <w:szCs w:val="28"/>
        </w:rPr>
        <w:t>Тагліна</w:t>
      </w:r>
      <w:proofErr w:type="spellEnd"/>
      <w:r w:rsidR="00B817AB" w:rsidRPr="00BB68F9">
        <w:rPr>
          <w:rFonts w:ascii="Times New Roman" w:hAnsi="Times New Roman" w:cs="Times New Roman"/>
          <w:sz w:val="28"/>
          <w:szCs w:val="28"/>
        </w:rPr>
        <w:t xml:space="preserve"> О.В., </w:t>
      </w:r>
      <w:r w:rsidR="00981993" w:rsidRPr="00BB68F9">
        <w:rPr>
          <w:rFonts w:ascii="Times New Roman" w:hAnsi="Times New Roman" w:cs="Times New Roman"/>
          <w:sz w:val="28"/>
          <w:szCs w:val="28"/>
        </w:rPr>
        <w:t>С</w:t>
      </w:r>
      <w:r w:rsidR="00B817AB" w:rsidRPr="00BB68F9">
        <w:rPr>
          <w:rFonts w:ascii="Times New Roman" w:hAnsi="Times New Roman" w:cs="Times New Roman"/>
          <w:sz w:val="28"/>
          <w:szCs w:val="28"/>
        </w:rPr>
        <w:t>амойлов А</w:t>
      </w:r>
      <w:r w:rsidR="00981993" w:rsidRPr="00BB68F9">
        <w:rPr>
          <w:rFonts w:ascii="Times New Roman" w:hAnsi="Times New Roman" w:cs="Times New Roman"/>
          <w:sz w:val="28"/>
          <w:szCs w:val="28"/>
        </w:rPr>
        <w:t xml:space="preserve">.М., </w:t>
      </w:r>
      <w:proofErr w:type="spellStart"/>
      <w:r w:rsidR="00981993" w:rsidRPr="00BB68F9">
        <w:rPr>
          <w:rFonts w:ascii="Times New Roman" w:hAnsi="Times New Roman" w:cs="Times New Roman"/>
          <w:sz w:val="28"/>
          <w:szCs w:val="28"/>
        </w:rPr>
        <w:t>Утєвська</w:t>
      </w:r>
      <w:proofErr w:type="spellEnd"/>
      <w:r w:rsidR="00981993" w:rsidRPr="00BB68F9">
        <w:rPr>
          <w:rFonts w:ascii="Times New Roman" w:hAnsi="Times New Roman" w:cs="Times New Roman"/>
          <w:sz w:val="28"/>
          <w:szCs w:val="28"/>
        </w:rPr>
        <w:t xml:space="preserve"> О.М., </w:t>
      </w:r>
      <w:proofErr w:type="spellStart"/>
      <w:r w:rsidR="00981993" w:rsidRPr="00BB68F9"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 w:rsidR="00981993" w:rsidRPr="00BB68F9">
        <w:rPr>
          <w:rFonts w:ascii="Times New Roman" w:hAnsi="Times New Roman" w:cs="Times New Roman"/>
          <w:sz w:val="28"/>
          <w:szCs w:val="28"/>
        </w:rPr>
        <w:t xml:space="preserve"> Л.В.: по Україні – 55324, по Черкаській області – 2803</w:t>
      </w:r>
      <w:r w:rsidR="005E4A5E" w:rsidRPr="00BB68F9">
        <w:rPr>
          <w:rFonts w:ascii="Times New Roman" w:hAnsi="Times New Roman" w:cs="Times New Roman"/>
          <w:sz w:val="28"/>
          <w:szCs w:val="28"/>
        </w:rPr>
        <w:t xml:space="preserve">; четверте місце – отримав підручник автора </w:t>
      </w:r>
      <w:r w:rsidR="007359DC" w:rsidRPr="00BB68F9">
        <w:rPr>
          <w:rFonts w:ascii="Times New Roman" w:hAnsi="Times New Roman" w:cs="Times New Roman"/>
          <w:sz w:val="28"/>
          <w:szCs w:val="28"/>
        </w:rPr>
        <w:t xml:space="preserve">В.І. </w:t>
      </w:r>
      <w:r w:rsidR="005E4A5E" w:rsidRPr="00BB68F9">
        <w:rPr>
          <w:rFonts w:ascii="Times New Roman" w:hAnsi="Times New Roman" w:cs="Times New Roman"/>
          <w:sz w:val="28"/>
          <w:szCs w:val="28"/>
        </w:rPr>
        <w:t>Соболя</w:t>
      </w:r>
      <w:r w:rsidR="007359DC" w:rsidRPr="00BB68F9">
        <w:rPr>
          <w:rFonts w:ascii="Times New Roman" w:hAnsi="Times New Roman" w:cs="Times New Roman"/>
          <w:sz w:val="28"/>
          <w:szCs w:val="28"/>
        </w:rPr>
        <w:t>.</w:t>
      </w:r>
    </w:p>
    <w:p w14:paraId="0DD0BE8A" w14:textId="496158B4" w:rsidR="0061054A" w:rsidRPr="00BB68F9" w:rsidRDefault="005E4A5E" w:rsidP="005A5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 xml:space="preserve">Зауважимо, що серед дев’яти компонентів формули «Нова українська школа» одним із найважливіших є новий зміст освіти, заснований на формуванні ключових </w:t>
      </w:r>
      <w:proofErr w:type="spellStart"/>
      <w:r w:rsidRPr="00BB68F9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BB68F9">
        <w:rPr>
          <w:rFonts w:ascii="Times New Roman" w:hAnsi="Times New Roman" w:cs="Times New Roman"/>
          <w:sz w:val="28"/>
          <w:szCs w:val="28"/>
        </w:rPr>
        <w:t>, потрібних для успішної самореалізації особистості в суспільстві. У зв’язку з цим кардинально змінюються і підходи до написання сучасних підручників, зокрема і до підручника «Біологія. 7 клас» для закладів загальної середньої освіти.</w:t>
      </w:r>
    </w:p>
    <w:p w14:paraId="23D82632" w14:textId="13102E96" w:rsidR="0061054A" w:rsidRPr="00BB68F9" w:rsidRDefault="00382646" w:rsidP="005A5EB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8F9">
        <w:rPr>
          <w:rFonts w:ascii="Times New Roman" w:hAnsi="Times New Roman" w:cs="Times New Roman"/>
          <w:b/>
          <w:sz w:val="28"/>
          <w:szCs w:val="28"/>
        </w:rPr>
        <w:t>П</w:t>
      </w:r>
      <w:r w:rsidR="007359DC" w:rsidRPr="00BB68F9">
        <w:rPr>
          <w:rFonts w:ascii="Times New Roman" w:hAnsi="Times New Roman" w:cs="Times New Roman"/>
          <w:b/>
          <w:sz w:val="28"/>
          <w:szCs w:val="28"/>
        </w:rPr>
        <w:t xml:space="preserve">ідручник нового </w:t>
      </w:r>
      <w:r w:rsidRPr="00BB68F9">
        <w:rPr>
          <w:rFonts w:ascii="Times New Roman" w:hAnsi="Times New Roman" w:cs="Times New Roman"/>
          <w:b/>
          <w:sz w:val="28"/>
          <w:szCs w:val="28"/>
        </w:rPr>
        <w:t>покоління: відмінність від попередніх видань</w:t>
      </w:r>
    </w:p>
    <w:p w14:paraId="55C6B8A8" w14:textId="77777777" w:rsidR="00A726E9" w:rsidRDefault="00382646" w:rsidP="005A5EB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>Однією</w:t>
      </w:r>
      <w:r w:rsidR="00021677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>і</w:t>
      </w:r>
      <w:r w:rsidR="00412013" w:rsidRPr="00BB68F9">
        <w:rPr>
          <w:rFonts w:ascii="Times New Roman" w:hAnsi="Times New Roman" w:cs="Times New Roman"/>
          <w:sz w:val="28"/>
          <w:szCs w:val="28"/>
        </w:rPr>
        <w:t xml:space="preserve">з </w:t>
      </w:r>
      <w:r w:rsidRPr="00BB68F9">
        <w:rPr>
          <w:rFonts w:ascii="Times New Roman" w:hAnsi="Times New Roman" w:cs="Times New Roman"/>
          <w:sz w:val="28"/>
          <w:szCs w:val="28"/>
        </w:rPr>
        <w:t xml:space="preserve">основних </w:t>
      </w:r>
      <w:r w:rsidR="00C67ABD" w:rsidRPr="00BB68F9">
        <w:rPr>
          <w:rFonts w:ascii="Times New Roman" w:hAnsi="Times New Roman" w:cs="Times New Roman"/>
          <w:sz w:val="28"/>
          <w:szCs w:val="28"/>
        </w:rPr>
        <w:t xml:space="preserve">особливостей </w:t>
      </w:r>
      <w:r w:rsidR="00021677" w:rsidRPr="00BB68F9">
        <w:rPr>
          <w:rFonts w:ascii="Times New Roman" w:hAnsi="Times New Roman" w:cs="Times New Roman"/>
          <w:sz w:val="28"/>
          <w:szCs w:val="28"/>
        </w:rPr>
        <w:t xml:space="preserve">сучасних підручників </w:t>
      </w:r>
      <w:r w:rsidRPr="00BB68F9">
        <w:rPr>
          <w:rFonts w:ascii="Times New Roman" w:hAnsi="Times New Roman" w:cs="Times New Roman"/>
          <w:sz w:val="28"/>
          <w:szCs w:val="28"/>
        </w:rPr>
        <w:t xml:space="preserve">є розробка </w:t>
      </w:r>
      <w:r w:rsidR="00021677" w:rsidRPr="00BB68F9">
        <w:rPr>
          <w:rFonts w:ascii="Times New Roman" w:hAnsi="Times New Roman" w:cs="Times New Roman"/>
          <w:sz w:val="28"/>
          <w:szCs w:val="28"/>
        </w:rPr>
        <w:t xml:space="preserve">нових </w:t>
      </w:r>
      <w:r w:rsidRPr="00BB68F9">
        <w:rPr>
          <w:rFonts w:ascii="Times New Roman" w:hAnsi="Times New Roman" w:cs="Times New Roman"/>
          <w:sz w:val="28"/>
          <w:szCs w:val="28"/>
        </w:rPr>
        <w:t>функцій. Наразі підручник перестав</w:t>
      </w:r>
      <w:r w:rsidR="00412013" w:rsidRPr="00BB68F9">
        <w:rPr>
          <w:rFonts w:ascii="Times New Roman" w:hAnsi="Times New Roman" w:cs="Times New Roman"/>
          <w:sz w:val="28"/>
          <w:szCs w:val="28"/>
        </w:rPr>
        <w:t xml:space="preserve"> бути навчальною книгою для закріплення матеріалу</w:t>
      </w:r>
      <w:r w:rsidR="00412013" w:rsidRPr="00BB68F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412013" w:rsidRPr="00BB68F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412013" w:rsidRPr="00BB68F9">
        <w:rPr>
          <w:rFonts w:ascii="Times New Roman" w:hAnsi="Times New Roman" w:cs="Times New Roman"/>
          <w:sz w:val="28"/>
          <w:szCs w:val="28"/>
        </w:rPr>
        <w:t xml:space="preserve">який </w:t>
      </w:r>
      <w:r w:rsidRPr="00BB68F9">
        <w:rPr>
          <w:rFonts w:ascii="Times New Roman" w:hAnsi="Times New Roman" w:cs="Times New Roman"/>
          <w:sz w:val="28"/>
          <w:szCs w:val="28"/>
        </w:rPr>
        <w:t>виклав вчитель</w:t>
      </w:r>
      <w:r w:rsidR="00412013" w:rsidRPr="00BB68F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12013" w:rsidRPr="00BB68F9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412013" w:rsidRPr="00BB68F9">
        <w:rPr>
          <w:rFonts w:ascii="Times New Roman" w:hAnsi="Times New Roman" w:cs="Times New Roman"/>
          <w:sz w:val="28"/>
          <w:szCs w:val="28"/>
        </w:rPr>
        <w:t>.</w:t>
      </w:r>
      <w:r w:rsidR="00412013" w:rsidRPr="00BB68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8F9" w:rsidRPr="00BB68F9">
        <w:rPr>
          <w:rFonts w:ascii="Times New Roman" w:hAnsi="Times New Roman" w:cs="Times New Roman"/>
          <w:color w:val="000000"/>
          <w:sz w:val="28"/>
          <w:szCs w:val="28"/>
        </w:rPr>
        <w:t>Зросла</w:t>
      </w:r>
      <w:r w:rsidR="00412013" w:rsidRPr="00BB68F9">
        <w:rPr>
          <w:rFonts w:ascii="Times New Roman" w:hAnsi="Times New Roman" w:cs="Times New Roman"/>
          <w:color w:val="000000"/>
          <w:sz w:val="28"/>
          <w:szCs w:val="28"/>
        </w:rPr>
        <w:t xml:space="preserve"> його </w:t>
      </w:r>
      <w:r w:rsidR="00412013" w:rsidRPr="00BB68F9">
        <w:rPr>
          <w:rFonts w:ascii="Times New Roman" w:hAnsi="Times New Roman" w:cs="Times New Roman"/>
          <w:sz w:val="28"/>
          <w:szCs w:val="28"/>
        </w:rPr>
        <w:t xml:space="preserve">освітня, виховна і розвиваюча роль, </w:t>
      </w:r>
      <w:r w:rsidR="00412013" w:rsidRPr="00BB68F9">
        <w:rPr>
          <w:rFonts w:ascii="Times New Roman" w:hAnsi="Times New Roman" w:cs="Times New Roman"/>
          <w:color w:val="000000"/>
          <w:sz w:val="28"/>
          <w:szCs w:val="28"/>
        </w:rPr>
        <w:t>яку раніше на себе брав учитель</w:t>
      </w:r>
      <w:r w:rsidR="00BB68F9" w:rsidRPr="00BB68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2013" w:rsidRPr="00BB68F9">
        <w:rPr>
          <w:rFonts w:ascii="Times New Roman" w:hAnsi="Times New Roman" w:cs="Times New Roman"/>
          <w:color w:val="000000"/>
          <w:sz w:val="28"/>
          <w:szCs w:val="28"/>
        </w:rPr>
        <w:t xml:space="preserve"> Це пов’язано з накопиченням в теорії навчання знань про </w:t>
      </w:r>
      <w:r w:rsidR="00A726E9">
        <w:rPr>
          <w:rFonts w:ascii="Times New Roman" w:hAnsi="Times New Roman" w:cs="Times New Roman"/>
          <w:sz w:val="28"/>
          <w:szCs w:val="28"/>
        </w:rPr>
        <w:t>освітній</w:t>
      </w:r>
      <w:r w:rsidR="00412013" w:rsidRPr="00A726E9">
        <w:rPr>
          <w:rFonts w:ascii="Times New Roman" w:hAnsi="Times New Roman" w:cs="Times New Roman"/>
          <w:sz w:val="28"/>
          <w:szCs w:val="28"/>
        </w:rPr>
        <w:t xml:space="preserve"> процес </w:t>
      </w:r>
      <w:r w:rsidR="00412013" w:rsidRPr="00BB68F9">
        <w:rPr>
          <w:rFonts w:ascii="Times New Roman" w:hAnsi="Times New Roman" w:cs="Times New Roman"/>
          <w:color w:val="000000"/>
          <w:sz w:val="28"/>
          <w:szCs w:val="28"/>
        </w:rPr>
        <w:t xml:space="preserve">та його закономірності, що забезпечують успішність його </w:t>
      </w:r>
      <w:r w:rsidR="00412013" w:rsidRPr="00A726E9">
        <w:rPr>
          <w:rFonts w:ascii="Times New Roman" w:hAnsi="Times New Roman" w:cs="Times New Roman"/>
          <w:sz w:val="28"/>
          <w:szCs w:val="28"/>
        </w:rPr>
        <w:t xml:space="preserve">проходження. </w:t>
      </w:r>
    </w:p>
    <w:p w14:paraId="65916683" w14:textId="17254456" w:rsidR="00F317DC" w:rsidRPr="00BB68F9" w:rsidRDefault="00412013" w:rsidP="005A5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color w:val="000000"/>
          <w:sz w:val="28"/>
          <w:szCs w:val="28"/>
        </w:rPr>
        <w:t>Кількість функцій підручника, які виокремлені дослідник</w:t>
      </w:r>
      <w:r w:rsidR="00A726E9">
        <w:rPr>
          <w:rFonts w:ascii="Times New Roman" w:hAnsi="Times New Roman" w:cs="Times New Roman"/>
          <w:color w:val="000000"/>
          <w:sz w:val="28"/>
          <w:szCs w:val="28"/>
        </w:rPr>
        <w:t>ами, варіюється від 7 до 12</w:t>
      </w:r>
      <w:r w:rsidRPr="00BB68F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67ABD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F47A8A" w:rsidRPr="00BB68F9">
        <w:rPr>
          <w:rFonts w:ascii="Times New Roman" w:hAnsi="Times New Roman" w:cs="Times New Roman"/>
          <w:sz w:val="28"/>
          <w:szCs w:val="28"/>
        </w:rPr>
        <w:t xml:space="preserve">Так, </w:t>
      </w:r>
      <w:r w:rsidR="00C67ABD" w:rsidRPr="00BB68F9"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F47A8A" w:rsidRPr="00BB68F9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7E47C2" w:rsidRPr="00BB68F9">
        <w:rPr>
          <w:rFonts w:ascii="Times New Roman" w:hAnsi="Times New Roman" w:cs="Times New Roman"/>
          <w:i/>
          <w:iCs/>
          <w:sz w:val="28"/>
          <w:szCs w:val="28"/>
        </w:rPr>
        <w:t>світня</w:t>
      </w:r>
      <w:r w:rsidR="00F47A8A" w:rsidRPr="00BB68F9">
        <w:rPr>
          <w:rFonts w:ascii="Times New Roman" w:hAnsi="Times New Roman" w:cs="Times New Roman"/>
          <w:i/>
          <w:iCs/>
          <w:sz w:val="28"/>
          <w:szCs w:val="28"/>
        </w:rPr>
        <w:t xml:space="preserve"> функція</w:t>
      </w:r>
      <w:r w:rsidR="00F47A8A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7E47C2" w:rsidRPr="00BB68F9">
        <w:rPr>
          <w:rFonts w:ascii="Times New Roman" w:hAnsi="Times New Roman" w:cs="Times New Roman"/>
          <w:sz w:val="28"/>
          <w:szCs w:val="28"/>
        </w:rPr>
        <w:t>полягає в забезпеченні процесу засвоєння учнями</w:t>
      </w:r>
      <w:r w:rsidR="00C00C19" w:rsidRPr="00BB68F9">
        <w:rPr>
          <w:rFonts w:ascii="Times New Roman" w:hAnsi="Times New Roman" w:cs="Times New Roman"/>
          <w:sz w:val="28"/>
          <w:szCs w:val="28"/>
        </w:rPr>
        <w:t>/ученицями</w:t>
      </w:r>
      <w:r w:rsidR="007E47C2" w:rsidRPr="00BB68F9">
        <w:rPr>
          <w:rFonts w:ascii="Times New Roman" w:hAnsi="Times New Roman" w:cs="Times New Roman"/>
          <w:sz w:val="28"/>
          <w:szCs w:val="28"/>
        </w:rPr>
        <w:t xml:space="preserve"> певного обсягу систематизованих знань, у формуванні в них пізнавальних умінь</w:t>
      </w:r>
      <w:r w:rsidR="006B3331" w:rsidRPr="00BB68F9">
        <w:rPr>
          <w:rFonts w:ascii="Times New Roman" w:hAnsi="Times New Roman" w:cs="Times New Roman"/>
          <w:sz w:val="28"/>
          <w:szCs w:val="28"/>
        </w:rPr>
        <w:t xml:space="preserve">; </w:t>
      </w:r>
      <w:r w:rsidR="006B3331" w:rsidRPr="00BB68F9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F317DC" w:rsidRPr="00BB68F9">
        <w:rPr>
          <w:rFonts w:ascii="Times New Roman" w:hAnsi="Times New Roman" w:cs="Times New Roman"/>
          <w:i/>
          <w:iCs/>
          <w:sz w:val="28"/>
          <w:szCs w:val="28"/>
        </w:rPr>
        <w:t>озвивальна</w:t>
      </w:r>
      <w:r w:rsidR="00BB68F9" w:rsidRPr="00BB68F9">
        <w:rPr>
          <w:rFonts w:ascii="Times New Roman" w:hAnsi="Times New Roman" w:cs="Times New Roman"/>
          <w:sz w:val="28"/>
          <w:szCs w:val="28"/>
        </w:rPr>
        <w:t xml:space="preserve"> ─</w:t>
      </w:r>
      <w:r w:rsidR="006B3331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F317DC" w:rsidRPr="00BB68F9">
        <w:rPr>
          <w:rFonts w:ascii="Times New Roman" w:hAnsi="Times New Roman" w:cs="Times New Roman"/>
          <w:sz w:val="28"/>
          <w:szCs w:val="28"/>
        </w:rPr>
        <w:t>сприяє розвиткові учня</w:t>
      </w:r>
      <w:r w:rsidR="00C00C19" w:rsidRPr="00BB68F9">
        <w:rPr>
          <w:rFonts w:ascii="Times New Roman" w:hAnsi="Times New Roman" w:cs="Times New Roman"/>
          <w:sz w:val="28"/>
          <w:szCs w:val="28"/>
        </w:rPr>
        <w:t>/учениці</w:t>
      </w:r>
      <w:r w:rsidR="00F317DC" w:rsidRPr="00BB68F9">
        <w:rPr>
          <w:rFonts w:ascii="Times New Roman" w:hAnsi="Times New Roman" w:cs="Times New Roman"/>
          <w:sz w:val="28"/>
          <w:szCs w:val="28"/>
        </w:rPr>
        <w:t xml:space="preserve">, його </w:t>
      </w:r>
      <w:proofErr w:type="spellStart"/>
      <w:r w:rsidR="00F317DC" w:rsidRPr="00BB68F9">
        <w:rPr>
          <w:rFonts w:ascii="Times New Roman" w:hAnsi="Times New Roman" w:cs="Times New Roman"/>
          <w:sz w:val="28"/>
          <w:szCs w:val="28"/>
        </w:rPr>
        <w:t>перцептивних</w:t>
      </w:r>
      <w:proofErr w:type="spellEnd"/>
      <w:r w:rsidR="00F317DC" w:rsidRPr="00BB68F9">
        <w:rPr>
          <w:rFonts w:ascii="Times New Roman" w:hAnsi="Times New Roman" w:cs="Times New Roman"/>
          <w:sz w:val="28"/>
          <w:szCs w:val="28"/>
        </w:rPr>
        <w:t>, мнемонічних, розумових, мовленнєвих та інших здібностей</w:t>
      </w:r>
      <w:r w:rsidR="006B3331" w:rsidRPr="00BB68F9">
        <w:rPr>
          <w:rFonts w:ascii="Times New Roman" w:hAnsi="Times New Roman" w:cs="Times New Roman"/>
          <w:sz w:val="28"/>
          <w:szCs w:val="28"/>
        </w:rPr>
        <w:t xml:space="preserve">; </w:t>
      </w:r>
      <w:r w:rsidR="006B3331" w:rsidRPr="00BB68F9">
        <w:rPr>
          <w:rFonts w:ascii="Times New Roman" w:hAnsi="Times New Roman" w:cs="Times New Roman"/>
          <w:i/>
          <w:iCs/>
          <w:sz w:val="28"/>
          <w:szCs w:val="28"/>
        </w:rPr>
        <w:t>виховна</w:t>
      </w:r>
      <w:r w:rsidR="00BB68F9" w:rsidRPr="00BB68F9">
        <w:rPr>
          <w:rFonts w:ascii="Times New Roman" w:hAnsi="Times New Roman" w:cs="Times New Roman"/>
          <w:sz w:val="28"/>
          <w:szCs w:val="28"/>
        </w:rPr>
        <w:t xml:space="preserve"> ─</w:t>
      </w:r>
      <w:r w:rsidR="006B3331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F317DC" w:rsidRPr="00BB68F9">
        <w:rPr>
          <w:rFonts w:ascii="Times New Roman" w:hAnsi="Times New Roman" w:cs="Times New Roman"/>
          <w:sz w:val="28"/>
          <w:szCs w:val="28"/>
        </w:rPr>
        <w:t>сприяє формуванню світогляду в учнів</w:t>
      </w:r>
      <w:r w:rsidR="00C00C19" w:rsidRPr="00BB68F9">
        <w:rPr>
          <w:rFonts w:ascii="Times New Roman" w:hAnsi="Times New Roman" w:cs="Times New Roman"/>
          <w:sz w:val="28"/>
          <w:szCs w:val="28"/>
        </w:rPr>
        <w:t>/учениць</w:t>
      </w:r>
      <w:r w:rsidR="00F317DC" w:rsidRPr="00BB68F9">
        <w:rPr>
          <w:rFonts w:ascii="Times New Roman" w:hAnsi="Times New Roman" w:cs="Times New Roman"/>
          <w:sz w:val="28"/>
          <w:szCs w:val="28"/>
        </w:rPr>
        <w:t>, моральних, естетичних та інших якостей і рис особистості школяра</w:t>
      </w:r>
      <w:r w:rsidR="006B3331" w:rsidRPr="00BB68F9">
        <w:rPr>
          <w:rFonts w:ascii="Times New Roman" w:hAnsi="Times New Roman" w:cs="Times New Roman"/>
          <w:sz w:val="28"/>
          <w:szCs w:val="28"/>
        </w:rPr>
        <w:t xml:space="preserve">; </w:t>
      </w:r>
      <w:r w:rsidR="006B3331" w:rsidRPr="00BB68F9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F317DC" w:rsidRPr="00BB68F9">
        <w:rPr>
          <w:rFonts w:ascii="Times New Roman" w:hAnsi="Times New Roman" w:cs="Times New Roman"/>
          <w:i/>
          <w:iCs/>
          <w:sz w:val="28"/>
          <w:szCs w:val="28"/>
        </w:rPr>
        <w:t>правлінська</w:t>
      </w:r>
      <w:r w:rsidR="00BB68F9" w:rsidRPr="00BB68F9">
        <w:rPr>
          <w:rFonts w:ascii="Times New Roman" w:hAnsi="Times New Roman" w:cs="Times New Roman"/>
          <w:sz w:val="28"/>
          <w:szCs w:val="28"/>
        </w:rPr>
        <w:t xml:space="preserve"> ─</w:t>
      </w:r>
      <w:r w:rsidR="006B3331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F317DC" w:rsidRPr="00BB68F9">
        <w:rPr>
          <w:rFonts w:ascii="Times New Roman" w:hAnsi="Times New Roman" w:cs="Times New Roman"/>
          <w:sz w:val="28"/>
          <w:szCs w:val="28"/>
        </w:rPr>
        <w:t>полягає в програмуванні певного типу навчання, його методів, форм і засобів, способів застосування знань у різних ситуаціях</w:t>
      </w:r>
      <w:r w:rsidR="006B3331" w:rsidRPr="00BB68F9">
        <w:rPr>
          <w:rFonts w:ascii="Times New Roman" w:hAnsi="Times New Roman" w:cs="Times New Roman"/>
          <w:sz w:val="28"/>
          <w:szCs w:val="28"/>
        </w:rPr>
        <w:t xml:space="preserve">; </w:t>
      </w:r>
      <w:r w:rsidR="006B3331" w:rsidRPr="00BB68F9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F317DC" w:rsidRPr="00BB68F9">
        <w:rPr>
          <w:rFonts w:ascii="Times New Roman" w:hAnsi="Times New Roman" w:cs="Times New Roman"/>
          <w:i/>
          <w:iCs/>
          <w:sz w:val="28"/>
          <w:szCs w:val="28"/>
        </w:rPr>
        <w:t>ослідницька</w:t>
      </w:r>
      <w:r w:rsidR="00BB68F9" w:rsidRPr="00BB68F9">
        <w:rPr>
          <w:rFonts w:ascii="Times New Roman" w:hAnsi="Times New Roman" w:cs="Times New Roman"/>
          <w:sz w:val="28"/>
          <w:szCs w:val="28"/>
        </w:rPr>
        <w:t xml:space="preserve"> ─</w:t>
      </w:r>
      <w:r w:rsidR="00F317DC" w:rsidRPr="00BB68F9">
        <w:rPr>
          <w:rFonts w:ascii="Times New Roman" w:hAnsi="Times New Roman" w:cs="Times New Roman"/>
          <w:sz w:val="28"/>
          <w:szCs w:val="28"/>
        </w:rPr>
        <w:t xml:space="preserve"> спонукає учня</w:t>
      </w:r>
      <w:r w:rsidR="00C00C19" w:rsidRPr="00BB68F9">
        <w:rPr>
          <w:rFonts w:ascii="Times New Roman" w:hAnsi="Times New Roman" w:cs="Times New Roman"/>
          <w:sz w:val="28"/>
          <w:szCs w:val="28"/>
        </w:rPr>
        <w:t>/ученицю</w:t>
      </w:r>
      <w:r w:rsidR="00F317DC" w:rsidRPr="00BB68F9">
        <w:rPr>
          <w:rFonts w:ascii="Times New Roman" w:hAnsi="Times New Roman" w:cs="Times New Roman"/>
          <w:sz w:val="28"/>
          <w:szCs w:val="28"/>
        </w:rPr>
        <w:t xml:space="preserve"> до самостійного вирішення проблем, навчає методів наукових пошуків.</w:t>
      </w:r>
      <w:r w:rsidR="006B3331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5404E3" w:rsidRPr="00BB68F9">
        <w:rPr>
          <w:rFonts w:ascii="Times New Roman" w:hAnsi="Times New Roman" w:cs="Times New Roman"/>
          <w:sz w:val="28"/>
          <w:szCs w:val="28"/>
        </w:rPr>
        <w:t>Наразі</w:t>
      </w:r>
      <w:r w:rsidR="00F317DC" w:rsidRPr="00BB68F9">
        <w:rPr>
          <w:rFonts w:ascii="Times New Roman" w:hAnsi="Times New Roman" w:cs="Times New Roman"/>
          <w:sz w:val="28"/>
          <w:szCs w:val="28"/>
        </w:rPr>
        <w:t xml:space="preserve"> дослідники виділяють:</w:t>
      </w:r>
      <w:r w:rsidR="006B3331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F317DC" w:rsidRPr="00BB68F9">
        <w:rPr>
          <w:rFonts w:ascii="Times New Roman" w:hAnsi="Times New Roman" w:cs="Times New Roman"/>
          <w:sz w:val="28"/>
          <w:szCs w:val="28"/>
        </w:rPr>
        <w:t>трансформаційну,</w:t>
      </w:r>
      <w:r w:rsidR="006B3331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F317DC" w:rsidRPr="00BB68F9">
        <w:rPr>
          <w:rFonts w:ascii="Times New Roman" w:hAnsi="Times New Roman" w:cs="Times New Roman"/>
          <w:sz w:val="28"/>
          <w:szCs w:val="28"/>
        </w:rPr>
        <w:t>інформаційну,</w:t>
      </w:r>
      <w:r w:rsidR="006B3331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A726E9">
        <w:rPr>
          <w:rFonts w:ascii="Times New Roman" w:hAnsi="Times New Roman" w:cs="Times New Roman"/>
          <w:sz w:val="28"/>
          <w:szCs w:val="28"/>
        </w:rPr>
        <w:t xml:space="preserve">функції </w:t>
      </w:r>
      <w:r w:rsidR="00F317DC" w:rsidRPr="00A726E9">
        <w:rPr>
          <w:rFonts w:ascii="Times New Roman" w:hAnsi="Times New Roman" w:cs="Times New Roman"/>
          <w:sz w:val="28"/>
          <w:szCs w:val="28"/>
        </w:rPr>
        <w:lastRenderedPageBreak/>
        <w:t>систематизації,</w:t>
      </w:r>
      <w:r w:rsidR="006B3331" w:rsidRPr="00A726E9">
        <w:rPr>
          <w:rFonts w:ascii="Times New Roman" w:hAnsi="Times New Roman" w:cs="Times New Roman"/>
          <w:sz w:val="28"/>
          <w:szCs w:val="28"/>
        </w:rPr>
        <w:t xml:space="preserve"> </w:t>
      </w:r>
      <w:r w:rsidR="00F317DC" w:rsidRPr="00A726E9">
        <w:rPr>
          <w:rFonts w:ascii="Times New Roman" w:hAnsi="Times New Roman" w:cs="Times New Roman"/>
          <w:sz w:val="28"/>
          <w:szCs w:val="28"/>
        </w:rPr>
        <w:t>закріплення і контролю,</w:t>
      </w:r>
      <w:r w:rsidR="006B3331" w:rsidRPr="00A726E9">
        <w:rPr>
          <w:rFonts w:ascii="Times New Roman" w:hAnsi="Times New Roman" w:cs="Times New Roman"/>
          <w:sz w:val="28"/>
          <w:szCs w:val="28"/>
        </w:rPr>
        <w:t xml:space="preserve"> </w:t>
      </w:r>
      <w:r w:rsidR="00F317DC" w:rsidRPr="00A726E9">
        <w:rPr>
          <w:rFonts w:ascii="Times New Roman" w:hAnsi="Times New Roman" w:cs="Times New Roman"/>
          <w:sz w:val="28"/>
          <w:szCs w:val="28"/>
        </w:rPr>
        <w:t>самоосвіти,</w:t>
      </w:r>
      <w:r w:rsidR="006B3331" w:rsidRPr="00A726E9">
        <w:rPr>
          <w:rFonts w:ascii="Times New Roman" w:hAnsi="Times New Roman" w:cs="Times New Roman"/>
          <w:sz w:val="28"/>
          <w:szCs w:val="28"/>
        </w:rPr>
        <w:t xml:space="preserve"> </w:t>
      </w:r>
      <w:r w:rsidR="00F317DC" w:rsidRPr="00A726E9">
        <w:rPr>
          <w:rFonts w:ascii="Times New Roman" w:hAnsi="Times New Roman" w:cs="Times New Roman"/>
          <w:sz w:val="28"/>
          <w:szCs w:val="28"/>
        </w:rPr>
        <w:t>інтегрувальну</w:t>
      </w:r>
      <w:r w:rsidR="002349F2" w:rsidRPr="00A726E9">
        <w:rPr>
          <w:rFonts w:ascii="Times New Roman" w:hAnsi="Times New Roman" w:cs="Times New Roman"/>
          <w:sz w:val="28"/>
          <w:szCs w:val="28"/>
        </w:rPr>
        <w:t xml:space="preserve"> та</w:t>
      </w:r>
      <w:r w:rsidR="006B3331" w:rsidRPr="00A72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7DC" w:rsidRPr="00A726E9">
        <w:rPr>
          <w:rFonts w:ascii="Times New Roman" w:hAnsi="Times New Roman" w:cs="Times New Roman"/>
          <w:sz w:val="28"/>
          <w:szCs w:val="28"/>
        </w:rPr>
        <w:t>координувальну</w:t>
      </w:r>
      <w:proofErr w:type="spellEnd"/>
      <w:r w:rsidR="00980F5B" w:rsidRPr="00A726E9">
        <w:rPr>
          <w:rFonts w:ascii="Times New Roman" w:hAnsi="Times New Roman" w:cs="Times New Roman"/>
          <w:sz w:val="28"/>
          <w:szCs w:val="28"/>
        </w:rPr>
        <w:t xml:space="preserve"> [2].</w:t>
      </w:r>
    </w:p>
    <w:p w14:paraId="76A81422" w14:textId="790C8216" w:rsidR="00C67ABD" w:rsidRPr="00A7445A" w:rsidRDefault="00C00C19" w:rsidP="005A5EB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445A">
        <w:rPr>
          <w:sz w:val="28"/>
          <w:szCs w:val="28"/>
          <w:lang w:val="uk-UA"/>
        </w:rPr>
        <w:t>Зазвичай ф</w:t>
      </w:r>
      <w:r w:rsidR="00F317DC" w:rsidRPr="00A7445A">
        <w:rPr>
          <w:sz w:val="28"/>
          <w:szCs w:val="28"/>
          <w:lang w:val="uk-UA"/>
        </w:rPr>
        <w:t>ункці</w:t>
      </w:r>
      <w:r w:rsidR="00BB68F9" w:rsidRPr="00A7445A">
        <w:rPr>
          <w:sz w:val="28"/>
          <w:szCs w:val="28"/>
          <w:lang w:val="uk-UA"/>
        </w:rPr>
        <w:t>ї,</w:t>
      </w:r>
      <w:r w:rsidR="00F317DC" w:rsidRPr="00A7445A">
        <w:rPr>
          <w:sz w:val="28"/>
          <w:szCs w:val="28"/>
          <w:lang w:val="uk-UA"/>
        </w:rPr>
        <w:t xml:space="preserve"> пов’язані з таким компонентом, як структура, впливають на структуру підручника в цілому і визначають структурування розділів і параграфів. Функції можуть розглядатись як на рівні системи «підручник» в цілому, так і на рівні його окремих</w:t>
      </w:r>
      <w:r w:rsidR="00F317DC" w:rsidRPr="00A7445A">
        <w:rPr>
          <w:rFonts w:ascii="Arial" w:hAnsi="Arial" w:cs="Arial"/>
          <w:sz w:val="38"/>
          <w:szCs w:val="38"/>
          <w:lang w:val="uk-UA"/>
        </w:rPr>
        <w:t xml:space="preserve"> </w:t>
      </w:r>
      <w:r w:rsidR="00F317DC" w:rsidRPr="00A7445A">
        <w:rPr>
          <w:sz w:val="28"/>
          <w:szCs w:val="28"/>
          <w:lang w:val="uk-UA"/>
        </w:rPr>
        <w:t>структурних компонентів: тексту, завдань</w:t>
      </w:r>
      <w:r w:rsidR="00F317DC" w:rsidRPr="00A7445A">
        <w:rPr>
          <w:i/>
          <w:iCs/>
          <w:sz w:val="28"/>
          <w:szCs w:val="28"/>
          <w:lang w:val="uk-UA"/>
        </w:rPr>
        <w:t>,</w:t>
      </w:r>
      <w:r w:rsidR="00F317DC" w:rsidRPr="00A7445A">
        <w:rPr>
          <w:sz w:val="28"/>
          <w:szCs w:val="28"/>
          <w:lang w:val="uk-UA"/>
        </w:rPr>
        <w:t xml:space="preserve"> образотворчих засобів</w:t>
      </w:r>
      <w:r w:rsidR="00F317DC" w:rsidRPr="00A7445A">
        <w:rPr>
          <w:i/>
          <w:iCs/>
          <w:sz w:val="28"/>
          <w:szCs w:val="28"/>
          <w:lang w:val="uk-UA"/>
        </w:rPr>
        <w:t>.</w:t>
      </w:r>
      <w:r w:rsidR="00C67ABD" w:rsidRPr="00A7445A">
        <w:rPr>
          <w:sz w:val="28"/>
          <w:szCs w:val="28"/>
          <w:lang w:val="uk-UA"/>
        </w:rPr>
        <w:t xml:space="preserve"> </w:t>
      </w:r>
    </w:p>
    <w:p w14:paraId="254B1E3C" w14:textId="2E5DB330" w:rsidR="00F317DC" w:rsidRPr="00A7445A" w:rsidRDefault="00C00C19" w:rsidP="005A5EB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445A">
        <w:rPr>
          <w:sz w:val="28"/>
          <w:szCs w:val="28"/>
          <w:lang w:val="uk-UA"/>
        </w:rPr>
        <w:t>Крім того,</w:t>
      </w:r>
      <w:r w:rsidR="00DA65F4" w:rsidRPr="00A7445A">
        <w:rPr>
          <w:sz w:val="28"/>
          <w:szCs w:val="28"/>
          <w:lang w:val="uk-UA"/>
        </w:rPr>
        <w:t xml:space="preserve"> у</w:t>
      </w:r>
      <w:r w:rsidR="00F317DC" w:rsidRPr="00A7445A">
        <w:rPr>
          <w:sz w:val="28"/>
          <w:szCs w:val="28"/>
          <w:lang w:val="uk-UA"/>
        </w:rPr>
        <w:t xml:space="preserve"> підручнику виділяють</w:t>
      </w:r>
      <w:r w:rsidR="00F317DC" w:rsidRPr="00A7445A">
        <w:rPr>
          <w:i/>
          <w:iCs/>
          <w:sz w:val="28"/>
          <w:szCs w:val="28"/>
          <w:lang w:val="uk-UA"/>
        </w:rPr>
        <w:t xml:space="preserve"> інваріантні функції</w:t>
      </w:r>
      <w:r w:rsidR="00F317DC" w:rsidRPr="00A7445A">
        <w:rPr>
          <w:sz w:val="28"/>
          <w:szCs w:val="28"/>
          <w:lang w:val="uk-UA"/>
        </w:rPr>
        <w:t xml:space="preserve"> (не змінюються протягом усього часу становлення підручника)</w:t>
      </w:r>
      <w:r w:rsidRPr="00A7445A">
        <w:rPr>
          <w:sz w:val="28"/>
          <w:szCs w:val="28"/>
          <w:lang w:val="uk-UA"/>
        </w:rPr>
        <w:t xml:space="preserve"> й</w:t>
      </w:r>
      <w:r w:rsidR="00C67ABD" w:rsidRPr="00A7445A">
        <w:rPr>
          <w:sz w:val="28"/>
          <w:szCs w:val="28"/>
          <w:lang w:val="uk-UA"/>
        </w:rPr>
        <w:t xml:space="preserve"> </w:t>
      </w:r>
      <w:r w:rsidRPr="00A7445A">
        <w:rPr>
          <w:i/>
          <w:iCs/>
          <w:sz w:val="28"/>
          <w:szCs w:val="28"/>
          <w:lang w:val="uk-UA"/>
        </w:rPr>
        <w:t>в</w:t>
      </w:r>
      <w:r w:rsidR="00F317DC" w:rsidRPr="00A7445A">
        <w:rPr>
          <w:i/>
          <w:iCs/>
          <w:sz w:val="28"/>
          <w:szCs w:val="28"/>
          <w:lang w:val="uk-UA"/>
        </w:rPr>
        <w:t>аріативні</w:t>
      </w:r>
      <w:r w:rsidR="00F317DC" w:rsidRPr="00A7445A">
        <w:rPr>
          <w:sz w:val="28"/>
          <w:szCs w:val="28"/>
          <w:lang w:val="uk-UA"/>
        </w:rPr>
        <w:t xml:space="preserve"> (змінюються під впливом соціокультурних чинників у різні історичні періоди). Інваріантними є функції: </w:t>
      </w:r>
      <w:r w:rsidR="00F317DC" w:rsidRPr="00A7445A">
        <w:rPr>
          <w:i/>
          <w:iCs/>
          <w:sz w:val="28"/>
          <w:szCs w:val="28"/>
          <w:lang w:val="uk-UA"/>
        </w:rPr>
        <w:t>інформаційна</w:t>
      </w:r>
      <w:r w:rsidR="00F317DC" w:rsidRPr="00A7445A">
        <w:rPr>
          <w:sz w:val="28"/>
          <w:szCs w:val="28"/>
          <w:lang w:val="uk-UA"/>
        </w:rPr>
        <w:t xml:space="preserve"> (підручник є джерелом навчальної інформації), </w:t>
      </w:r>
      <w:r w:rsidR="00F317DC" w:rsidRPr="00A7445A">
        <w:rPr>
          <w:i/>
          <w:iCs/>
          <w:sz w:val="28"/>
          <w:szCs w:val="28"/>
          <w:lang w:val="uk-UA"/>
        </w:rPr>
        <w:t>трансформаційна</w:t>
      </w:r>
      <w:r w:rsidR="00F317DC" w:rsidRPr="00A7445A">
        <w:rPr>
          <w:sz w:val="28"/>
          <w:szCs w:val="28"/>
          <w:lang w:val="uk-UA"/>
        </w:rPr>
        <w:t xml:space="preserve"> (містить педагогічно адаптовані тексти), </w:t>
      </w:r>
      <w:r w:rsidR="00F317DC" w:rsidRPr="00A7445A">
        <w:rPr>
          <w:i/>
          <w:iCs/>
          <w:sz w:val="28"/>
          <w:szCs w:val="28"/>
          <w:lang w:val="uk-UA"/>
        </w:rPr>
        <w:t>мотиваційна</w:t>
      </w:r>
      <w:r w:rsidR="00F317DC" w:rsidRPr="00A7445A">
        <w:rPr>
          <w:sz w:val="28"/>
          <w:szCs w:val="28"/>
          <w:lang w:val="uk-UA"/>
        </w:rPr>
        <w:t xml:space="preserve"> (підручник спрямовується на розвиток позитивної мотивації учнів</w:t>
      </w:r>
      <w:r w:rsidR="00DA65F4" w:rsidRPr="00A7445A">
        <w:rPr>
          <w:sz w:val="28"/>
          <w:szCs w:val="28"/>
          <w:lang w:val="uk-UA"/>
        </w:rPr>
        <w:t>/учениць</w:t>
      </w:r>
      <w:r w:rsidR="00F317DC" w:rsidRPr="00A7445A">
        <w:rPr>
          <w:sz w:val="28"/>
          <w:szCs w:val="28"/>
          <w:lang w:val="uk-UA"/>
        </w:rPr>
        <w:t xml:space="preserve"> до навчання).</w:t>
      </w:r>
    </w:p>
    <w:p w14:paraId="73ECDB93" w14:textId="36FCA8B8" w:rsidR="00F317DC" w:rsidRPr="00A7445A" w:rsidRDefault="00C67ABD" w:rsidP="005A5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5A">
        <w:rPr>
          <w:rFonts w:ascii="Times New Roman" w:hAnsi="Times New Roman" w:cs="Times New Roman"/>
          <w:sz w:val="28"/>
          <w:szCs w:val="28"/>
        </w:rPr>
        <w:t>Зазначимо, що в</w:t>
      </w:r>
      <w:r w:rsidR="00F317DC" w:rsidRPr="00A7445A">
        <w:rPr>
          <w:rFonts w:ascii="Times New Roman" w:hAnsi="Times New Roman" w:cs="Times New Roman"/>
          <w:sz w:val="28"/>
          <w:szCs w:val="28"/>
        </w:rPr>
        <w:t>аріативні функції на початку ХХІ століття дещо модифікувались за логікою етапів становлення шкільної навчальної книги: функція організації</w:t>
      </w:r>
      <w:r w:rsidR="00F317DC" w:rsidRPr="00A744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317DC" w:rsidRPr="00A7445A">
        <w:rPr>
          <w:rFonts w:ascii="Times New Roman" w:hAnsi="Times New Roman" w:cs="Times New Roman"/>
          <w:sz w:val="28"/>
          <w:szCs w:val="28"/>
        </w:rPr>
        <w:t>пізнавальної діяльності перейшла в мотиваційну, а потім – у функцію</w:t>
      </w:r>
      <w:r w:rsidR="00F317DC" w:rsidRPr="00A744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317DC" w:rsidRPr="00A7445A">
        <w:rPr>
          <w:rFonts w:ascii="Times New Roman" w:hAnsi="Times New Roman" w:cs="Times New Roman"/>
          <w:sz w:val="28"/>
          <w:szCs w:val="28"/>
        </w:rPr>
        <w:t xml:space="preserve">розвитку пізнавальних можливостей учнів/учениць; функція організації домашньої роботи учнів/учениць перейшла у самоосвітню – згодом – </w:t>
      </w:r>
      <w:r w:rsidR="00F317DC" w:rsidRPr="00A7445A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="00F317DC" w:rsidRPr="00A7445A">
        <w:rPr>
          <w:rFonts w:ascii="Times New Roman" w:hAnsi="Times New Roman" w:cs="Times New Roman"/>
          <w:sz w:val="28"/>
          <w:szCs w:val="28"/>
        </w:rPr>
        <w:t xml:space="preserve">функцію розвитку ключових </w:t>
      </w:r>
      <w:proofErr w:type="spellStart"/>
      <w:r w:rsidR="00F317DC" w:rsidRPr="00A7445A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F317DC" w:rsidRPr="00A7445A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F317DC" w:rsidRPr="00A74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7DC" w:rsidRPr="00A7445A">
        <w:rPr>
          <w:rFonts w:ascii="Times New Roman" w:hAnsi="Times New Roman" w:cs="Times New Roman"/>
          <w:sz w:val="28"/>
          <w:szCs w:val="28"/>
        </w:rPr>
        <w:t>систематизуюча</w:t>
      </w:r>
      <w:proofErr w:type="spellEnd"/>
      <w:r w:rsidR="00F317DC" w:rsidRPr="00A7445A">
        <w:rPr>
          <w:rFonts w:ascii="Times New Roman" w:hAnsi="Times New Roman" w:cs="Times New Roman"/>
          <w:sz w:val="28"/>
          <w:szCs w:val="28"/>
        </w:rPr>
        <w:t xml:space="preserve"> функція трансформувалась у функцію орієнтації учнів</w:t>
      </w:r>
      <w:r w:rsidR="00DA65F4" w:rsidRPr="00A7445A">
        <w:rPr>
          <w:rFonts w:ascii="Times New Roman" w:hAnsi="Times New Roman" w:cs="Times New Roman"/>
          <w:sz w:val="28"/>
          <w:szCs w:val="28"/>
        </w:rPr>
        <w:t>/учениць</w:t>
      </w:r>
      <w:r w:rsidR="00F317DC" w:rsidRPr="00A7445A">
        <w:rPr>
          <w:rFonts w:ascii="Times New Roman" w:hAnsi="Times New Roman" w:cs="Times New Roman"/>
          <w:sz w:val="28"/>
          <w:szCs w:val="28"/>
        </w:rPr>
        <w:t xml:space="preserve"> на</w:t>
      </w:r>
      <w:r w:rsidR="00F317DC" w:rsidRPr="00A7445A">
        <w:rPr>
          <w:rFonts w:ascii="Arial" w:hAnsi="Arial" w:cs="Arial"/>
          <w:sz w:val="38"/>
          <w:szCs w:val="38"/>
        </w:rPr>
        <w:t xml:space="preserve"> </w:t>
      </w:r>
      <w:r w:rsidR="00F317DC" w:rsidRPr="00A7445A">
        <w:rPr>
          <w:rFonts w:ascii="Times New Roman" w:hAnsi="Times New Roman" w:cs="Times New Roman"/>
          <w:sz w:val="28"/>
          <w:szCs w:val="28"/>
        </w:rPr>
        <w:t>пізнавальну</w:t>
      </w:r>
      <w:r w:rsidRPr="00A7445A">
        <w:rPr>
          <w:rFonts w:ascii="Times New Roman" w:hAnsi="Times New Roman" w:cs="Times New Roman"/>
          <w:sz w:val="28"/>
          <w:szCs w:val="28"/>
        </w:rPr>
        <w:t xml:space="preserve"> </w:t>
      </w:r>
      <w:r w:rsidR="00F317DC" w:rsidRPr="00A7445A">
        <w:rPr>
          <w:rFonts w:ascii="Times New Roman" w:hAnsi="Times New Roman" w:cs="Times New Roman"/>
          <w:sz w:val="28"/>
          <w:szCs w:val="28"/>
        </w:rPr>
        <w:t>діяльність, а потім – у функцію</w:t>
      </w:r>
      <w:r w:rsidR="00F317DC" w:rsidRPr="00A7445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317DC" w:rsidRPr="00A7445A">
        <w:rPr>
          <w:rFonts w:ascii="Times New Roman" w:hAnsi="Times New Roman" w:cs="Times New Roman"/>
          <w:sz w:val="28"/>
          <w:szCs w:val="28"/>
        </w:rPr>
        <w:t>розвитку самостійної пізнавальної діяльності учнів в інформаційному просторі.</w:t>
      </w:r>
    </w:p>
    <w:p w14:paraId="2E66B606" w14:textId="1F536681" w:rsidR="00530D9A" w:rsidRPr="00A726E9" w:rsidRDefault="00AB3ACF" w:rsidP="005A5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6E9">
        <w:rPr>
          <w:rFonts w:ascii="Times New Roman" w:hAnsi="Times New Roman" w:cs="Times New Roman"/>
          <w:sz w:val="28"/>
          <w:szCs w:val="28"/>
        </w:rPr>
        <w:t>Сучасний п</w:t>
      </w:r>
      <w:r w:rsidR="00530D9A" w:rsidRPr="00A726E9">
        <w:rPr>
          <w:rFonts w:ascii="Times New Roman" w:hAnsi="Times New Roman" w:cs="Times New Roman"/>
          <w:sz w:val="28"/>
          <w:szCs w:val="28"/>
        </w:rPr>
        <w:t>ідручник є комплексною інформаційною мод</w:t>
      </w:r>
      <w:r w:rsidR="00BB68F9" w:rsidRPr="00A726E9">
        <w:rPr>
          <w:rFonts w:ascii="Times New Roman" w:hAnsi="Times New Roman" w:cs="Times New Roman"/>
          <w:sz w:val="28"/>
          <w:szCs w:val="28"/>
        </w:rPr>
        <w:t>еллю (у структурі міститься три</w:t>
      </w:r>
      <w:r w:rsidR="00530D9A" w:rsidRPr="00A726E9">
        <w:rPr>
          <w:rFonts w:ascii="Times New Roman" w:hAnsi="Times New Roman" w:cs="Times New Roman"/>
          <w:sz w:val="28"/>
          <w:szCs w:val="28"/>
        </w:rPr>
        <w:t xml:space="preserve"> блоки): 1) вимоги до</w:t>
      </w:r>
      <w:r w:rsidR="00530D9A" w:rsidRPr="00A726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D9A" w:rsidRPr="00A726E9">
        <w:rPr>
          <w:rFonts w:ascii="Times New Roman" w:hAnsi="Times New Roman" w:cs="Times New Roman"/>
          <w:sz w:val="28"/>
          <w:szCs w:val="28"/>
        </w:rPr>
        <w:t>результатів роботи учня</w:t>
      </w:r>
      <w:r w:rsidR="00DA65F4" w:rsidRPr="00A726E9">
        <w:rPr>
          <w:rFonts w:ascii="Times New Roman" w:hAnsi="Times New Roman" w:cs="Times New Roman"/>
          <w:sz w:val="28"/>
          <w:szCs w:val="28"/>
        </w:rPr>
        <w:t xml:space="preserve">/учениці </w:t>
      </w:r>
      <w:r w:rsidR="00530D9A" w:rsidRPr="00A726E9">
        <w:rPr>
          <w:rFonts w:ascii="Times New Roman" w:hAnsi="Times New Roman" w:cs="Times New Roman"/>
          <w:sz w:val="28"/>
          <w:szCs w:val="28"/>
        </w:rPr>
        <w:t>з підручником (до</w:t>
      </w:r>
      <w:r w:rsidR="00530D9A" w:rsidRPr="00A726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0D9A" w:rsidRPr="00A726E9">
        <w:rPr>
          <w:rFonts w:ascii="Times New Roman" w:hAnsi="Times New Roman" w:cs="Times New Roman"/>
          <w:sz w:val="28"/>
          <w:szCs w:val="28"/>
        </w:rPr>
        <w:t>кожної теми чи розділу); 2) текстовий блок (основний, додатковий і пояснювальний); 3) блок діяльнісного</w:t>
      </w:r>
      <w:r w:rsidR="00530D9A" w:rsidRPr="00A726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D9A" w:rsidRPr="00A726E9">
        <w:rPr>
          <w:rFonts w:ascii="Times New Roman" w:hAnsi="Times New Roman" w:cs="Times New Roman"/>
          <w:sz w:val="28"/>
          <w:szCs w:val="28"/>
        </w:rPr>
        <w:t xml:space="preserve">спрямування (запитання і завдання на репродуктивну, творчу, </w:t>
      </w:r>
      <w:proofErr w:type="spellStart"/>
      <w:r w:rsidR="00530D9A" w:rsidRPr="00A726E9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="00530D9A" w:rsidRPr="00A726E9">
        <w:rPr>
          <w:rFonts w:ascii="Times New Roman" w:hAnsi="Times New Roman" w:cs="Times New Roman"/>
          <w:sz w:val="28"/>
          <w:szCs w:val="28"/>
        </w:rPr>
        <w:t xml:space="preserve">-ціннісну, рефлексивну, контрольно-оцінну діяльність). З погляду </w:t>
      </w:r>
      <w:proofErr w:type="spellStart"/>
      <w:r w:rsidR="00530D9A" w:rsidRPr="00A726E9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="00530D9A" w:rsidRPr="00A726E9">
        <w:rPr>
          <w:rFonts w:ascii="Times New Roman" w:hAnsi="Times New Roman" w:cs="Times New Roman"/>
          <w:sz w:val="28"/>
          <w:szCs w:val="28"/>
        </w:rPr>
        <w:t xml:space="preserve"> підходу підручник як навчальний засіб виконує такі основні функції:</w:t>
      </w:r>
      <w:r w:rsidR="00530D9A" w:rsidRPr="00A726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D9A" w:rsidRPr="00A726E9">
        <w:rPr>
          <w:rFonts w:ascii="Times New Roman" w:hAnsi="Times New Roman" w:cs="Times New Roman"/>
          <w:sz w:val="28"/>
          <w:szCs w:val="28"/>
        </w:rPr>
        <w:t xml:space="preserve">інформаційно-пізнавальну, дослідницьку, практичну, самоосвітню (спрямовані на сприяння формуванню й розвиткові ключових, предметних і </w:t>
      </w:r>
      <w:proofErr w:type="spellStart"/>
      <w:r w:rsidR="00530D9A" w:rsidRPr="00A726E9">
        <w:rPr>
          <w:rFonts w:ascii="Times New Roman" w:hAnsi="Times New Roman" w:cs="Times New Roman"/>
          <w:sz w:val="28"/>
          <w:szCs w:val="28"/>
        </w:rPr>
        <w:t>загальнопредметних</w:t>
      </w:r>
      <w:proofErr w:type="spellEnd"/>
      <w:r w:rsidR="00530D9A" w:rsidRPr="00A72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D9A" w:rsidRPr="00A726E9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530D9A" w:rsidRPr="00A726E9">
        <w:rPr>
          <w:rFonts w:ascii="Times New Roman" w:hAnsi="Times New Roman" w:cs="Times New Roman"/>
          <w:sz w:val="28"/>
          <w:szCs w:val="28"/>
        </w:rPr>
        <w:t xml:space="preserve"> учнів</w:t>
      </w:r>
      <w:r w:rsidR="00C00C19" w:rsidRPr="00A726E9">
        <w:rPr>
          <w:rFonts w:ascii="Times New Roman" w:hAnsi="Times New Roman" w:cs="Times New Roman"/>
          <w:sz w:val="28"/>
          <w:szCs w:val="28"/>
        </w:rPr>
        <w:t>/учениць</w:t>
      </w:r>
      <w:r w:rsidR="00530D9A" w:rsidRPr="00A726E9">
        <w:rPr>
          <w:rFonts w:ascii="Times New Roman" w:hAnsi="Times New Roman" w:cs="Times New Roman"/>
          <w:sz w:val="28"/>
          <w:szCs w:val="28"/>
        </w:rPr>
        <w:t>).</w:t>
      </w:r>
    </w:p>
    <w:p w14:paraId="607F1CD1" w14:textId="1865314B" w:rsidR="00530D9A" w:rsidRPr="00A7445A" w:rsidRDefault="00530D9A" w:rsidP="005A5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5A">
        <w:rPr>
          <w:rFonts w:ascii="Times New Roman" w:hAnsi="Times New Roman" w:cs="Times New Roman"/>
          <w:sz w:val="28"/>
          <w:szCs w:val="28"/>
        </w:rPr>
        <w:t xml:space="preserve">У підручнику таку роль може також виконувати фотографія, малюнок, модель, діаграма, схема, рекомендація, застосування спеціального коду, текст для програмованого навчання і тексти для контролю результатів  (стимулюють пізнавальну діяльність). </w:t>
      </w:r>
      <w:r w:rsidRPr="00A7445A">
        <w:rPr>
          <w:rFonts w:ascii="Times New Roman" w:hAnsi="Times New Roman" w:cs="Times New Roman"/>
          <w:i/>
          <w:iCs/>
          <w:sz w:val="28"/>
          <w:szCs w:val="28"/>
        </w:rPr>
        <w:t>Дослідницьку функцію</w:t>
      </w:r>
      <w:r w:rsidRPr="00A7445A">
        <w:rPr>
          <w:rFonts w:ascii="Times New Roman" w:hAnsi="Times New Roman" w:cs="Times New Roman"/>
          <w:sz w:val="28"/>
          <w:szCs w:val="28"/>
        </w:rPr>
        <w:t xml:space="preserve"> підручник</w:t>
      </w:r>
      <w:r w:rsidRPr="00A744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445A">
        <w:rPr>
          <w:rFonts w:ascii="Times New Roman" w:hAnsi="Times New Roman" w:cs="Times New Roman"/>
          <w:sz w:val="28"/>
          <w:szCs w:val="28"/>
        </w:rPr>
        <w:t>виконує, заохочуючи учнів</w:t>
      </w:r>
      <w:r w:rsidR="00DA65F4" w:rsidRPr="00A7445A">
        <w:rPr>
          <w:rFonts w:ascii="Times New Roman" w:hAnsi="Times New Roman" w:cs="Times New Roman"/>
          <w:sz w:val="28"/>
          <w:szCs w:val="28"/>
        </w:rPr>
        <w:t>/учениць</w:t>
      </w:r>
      <w:r w:rsidRPr="00A7445A">
        <w:rPr>
          <w:rFonts w:ascii="Times New Roman" w:hAnsi="Times New Roman" w:cs="Times New Roman"/>
          <w:sz w:val="28"/>
          <w:szCs w:val="28"/>
        </w:rPr>
        <w:t xml:space="preserve"> самостійно розв’язувати проблеми через поступове введення учнів</w:t>
      </w:r>
      <w:r w:rsidR="00331E69" w:rsidRPr="00A7445A">
        <w:rPr>
          <w:rFonts w:ascii="Times New Roman" w:hAnsi="Times New Roman" w:cs="Times New Roman"/>
          <w:sz w:val="28"/>
          <w:szCs w:val="28"/>
        </w:rPr>
        <w:t>/учениць</w:t>
      </w:r>
      <w:r w:rsidRPr="00A7445A">
        <w:rPr>
          <w:rFonts w:ascii="Times New Roman" w:hAnsi="Times New Roman" w:cs="Times New Roman"/>
          <w:sz w:val="28"/>
          <w:szCs w:val="28"/>
        </w:rPr>
        <w:t xml:space="preserve"> у курс самостійного дослідження на доступному рівні, шляхом здобуття певного мінімуму методологічного знання з  предмета. Навчальна книга стимулює застосування креативних технологій для пошуку раціональних </w:t>
      </w:r>
      <w:r w:rsidRPr="00A7445A">
        <w:rPr>
          <w:rFonts w:ascii="Times New Roman" w:hAnsi="Times New Roman" w:cs="Times New Roman"/>
          <w:sz w:val="28"/>
          <w:szCs w:val="28"/>
        </w:rPr>
        <w:lastRenderedPageBreak/>
        <w:t>шляхів розв’язання проблемних навчальних ситуацій, розвиваючи здатність генерувати ідеї, знаходити альтернативні шляхи вирішення проблеми.</w:t>
      </w:r>
    </w:p>
    <w:p w14:paraId="5CF080CF" w14:textId="6DCA20FD" w:rsidR="00530D9A" w:rsidRPr="00A7445A" w:rsidRDefault="00530D9A" w:rsidP="005A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4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Практична функція</w:t>
      </w:r>
      <w:r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завдяки </w:t>
      </w:r>
      <w:r w:rsidRPr="00A744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вправам і завданням,</w:t>
      </w:r>
      <w:r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які дають змогу вдосконалювати різні практичні навички і стимулюють практичну діяльність, зокрема: стимулю</w:t>
      </w:r>
      <w:r w:rsidR="005404E3"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</w:t>
      </w:r>
      <w:r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учнів</w:t>
      </w:r>
      <w:r w:rsidR="00331E69"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>/учениць</w:t>
      </w:r>
      <w:r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уміння користуватися усіма видами мовленнєвої діяльності для спілкування і пізнання, уміння взаємодіяти з іншими людьми, виконувати різні соціальні ролі в групі й колективі.</w:t>
      </w:r>
      <w:r w:rsidRPr="00A74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210C80E" w14:textId="7D853FB9" w:rsidR="00331E69" w:rsidRPr="00A7445A" w:rsidRDefault="00331E69" w:rsidP="005A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44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Самоосвітня функція</w:t>
      </w:r>
      <w:r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забезпечується через формування в учня/учениці навичок самоосвіти (завдяки створенню умов для виявлення й розвитку його пізнавальних, технічних, природознавчих, художніх та інших здібностей, його зацікавленості в самостійному розв’язанні теоретичних і практичних проблем, через заохочення подальшого творчого пошуку).</w:t>
      </w:r>
    </w:p>
    <w:p w14:paraId="68EB77E7" w14:textId="098CCDBB" w:rsidR="00530D9A" w:rsidRPr="00A7445A" w:rsidRDefault="00DA65F4" w:rsidP="005A5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5A">
        <w:rPr>
          <w:rFonts w:ascii="Times New Roman" w:hAnsi="Times New Roman" w:cs="Times New Roman"/>
          <w:sz w:val="28"/>
          <w:szCs w:val="28"/>
        </w:rPr>
        <w:t>Безперечно, с</w:t>
      </w:r>
      <w:r w:rsidR="00530D9A" w:rsidRPr="00A7445A">
        <w:rPr>
          <w:rFonts w:ascii="Times New Roman" w:hAnsi="Times New Roman" w:cs="Times New Roman"/>
          <w:sz w:val="28"/>
          <w:szCs w:val="28"/>
        </w:rPr>
        <w:t>учасний підручник має бути діяльнісно орієнтованим і відбивати всі компоненти змісту освіти, які спрямовують учнів</w:t>
      </w:r>
      <w:r w:rsidRPr="00A7445A">
        <w:rPr>
          <w:rFonts w:ascii="Times New Roman" w:hAnsi="Times New Roman" w:cs="Times New Roman"/>
          <w:sz w:val="28"/>
          <w:szCs w:val="28"/>
        </w:rPr>
        <w:t>/учениць</w:t>
      </w:r>
      <w:r w:rsidR="00530D9A" w:rsidRPr="00A7445A">
        <w:rPr>
          <w:rFonts w:ascii="Times New Roman" w:hAnsi="Times New Roman" w:cs="Times New Roman"/>
          <w:sz w:val="28"/>
          <w:szCs w:val="28"/>
        </w:rPr>
        <w:t xml:space="preserve"> на навчально-інформаційну, рефлексивну, творчу, комунікативну, </w:t>
      </w:r>
      <w:proofErr w:type="spellStart"/>
      <w:r w:rsidR="00530D9A" w:rsidRPr="00A7445A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="00530D9A" w:rsidRPr="00A7445A">
        <w:rPr>
          <w:rFonts w:ascii="Times New Roman" w:hAnsi="Times New Roman" w:cs="Times New Roman"/>
          <w:sz w:val="28"/>
          <w:szCs w:val="28"/>
        </w:rPr>
        <w:t xml:space="preserve"> ціннісну, оцінну діяльність. Щоб опанувати відомі способи діяльності, потрібно сформувати в </w:t>
      </w:r>
      <w:r w:rsidRPr="00A7445A">
        <w:rPr>
          <w:rFonts w:ascii="Times New Roman" w:hAnsi="Times New Roman" w:cs="Times New Roman"/>
          <w:sz w:val="28"/>
          <w:szCs w:val="28"/>
        </w:rPr>
        <w:t>учнівства</w:t>
      </w:r>
      <w:r w:rsidR="00530D9A" w:rsidRPr="00A7445A">
        <w:rPr>
          <w:rFonts w:ascii="Times New Roman" w:hAnsi="Times New Roman" w:cs="Times New Roman"/>
          <w:sz w:val="28"/>
          <w:szCs w:val="28"/>
        </w:rPr>
        <w:t xml:space="preserve"> уміння й навички. З огляду на це в підручнику подають запитання і завдання, розраховані на відповідні способи діяльності: 1) </w:t>
      </w:r>
      <w:r w:rsidR="00530D9A" w:rsidRPr="00A7445A">
        <w:rPr>
          <w:rFonts w:ascii="Times New Roman" w:hAnsi="Times New Roman" w:cs="Times New Roman"/>
          <w:i/>
          <w:iCs/>
          <w:sz w:val="28"/>
          <w:szCs w:val="28"/>
        </w:rPr>
        <w:t>предметні та</w:t>
      </w:r>
      <w:r w:rsidR="00530D9A" w:rsidRPr="00A74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D9A" w:rsidRPr="00A7445A">
        <w:rPr>
          <w:rFonts w:ascii="Times New Roman" w:hAnsi="Times New Roman" w:cs="Times New Roman"/>
          <w:i/>
          <w:iCs/>
          <w:sz w:val="28"/>
          <w:szCs w:val="28"/>
        </w:rPr>
        <w:t>загальнопредметні</w:t>
      </w:r>
      <w:proofErr w:type="spellEnd"/>
      <w:r w:rsidR="00530D9A" w:rsidRPr="00A7445A">
        <w:rPr>
          <w:rFonts w:ascii="Times New Roman" w:hAnsi="Times New Roman" w:cs="Times New Roman"/>
          <w:i/>
          <w:iCs/>
          <w:sz w:val="28"/>
          <w:szCs w:val="28"/>
        </w:rPr>
        <w:t xml:space="preserve"> способи діяльності</w:t>
      </w:r>
      <w:r w:rsidR="00530D9A" w:rsidRPr="00A7445A">
        <w:rPr>
          <w:rFonts w:ascii="Times New Roman" w:hAnsi="Times New Roman" w:cs="Times New Roman"/>
          <w:sz w:val="28"/>
          <w:szCs w:val="28"/>
        </w:rPr>
        <w:t>, характерні для відповідних наук і сфер діяльності людини (наприклад, діяльнісний зміст біології як навчального предмета передбачає способи природознавчої діяльності: закладання досліду, проведення спостережень, складання колекції й інші способи вивчення живої природи);</w:t>
      </w:r>
      <w:r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A8A"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30D9A"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амоосвітня функція забезпечується через формування в учня навичок самоосвіти</w:t>
      </w:r>
      <w:r w:rsidR="00331E69"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30D9A"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7AF342" w14:textId="099AA5E4" w:rsidR="00F47A8A" w:rsidRPr="00A7445A" w:rsidRDefault="00530D9A" w:rsidP="005A5E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5A">
        <w:rPr>
          <w:rFonts w:ascii="Times New Roman" w:hAnsi="Times New Roman" w:cs="Times New Roman"/>
          <w:i/>
          <w:iCs/>
          <w:sz w:val="28"/>
          <w:szCs w:val="28"/>
        </w:rPr>
        <w:t xml:space="preserve">2) </w:t>
      </w:r>
      <w:proofErr w:type="spellStart"/>
      <w:r w:rsidRPr="00A7445A">
        <w:rPr>
          <w:rFonts w:ascii="Times New Roman" w:hAnsi="Times New Roman" w:cs="Times New Roman"/>
          <w:i/>
          <w:iCs/>
          <w:sz w:val="28"/>
          <w:szCs w:val="28"/>
        </w:rPr>
        <w:t>загальнонавчальні</w:t>
      </w:r>
      <w:proofErr w:type="spellEnd"/>
      <w:r w:rsidRPr="00A7445A">
        <w:rPr>
          <w:rFonts w:ascii="Times New Roman" w:hAnsi="Times New Roman" w:cs="Times New Roman"/>
          <w:i/>
          <w:iCs/>
          <w:sz w:val="28"/>
          <w:szCs w:val="28"/>
        </w:rPr>
        <w:t xml:space="preserve"> способи діяльності</w:t>
      </w:r>
      <w:r w:rsidRPr="00A7445A">
        <w:rPr>
          <w:rFonts w:ascii="Arial" w:hAnsi="Arial" w:cs="Arial"/>
          <w:sz w:val="38"/>
          <w:szCs w:val="38"/>
        </w:rPr>
        <w:t xml:space="preserve"> </w:t>
      </w:r>
      <w:r w:rsidRPr="00A7445A">
        <w:rPr>
          <w:rFonts w:ascii="Times New Roman" w:hAnsi="Times New Roman" w:cs="Times New Roman"/>
          <w:sz w:val="28"/>
          <w:szCs w:val="28"/>
        </w:rPr>
        <w:t>(планування, аналіз, синтез, порівняння, узагальнення; визначати ціль і досягати її; ставити запитання до спостережуваних фактів, шукати причини явищ, які відбуваються, демонструвати своє розуміння або нерозуміння проблеми, що вивчається; формулювати гіпотезу та перевіряти її слушність; працювати з книгою й іншими джерелами інформації, складати реферати; звітувати усно й письмово про результати свого дослідження, використовуючи комп’ютерні засоби й технології (текстові і графічні редактори, презентації);</w:t>
      </w:r>
      <w:r w:rsidR="00331E69" w:rsidRPr="00A7445A">
        <w:rPr>
          <w:rFonts w:ascii="Times New Roman" w:hAnsi="Times New Roman" w:cs="Times New Roman"/>
          <w:sz w:val="28"/>
          <w:szCs w:val="28"/>
        </w:rPr>
        <w:t xml:space="preserve"> </w:t>
      </w:r>
      <w:r w:rsidR="00331E69" w:rsidRPr="00A7445A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F47A8A" w:rsidRPr="00A744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 способи рефлексивної діяльності</w:t>
      </w:r>
      <w:r w:rsidR="00F47A8A"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графічні, вербальні, </w:t>
      </w:r>
      <w:proofErr w:type="spellStart"/>
      <w:r w:rsidR="00F47A8A"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емоційно</w:t>
      </w:r>
      <w:proofErr w:type="spellEnd"/>
      <w:r w:rsidR="00F47A8A"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-образні (здійснюються через логічні, образні, інтуїтивні дії, що утворюють технологію навчання учня</w:t>
      </w:r>
      <w:r w:rsidR="00331E69"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>/учениці</w:t>
      </w:r>
      <w:r w:rsidR="00F47A8A"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</w:p>
    <w:p w14:paraId="11FC9E4C" w14:textId="64E1CB6A" w:rsidR="00F47A8A" w:rsidRPr="00A7445A" w:rsidRDefault="00331E69" w:rsidP="005A5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Отже, </w:t>
      </w:r>
      <w:r w:rsidR="00DC02E6"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вважаємо, що </w:t>
      </w:r>
      <w:r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найголовнішим у написанні навчального видання є те, що у</w:t>
      </w:r>
      <w:r w:rsidR="00F47A8A"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 знання у підручнику доцільно подавати відповідно до сучасного рівня розвитку науки, техніки й культури в обсягах, які чітко враховують вікові  можливості </w:t>
      </w:r>
      <w:r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учнівства</w:t>
      </w:r>
      <w:r w:rsidR="00F47A8A" w:rsidRPr="00A744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передбачені навчальною програмою, зорієнтовані на практичні результати, на формування особистісного досвіду навчальної діяльності і розвиток загальної здатності до навчання.</w:t>
      </w:r>
    </w:p>
    <w:p w14:paraId="6D161AC3" w14:textId="50B7178E" w:rsidR="00876AB9" w:rsidRPr="004A6C2E" w:rsidRDefault="009622FB" w:rsidP="005A5EBA">
      <w:pPr>
        <w:pStyle w:val="a4"/>
        <w:spacing w:before="0" w:beforeAutospacing="0" w:after="0" w:afterAutospacing="0"/>
        <w:ind w:firstLine="709"/>
        <w:jc w:val="both"/>
        <w:rPr>
          <w:color w:val="7030A0"/>
          <w:sz w:val="28"/>
          <w:szCs w:val="28"/>
          <w:lang w:val="uk-UA"/>
        </w:rPr>
      </w:pPr>
      <w:r w:rsidRPr="00A7445A">
        <w:rPr>
          <w:sz w:val="28"/>
          <w:szCs w:val="28"/>
          <w:lang w:val="uk-UA"/>
        </w:rPr>
        <w:t>До прикладу, розглянемо о</w:t>
      </w:r>
      <w:r w:rsidR="00876AB9" w:rsidRPr="00A7445A">
        <w:rPr>
          <w:sz w:val="28"/>
          <w:szCs w:val="28"/>
          <w:lang w:val="uk-UA"/>
        </w:rPr>
        <w:t>собливост</w:t>
      </w:r>
      <w:r w:rsidR="00E62EB6" w:rsidRPr="00A7445A">
        <w:rPr>
          <w:sz w:val="28"/>
          <w:szCs w:val="28"/>
          <w:lang w:val="uk-UA"/>
        </w:rPr>
        <w:t>і</w:t>
      </w:r>
      <w:r w:rsidR="00876AB9" w:rsidRPr="00A7445A">
        <w:rPr>
          <w:sz w:val="28"/>
          <w:szCs w:val="28"/>
          <w:lang w:val="uk-UA"/>
        </w:rPr>
        <w:t xml:space="preserve"> </w:t>
      </w:r>
      <w:r w:rsidR="00E62EB6" w:rsidRPr="00A7445A">
        <w:rPr>
          <w:sz w:val="28"/>
          <w:szCs w:val="28"/>
          <w:lang w:val="uk-UA"/>
        </w:rPr>
        <w:t xml:space="preserve">змісту та методичного апарату </w:t>
      </w:r>
      <w:r w:rsidR="00876AB9" w:rsidRPr="00A7445A">
        <w:rPr>
          <w:sz w:val="28"/>
          <w:szCs w:val="28"/>
          <w:lang w:val="uk-UA"/>
        </w:rPr>
        <w:t xml:space="preserve">підручника «Біологія. 7 клас» для закладів загальної середньої освіти (автори </w:t>
      </w:r>
      <w:proofErr w:type="spellStart"/>
      <w:r w:rsidR="00876AB9" w:rsidRPr="00A7445A">
        <w:rPr>
          <w:sz w:val="28"/>
          <w:szCs w:val="28"/>
          <w:lang w:val="uk-UA"/>
        </w:rPr>
        <w:lastRenderedPageBreak/>
        <w:t>Балан</w:t>
      </w:r>
      <w:proofErr w:type="spellEnd"/>
      <w:r w:rsidR="00876AB9" w:rsidRPr="00A7445A">
        <w:rPr>
          <w:sz w:val="28"/>
          <w:szCs w:val="28"/>
          <w:lang w:val="uk-UA"/>
        </w:rPr>
        <w:t xml:space="preserve"> П.Г., </w:t>
      </w:r>
      <w:proofErr w:type="spellStart"/>
      <w:r w:rsidR="00876AB9" w:rsidRPr="00A7445A">
        <w:rPr>
          <w:sz w:val="28"/>
          <w:szCs w:val="28"/>
          <w:lang w:val="uk-UA"/>
        </w:rPr>
        <w:t>Остапченко</w:t>
      </w:r>
      <w:proofErr w:type="spellEnd"/>
      <w:r w:rsidR="00876AB9" w:rsidRPr="00A7445A">
        <w:rPr>
          <w:sz w:val="28"/>
          <w:szCs w:val="28"/>
          <w:lang w:val="uk-UA"/>
        </w:rPr>
        <w:t xml:space="preserve"> Л.І., </w:t>
      </w:r>
      <w:proofErr w:type="spellStart"/>
      <w:r w:rsidR="00876AB9" w:rsidRPr="00A7445A">
        <w:rPr>
          <w:sz w:val="28"/>
          <w:szCs w:val="28"/>
          <w:lang w:val="uk-UA"/>
        </w:rPr>
        <w:t>Козленко</w:t>
      </w:r>
      <w:proofErr w:type="spellEnd"/>
      <w:r w:rsidR="00876AB9" w:rsidRPr="00A7445A">
        <w:rPr>
          <w:sz w:val="28"/>
          <w:szCs w:val="28"/>
          <w:lang w:val="uk-UA"/>
        </w:rPr>
        <w:t xml:space="preserve"> О.Г., Кулініч О.М., Юрченко Л.П)</w:t>
      </w:r>
      <w:r w:rsidR="00E62EB6" w:rsidRPr="00A7445A">
        <w:rPr>
          <w:sz w:val="28"/>
          <w:szCs w:val="28"/>
          <w:lang w:val="uk-UA"/>
        </w:rPr>
        <w:t>,</w:t>
      </w:r>
      <w:r w:rsidR="00876AB9" w:rsidRPr="00A7445A">
        <w:rPr>
          <w:sz w:val="28"/>
          <w:szCs w:val="28"/>
          <w:lang w:val="uk-UA"/>
        </w:rPr>
        <w:t xml:space="preserve"> видавництва «Генеза»</w:t>
      </w:r>
      <w:r w:rsidRPr="00A7445A">
        <w:rPr>
          <w:sz w:val="28"/>
          <w:szCs w:val="28"/>
          <w:lang w:val="uk-UA"/>
        </w:rPr>
        <w:t>.</w:t>
      </w:r>
    </w:p>
    <w:p w14:paraId="1B845574" w14:textId="3BEE95BA" w:rsidR="00876AB9" w:rsidRPr="00BB68F9" w:rsidRDefault="00876AB9" w:rsidP="005A5E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B68F9">
        <w:rPr>
          <w:color w:val="000000"/>
          <w:sz w:val="28"/>
          <w:szCs w:val="28"/>
          <w:lang w:val="uk-UA"/>
        </w:rPr>
        <w:t>Зміст підручника відповідає Державному стандарту базової середньої освіти і модельній навчальній програмі «Біологія, 7–9 класи» для закладів загальної середньої освіти (автори: Балан П.Г., Кулініч О.М., Юрченко Л.П.).</w:t>
      </w:r>
      <w:r w:rsidR="00E62EB6" w:rsidRPr="00BB68F9">
        <w:rPr>
          <w:color w:val="000000"/>
          <w:sz w:val="28"/>
          <w:szCs w:val="28"/>
          <w:lang w:val="uk-UA"/>
        </w:rPr>
        <w:t xml:space="preserve"> </w:t>
      </w:r>
      <w:r w:rsidRPr="00BB68F9">
        <w:rPr>
          <w:color w:val="000000"/>
          <w:sz w:val="28"/>
          <w:szCs w:val="28"/>
          <w:lang w:val="uk-UA"/>
        </w:rPr>
        <w:t>Згідно з програмою він охоплює два розділи, а саме:</w:t>
      </w:r>
    </w:p>
    <w:p w14:paraId="61DCDDE0" w14:textId="77777777" w:rsidR="00E62EB6" w:rsidRPr="00BB68F9" w:rsidRDefault="00876AB9" w:rsidP="005A5E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B68F9">
        <w:rPr>
          <w:b/>
          <w:bCs/>
          <w:i/>
          <w:iCs/>
          <w:color w:val="000000"/>
          <w:sz w:val="28"/>
          <w:szCs w:val="28"/>
          <w:lang w:val="uk-UA"/>
        </w:rPr>
        <w:t>Розділ 1</w:t>
      </w:r>
      <w:r w:rsidRPr="00BB68F9">
        <w:rPr>
          <w:i/>
          <w:iCs/>
          <w:color w:val="000000"/>
          <w:sz w:val="28"/>
          <w:szCs w:val="28"/>
          <w:lang w:val="uk-UA"/>
        </w:rPr>
        <w:t>. Клітина. Прокаріоти. Одноклітинні евкаріоти</w:t>
      </w:r>
      <w:r w:rsidRPr="00BB68F9">
        <w:rPr>
          <w:color w:val="000000"/>
          <w:sz w:val="28"/>
          <w:szCs w:val="28"/>
          <w:lang w:val="uk-UA"/>
        </w:rPr>
        <w:t xml:space="preserve"> (Тема 1. Клітина – структурно-функціональна одиниця організмів. Прокаріоти. Тема 2. Одноклітинні евкаріоти – цілісні організми).</w:t>
      </w:r>
      <w:r w:rsidR="009622FB" w:rsidRPr="00BB68F9">
        <w:rPr>
          <w:color w:val="000000"/>
          <w:sz w:val="28"/>
          <w:szCs w:val="28"/>
          <w:lang w:val="uk-UA"/>
        </w:rPr>
        <w:t xml:space="preserve"> </w:t>
      </w:r>
    </w:p>
    <w:p w14:paraId="23C31993" w14:textId="4AF2DB88" w:rsidR="00876AB9" w:rsidRPr="00BB68F9" w:rsidRDefault="00876AB9" w:rsidP="005A5E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B68F9">
        <w:rPr>
          <w:b/>
          <w:bCs/>
          <w:i/>
          <w:iCs/>
          <w:color w:val="000000"/>
          <w:sz w:val="28"/>
          <w:szCs w:val="28"/>
          <w:lang w:val="uk-UA"/>
        </w:rPr>
        <w:t>Розділ. 2.</w:t>
      </w:r>
      <w:r w:rsidRPr="00BB68F9">
        <w:rPr>
          <w:i/>
          <w:iCs/>
          <w:color w:val="000000"/>
          <w:sz w:val="28"/>
          <w:szCs w:val="28"/>
          <w:lang w:val="uk-UA"/>
        </w:rPr>
        <w:t xml:space="preserve"> Різноманітність </w:t>
      </w:r>
      <w:proofErr w:type="spellStart"/>
      <w:r w:rsidRPr="00BB68F9">
        <w:rPr>
          <w:i/>
          <w:iCs/>
          <w:color w:val="000000"/>
          <w:sz w:val="28"/>
          <w:szCs w:val="28"/>
          <w:lang w:val="uk-UA"/>
        </w:rPr>
        <w:t>евкаріотичних</w:t>
      </w:r>
      <w:proofErr w:type="spellEnd"/>
      <w:r w:rsidRPr="00BB68F9">
        <w:rPr>
          <w:i/>
          <w:iCs/>
          <w:color w:val="000000"/>
          <w:sz w:val="28"/>
          <w:szCs w:val="28"/>
          <w:lang w:val="uk-UA"/>
        </w:rPr>
        <w:t xml:space="preserve"> організмів</w:t>
      </w:r>
      <w:r w:rsidRPr="00BB68F9">
        <w:rPr>
          <w:color w:val="000000"/>
          <w:sz w:val="28"/>
          <w:szCs w:val="28"/>
          <w:lang w:val="uk-UA"/>
        </w:rPr>
        <w:t xml:space="preserve"> (Тема 3. Водорості; Тема 4. Характерні риси та будова вищих рослин; Тема 5. Різноманітність вищих рослин; Тема 6. Характерні риси та будова тварин; Тема 7. Різноманітність тварин; Тема 8. Середовища існування тварин; Тема 9. Гриби – гетеротрофні організми).</w:t>
      </w:r>
    </w:p>
    <w:p w14:paraId="5A054399" w14:textId="73FA3AF5" w:rsidR="00876AB9" w:rsidRPr="00BB68F9" w:rsidRDefault="00876AB9" w:rsidP="005A5EBA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BB68F9">
        <w:rPr>
          <w:rStyle w:val="ad"/>
          <w:i/>
          <w:iCs/>
          <w:color w:val="000000"/>
          <w:sz w:val="28"/>
          <w:szCs w:val="28"/>
          <w:lang w:val="uk-UA"/>
        </w:rPr>
        <w:t>Основна мета підручника</w:t>
      </w:r>
      <w:r w:rsidRPr="00BB68F9">
        <w:rPr>
          <w:rStyle w:val="ad"/>
          <w:color w:val="000000"/>
          <w:sz w:val="28"/>
          <w:szCs w:val="28"/>
          <w:lang w:val="uk-UA"/>
        </w:rPr>
        <w:t xml:space="preserve"> </w:t>
      </w:r>
      <w:r w:rsidRPr="00BB68F9">
        <w:rPr>
          <w:color w:val="000000"/>
          <w:sz w:val="28"/>
          <w:szCs w:val="28"/>
          <w:lang w:val="uk-UA"/>
        </w:rPr>
        <w:t>– навчити учнів</w:t>
      </w:r>
      <w:r w:rsidR="00E62EB6" w:rsidRPr="00BB68F9">
        <w:rPr>
          <w:color w:val="000000"/>
          <w:sz w:val="28"/>
          <w:szCs w:val="28"/>
          <w:lang w:val="uk-UA"/>
        </w:rPr>
        <w:t xml:space="preserve">/учениць </w:t>
      </w:r>
      <w:r w:rsidRPr="00BB68F9">
        <w:rPr>
          <w:color w:val="000000"/>
          <w:sz w:val="28"/>
          <w:szCs w:val="28"/>
          <w:lang w:val="uk-UA"/>
        </w:rPr>
        <w:t>орієнтуватися у світі живої природи, ознайомитися з її різноманіттям, усвідомити необхідність збереження біорізноманіття, навчитися досліджувати природу різними методами для виявлення важливих закономірностей</w:t>
      </w:r>
      <w:r w:rsidRPr="00BB68F9">
        <w:rPr>
          <w:b/>
          <w:bCs/>
          <w:color w:val="000000"/>
          <w:sz w:val="28"/>
          <w:szCs w:val="28"/>
          <w:lang w:val="uk-UA"/>
        </w:rPr>
        <w:t xml:space="preserve">. </w:t>
      </w:r>
      <w:r w:rsidR="00BE06FC" w:rsidRPr="00BB68F9">
        <w:rPr>
          <w:color w:val="000000"/>
          <w:sz w:val="28"/>
          <w:szCs w:val="28"/>
          <w:lang w:val="uk-UA"/>
        </w:rPr>
        <w:t>Так, у</w:t>
      </w:r>
      <w:r w:rsidRPr="00BB68F9">
        <w:rPr>
          <w:color w:val="000000"/>
          <w:sz w:val="28"/>
          <w:szCs w:val="28"/>
          <w:lang w:val="uk-UA"/>
        </w:rPr>
        <w:t xml:space="preserve"> підручнику на початку кожної теми є перелік різн</w:t>
      </w:r>
      <w:r w:rsidR="009622FB" w:rsidRPr="00BB68F9">
        <w:rPr>
          <w:color w:val="000000"/>
          <w:sz w:val="28"/>
          <w:szCs w:val="28"/>
          <w:lang w:val="uk-UA"/>
        </w:rPr>
        <w:t>их видів</w:t>
      </w:r>
      <w:r w:rsidRPr="00BB68F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B68F9">
        <w:rPr>
          <w:color w:val="000000"/>
          <w:sz w:val="28"/>
          <w:szCs w:val="28"/>
          <w:lang w:val="uk-UA"/>
        </w:rPr>
        <w:t>проєктів</w:t>
      </w:r>
      <w:proofErr w:type="spellEnd"/>
      <w:r w:rsidR="009622FB" w:rsidRPr="00BB68F9">
        <w:rPr>
          <w:color w:val="000000"/>
          <w:sz w:val="28"/>
          <w:szCs w:val="28"/>
          <w:lang w:val="uk-UA"/>
        </w:rPr>
        <w:t>, а саме</w:t>
      </w:r>
      <w:r w:rsidRPr="00BB68F9">
        <w:rPr>
          <w:i/>
          <w:iCs/>
          <w:color w:val="000000"/>
          <w:sz w:val="28"/>
          <w:szCs w:val="28"/>
          <w:lang w:val="uk-UA"/>
        </w:rPr>
        <w:t>:</w:t>
      </w:r>
      <w:r w:rsidRPr="00BB68F9">
        <w:rPr>
          <w:color w:val="000000"/>
          <w:sz w:val="28"/>
          <w:szCs w:val="28"/>
          <w:lang w:val="uk-UA"/>
        </w:rPr>
        <w:t xml:space="preserve"> інформаційно-пошукових, практико-орієнтованих, науково-дослідницьких, творчих, ігрових. Наприкінці кожної теми є низка завдань для перевірки засвоєних знань за такими критеріями: «Проводжу дослідження»; «Опрацьовую та використовую інформацію»; «Усвідомлюю закономірності природи», а також компетентнісно орієнтоване завдання.</w:t>
      </w:r>
      <w:r w:rsidR="009622FB" w:rsidRPr="00BB68F9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B68F9">
        <w:rPr>
          <w:color w:val="000000"/>
          <w:sz w:val="28"/>
          <w:szCs w:val="28"/>
          <w:lang w:val="uk-UA"/>
        </w:rPr>
        <w:t>Також на початку кожного параграфа і кожної теми вміщене проблемне запитання чи завдання, відповідь на яке учні</w:t>
      </w:r>
      <w:r w:rsidR="00BE06FC" w:rsidRPr="00BB68F9">
        <w:rPr>
          <w:color w:val="000000"/>
          <w:sz w:val="28"/>
          <w:szCs w:val="28"/>
          <w:lang w:val="uk-UA"/>
        </w:rPr>
        <w:t>/учениці</w:t>
      </w:r>
      <w:r w:rsidRPr="00BB68F9">
        <w:rPr>
          <w:color w:val="000000"/>
          <w:sz w:val="28"/>
          <w:szCs w:val="28"/>
          <w:lang w:val="uk-UA"/>
        </w:rPr>
        <w:t xml:space="preserve"> мають знайти, опанувавши відповідний матеріал параграфа та теми. Наприкінці кожного параграфа є коротке «Узагальнення» та низка запитань і завдань, що потребують усвідомленого засвоєння знань, включно з додатковою інформацією, що вміщена за покликанням у QR-код</w:t>
      </w:r>
      <w:r w:rsidR="00BE06FC" w:rsidRPr="00BB68F9">
        <w:rPr>
          <w:color w:val="000000"/>
          <w:sz w:val="28"/>
          <w:szCs w:val="28"/>
          <w:lang w:val="uk-UA"/>
        </w:rPr>
        <w:t>і</w:t>
      </w:r>
      <w:r w:rsidRPr="00BB68F9">
        <w:rPr>
          <w:color w:val="000000"/>
          <w:sz w:val="28"/>
          <w:szCs w:val="28"/>
          <w:lang w:val="uk-UA"/>
        </w:rPr>
        <w:t>. Вони спонукатимуть учнів</w:t>
      </w:r>
      <w:r w:rsidR="009622FB" w:rsidRPr="00BB68F9">
        <w:rPr>
          <w:color w:val="000000"/>
          <w:sz w:val="28"/>
          <w:szCs w:val="28"/>
          <w:lang w:val="uk-UA"/>
        </w:rPr>
        <w:t>/учениць</w:t>
      </w:r>
      <w:r w:rsidRPr="00BB68F9">
        <w:rPr>
          <w:color w:val="000000"/>
          <w:sz w:val="28"/>
          <w:szCs w:val="28"/>
          <w:lang w:val="uk-UA"/>
        </w:rPr>
        <w:t xml:space="preserve"> </w:t>
      </w:r>
      <w:r w:rsidR="00DC02E6" w:rsidRPr="00BB68F9">
        <w:rPr>
          <w:color w:val="000000"/>
          <w:sz w:val="28"/>
          <w:szCs w:val="28"/>
          <w:lang w:val="uk-UA"/>
        </w:rPr>
        <w:t xml:space="preserve">до </w:t>
      </w:r>
      <w:r w:rsidR="00455833" w:rsidRPr="00BB68F9">
        <w:rPr>
          <w:color w:val="000000"/>
          <w:sz w:val="28"/>
          <w:szCs w:val="28"/>
          <w:lang w:val="uk-UA"/>
        </w:rPr>
        <w:t xml:space="preserve">набуття таких умінь: </w:t>
      </w:r>
      <w:r w:rsidR="004B4294" w:rsidRPr="00BB68F9">
        <w:rPr>
          <w:color w:val="000000"/>
          <w:sz w:val="28"/>
          <w:szCs w:val="28"/>
          <w:lang w:val="uk-UA"/>
        </w:rPr>
        <w:t>«критично і системно мислити, що виявляється у визначенні характерних ознак явищ, подій, ідей, їх взаємозв’язків, аналізувати та оцінювати доказовість і вагомість аргументів у судженнях, зважати на протилежні думки та контраргументи, розрізняти факти, їх інтерпретації, розпізнавати спроби маніпулювання даними, використовуючи різноманітні ресурси і способи оцінювання якості доказів, надійності джерел і достовірності інформації» [</w:t>
      </w:r>
      <w:r w:rsidR="00FC3E69" w:rsidRPr="00BB68F9">
        <w:rPr>
          <w:color w:val="000000"/>
          <w:sz w:val="28"/>
          <w:szCs w:val="28"/>
          <w:lang w:val="uk-UA"/>
        </w:rPr>
        <w:t>1</w:t>
      </w:r>
      <w:r w:rsidR="004B4294" w:rsidRPr="00BB68F9">
        <w:rPr>
          <w:color w:val="000000"/>
          <w:sz w:val="28"/>
          <w:szCs w:val="28"/>
          <w:lang w:val="uk-UA"/>
        </w:rPr>
        <w:t>]</w:t>
      </w:r>
      <w:r w:rsidR="00FC3E69" w:rsidRPr="00BB68F9">
        <w:rPr>
          <w:color w:val="000000"/>
          <w:sz w:val="28"/>
          <w:szCs w:val="28"/>
          <w:lang w:val="uk-UA"/>
        </w:rPr>
        <w:t>.</w:t>
      </w:r>
    </w:p>
    <w:p w14:paraId="3A783FDE" w14:textId="06766BBA" w:rsidR="00991DAC" w:rsidRPr="00BB68F9" w:rsidRDefault="00876AB9" w:rsidP="005A5E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B68F9">
        <w:rPr>
          <w:color w:val="000000"/>
          <w:sz w:val="28"/>
          <w:szCs w:val="28"/>
          <w:lang w:val="uk-UA"/>
        </w:rPr>
        <w:t xml:space="preserve">Підручник вирізняється з-поміж інших </w:t>
      </w:r>
      <w:r w:rsidR="00E62EB6" w:rsidRPr="00BB68F9">
        <w:rPr>
          <w:color w:val="000000"/>
          <w:sz w:val="28"/>
          <w:szCs w:val="28"/>
          <w:lang w:val="uk-UA"/>
        </w:rPr>
        <w:t xml:space="preserve">навчальних </w:t>
      </w:r>
      <w:r w:rsidRPr="00BB68F9">
        <w:rPr>
          <w:color w:val="000000"/>
          <w:sz w:val="28"/>
          <w:szCs w:val="28"/>
          <w:lang w:val="uk-UA"/>
        </w:rPr>
        <w:t>видань цілісністю</w:t>
      </w:r>
      <w:r w:rsidR="00D94BD8" w:rsidRPr="00BB68F9">
        <w:rPr>
          <w:color w:val="000000"/>
          <w:sz w:val="28"/>
          <w:szCs w:val="28"/>
          <w:lang w:val="uk-UA"/>
        </w:rPr>
        <w:t>, системністю, логічністю,</w:t>
      </w:r>
      <w:r w:rsidRPr="00BB68F9">
        <w:rPr>
          <w:color w:val="000000"/>
          <w:sz w:val="28"/>
          <w:szCs w:val="28"/>
          <w:lang w:val="uk-UA"/>
        </w:rPr>
        <w:t xml:space="preserve"> послідовністю</w:t>
      </w:r>
      <w:r w:rsidR="00D94BD8" w:rsidRPr="00BB68F9">
        <w:rPr>
          <w:color w:val="000000"/>
          <w:sz w:val="28"/>
          <w:szCs w:val="28"/>
          <w:lang w:val="uk-UA"/>
        </w:rPr>
        <w:t xml:space="preserve">, наступністю і перспективністю </w:t>
      </w:r>
      <w:r w:rsidRPr="00BB68F9">
        <w:rPr>
          <w:color w:val="000000"/>
          <w:sz w:val="28"/>
          <w:szCs w:val="28"/>
          <w:lang w:val="uk-UA"/>
        </w:rPr>
        <w:t xml:space="preserve">викладу </w:t>
      </w:r>
      <w:r w:rsidR="00D94BD8" w:rsidRPr="00BB68F9">
        <w:rPr>
          <w:color w:val="000000"/>
          <w:sz w:val="28"/>
          <w:szCs w:val="28"/>
          <w:lang w:val="uk-UA"/>
        </w:rPr>
        <w:t>навчально</w:t>
      </w:r>
      <w:r w:rsidR="00991DAC" w:rsidRPr="00BB68F9">
        <w:rPr>
          <w:color w:val="000000"/>
          <w:sz w:val="28"/>
          <w:szCs w:val="28"/>
          <w:lang w:val="uk-UA"/>
        </w:rPr>
        <w:t xml:space="preserve">ї </w:t>
      </w:r>
      <w:r w:rsidR="00D94BD8" w:rsidRPr="00BB68F9">
        <w:rPr>
          <w:color w:val="000000"/>
          <w:sz w:val="28"/>
          <w:szCs w:val="28"/>
          <w:lang w:val="uk-UA"/>
        </w:rPr>
        <w:t>інформації</w:t>
      </w:r>
      <w:r w:rsidRPr="00BB68F9">
        <w:rPr>
          <w:color w:val="000000"/>
          <w:sz w:val="28"/>
          <w:szCs w:val="28"/>
          <w:lang w:val="uk-UA"/>
        </w:rPr>
        <w:t xml:space="preserve"> передбачено</w:t>
      </w:r>
      <w:r w:rsidR="00991DAC" w:rsidRPr="00BB68F9">
        <w:rPr>
          <w:color w:val="000000"/>
          <w:sz w:val="28"/>
          <w:szCs w:val="28"/>
          <w:lang w:val="uk-UA"/>
        </w:rPr>
        <w:t>ї</w:t>
      </w:r>
      <w:r w:rsidRPr="00BB68F9">
        <w:rPr>
          <w:color w:val="000000"/>
          <w:sz w:val="28"/>
          <w:szCs w:val="28"/>
          <w:lang w:val="uk-UA"/>
        </w:rPr>
        <w:t xml:space="preserve"> </w:t>
      </w:r>
      <w:r w:rsidR="00684724" w:rsidRPr="00BB68F9">
        <w:rPr>
          <w:color w:val="000000"/>
          <w:sz w:val="28"/>
          <w:szCs w:val="28"/>
          <w:lang w:val="uk-UA"/>
        </w:rPr>
        <w:t xml:space="preserve">авторською </w:t>
      </w:r>
      <w:r w:rsidRPr="00BB68F9">
        <w:rPr>
          <w:color w:val="000000"/>
          <w:sz w:val="28"/>
          <w:szCs w:val="28"/>
          <w:lang w:val="uk-UA"/>
        </w:rPr>
        <w:t xml:space="preserve">модельною навчальною програмою. </w:t>
      </w:r>
      <w:r w:rsidR="00991DAC" w:rsidRPr="00BB68F9">
        <w:rPr>
          <w:color w:val="000000"/>
          <w:sz w:val="28"/>
          <w:szCs w:val="28"/>
          <w:lang w:val="uk-UA"/>
        </w:rPr>
        <w:t xml:space="preserve">Розподіл змісту підручника за розділами, параграфами, пунктами доцільно виправданий, послідовно і </w:t>
      </w:r>
      <w:proofErr w:type="spellStart"/>
      <w:r w:rsidR="00991DAC" w:rsidRPr="00BB68F9">
        <w:rPr>
          <w:color w:val="000000"/>
          <w:sz w:val="28"/>
          <w:szCs w:val="28"/>
          <w:lang w:val="uk-UA"/>
        </w:rPr>
        <w:t>логічно</w:t>
      </w:r>
      <w:proofErr w:type="spellEnd"/>
      <w:r w:rsidR="00991DAC" w:rsidRPr="00BB68F9">
        <w:rPr>
          <w:color w:val="000000"/>
          <w:sz w:val="28"/>
          <w:szCs w:val="28"/>
          <w:lang w:val="uk-UA"/>
        </w:rPr>
        <w:t xml:space="preserve"> розміщений.</w:t>
      </w:r>
      <w:r w:rsidR="00991DAC" w:rsidRPr="00BB68F9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B68F9">
        <w:rPr>
          <w:color w:val="000000"/>
          <w:sz w:val="28"/>
          <w:szCs w:val="28"/>
          <w:lang w:val="uk-UA"/>
        </w:rPr>
        <w:t xml:space="preserve">У ньому вдало поєднано достатній рівень науковості і доступності для відповідної вікової категорії учнів/учениць. </w:t>
      </w:r>
      <w:r w:rsidR="00991DAC" w:rsidRPr="00BB68F9">
        <w:rPr>
          <w:color w:val="000000"/>
          <w:sz w:val="28"/>
          <w:szCs w:val="28"/>
          <w:lang w:val="uk-UA"/>
        </w:rPr>
        <w:t>Навчальний зміст й методичний апарат підручника спрямований на формування мотиваційної сфери учнів/учениць (визначення їхніх потреб, мотивів, цілей, прагнень</w:t>
      </w:r>
      <w:r w:rsidR="006530E4" w:rsidRPr="00BB68F9">
        <w:rPr>
          <w:color w:val="000000"/>
          <w:sz w:val="28"/>
          <w:szCs w:val="28"/>
          <w:lang w:val="uk-UA"/>
        </w:rPr>
        <w:t xml:space="preserve">); соціальних цінностей (почуття </w:t>
      </w:r>
      <w:r w:rsidR="006530E4" w:rsidRPr="00BB68F9">
        <w:rPr>
          <w:color w:val="000000"/>
          <w:sz w:val="28"/>
          <w:szCs w:val="28"/>
          <w:lang w:val="uk-UA"/>
        </w:rPr>
        <w:lastRenderedPageBreak/>
        <w:t>патріотизму, національної свідомості); особистісних цінностей (гуманність, працелюбність, чесність, правдивість); соціальної поведінки; громадянської позиції, безпечних норм життєдіяльності; екологічної культури; інших якостей особистості, її поглядів, переконань, життєвих пріоритетів.</w:t>
      </w:r>
    </w:p>
    <w:p w14:paraId="59FEFED0" w14:textId="725C6004" w:rsidR="006530E4" w:rsidRPr="00BB68F9" w:rsidRDefault="006530E4" w:rsidP="005A5E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B68F9">
        <w:rPr>
          <w:sz w:val="28"/>
          <w:szCs w:val="28"/>
          <w:lang w:val="uk-UA"/>
        </w:rPr>
        <w:t xml:space="preserve">Українознавче наповнення змісту підручника містить науково </w:t>
      </w:r>
      <w:proofErr w:type="spellStart"/>
      <w:r w:rsidRPr="00BB68F9">
        <w:rPr>
          <w:sz w:val="28"/>
          <w:szCs w:val="28"/>
          <w:lang w:val="uk-UA"/>
        </w:rPr>
        <w:t>обгрунтовану</w:t>
      </w:r>
      <w:proofErr w:type="spellEnd"/>
      <w:r w:rsidRPr="00BB68F9">
        <w:rPr>
          <w:sz w:val="28"/>
          <w:szCs w:val="28"/>
          <w:lang w:val="uk-UA"/>
        </w:rPr>
        <w:t xml:space="preserve"> інформацію про факти, події, явища з історії України, що сприятиме вихованню в учнів/учениць любові до рідного краю та свого народу, зацікавленості у підтримці народних традицій, пошани до історичних діячів, національної свідомості й гідності, вихованню громадянина Української держави.</w:t>
      </w:r>
    </w:p>
    <w:p w14:paraId="16FF29E3" w14:textId="51D49CC5" w:rsidR="00876AB9" w:rsidRPr="00BB68F9" w:rsidRDefault="00876AB9" w:rsidP="005A5EB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BB68F9">
        <w:rPr>
          <w:color w:val="000000"/>
          <w:sz w:val="28"/>
          <w:szCs w:val="28"/>
          <w:lang w:val="uk-UA"/>
        </w:rPr>
        <w:t xml:space="preserve">Методичний апарат </w:t>
      </w:r>
      <w:r w:rsidR="006530E4" w:rsidRPr="00BB68F9">
        <w:rPr>
          <w:color w:val="000000"/>
          <w:sz w:val="28"/>
          <w:szCs w:val="28"/>
          <w:lang w:val="uk-UA"/>
        </w:rPr>
        <w:t xml:space="preserve">навчального видання </w:t>
      </w:r>
      <w:r w:rsidRPr="00BB68F9">
        <w:rPr>
          <w:color w:val="000000"/>
          <w:sz w:val="28"/>
          <w:szCs w:val="28"/>
          <w:lang w:val="uk-UA"/>
        </w:rPr>
        <w:t xml:space="preserve">дозволяє легко орієнтуватися в рубриках, а структура параграфів, їх наповнюваність сприяє підвищенню мотивації до вивчення предмета. Апарат орієнтування, ілюстрації, спеціальні позначення рубрик відповідають вимогам до </w:t>
      </w:r>
      <w:r w:rsidR="00BE06FC" w:rsidRPr="00BB68F9">
        <w:rPr>
          <w:color w:val="000000"/>
          <w:sz w:val="28"/>
          <w:szCs w:val="28"/>
          <w:lang w:val="uk-UA"/>
        </w:rPr>
        <w:t xml:space="preserve">написання </w:t>
      </w:r>
      <w:r w:rsidRPr="00BB68F9">
        <w:rPr>
          <w:color w:val="000000"/>
          <w:sz w:val="28"/>
          <w:szCs w:val="28"/>
          <w:lang w:val="uk-UA"/>
        </w:rPr>
        <w:t>сучасної навчальної книги. Теми містять обов’язкові для виконання практичні роботи за покликанням у</w:t>
      </w:r>
      <w:r w:rsidRPr="00BB68F9">
        <w:rPr>
          <w:rFonts w:ascii="Roboto" w:hAnsi="Roboto"/>
          <w:color w:val="000000"/>
          <w:sz w:val="27"/>
          <w:szCs w:val="27"/>
          <w:lang w:val="uk-UA"/>
        </w:rPr>
        <w:t xml:space="preserve"> </w:t>
      </w:r>
      <w:r w:rsidRPr="00BB68F9">
        <w:rPr>
          <w:color w:val="000000"/>
          <w:sz w:val="28"/>
          <w:szCs w:val="28"/>
          <w:lang w:val="uk-UA"/>
        </w:rPr>
        <w:t>QR-кодах.</w:t>
      </w:r>
    </w:p>
    <w:p w14:paraId="4527C70E" w14:textId="080F7DE3" w:rsidR="00876AB9" w:rsidRPr="00BB68F9" w:rsidRDefault="00876AB9" w:rsidP="005A5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 xml:space="preserve">Методичний апарат підручника </w:t>
      </w:r>
      <w:r w:rsidR="00D94BD8" w:rsidRPr="00BB68F9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BB68F9">
        <w:rPr>
          <w:rFonts w:ascii="Times New Roman" w:hAnsi="Times New Roman" w:cs="Times New Roman"/>
          <w:sz w:val="28"/>
          <w:szCs w:val="28"/>
        </w:rPr>
        <w:t>спрямований на</w:t>
      </w:r>
      <w:r w:rsidR="00550F64" w:rsidRPr="00BB68F9">
        <w:rPr>
          <w:rFonts w:ascii="Times New Roman" w:hAnsi="Times New Roman" w:cs="Times New Roman"/>
          <w:sz w:val="28"/>
          <w:szCs w:val="28"/>
        </w:rPr>
        <w:t>:</w:t>
      </w:r>
      <w:r w:rsidR="00BE06FC" w:rsidRPr="00BB68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 xml:space="preserve">формування предметних та ключових </w:t>
      </w:r>
      <w:proofErr w:type="spellStart"/>
      <w:r w:rsidRPr="00BB68F9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DD3914" w:rsidRPr="00BB68F9">
        <w:rPr>
          <w:rFonts w:ascii="Times New Roman" w:hAnsi="Times New Roman" w:cs="Times New Roman"/>
          <w:sz w:val="28"/>
          <w:szCs w:val="28"/>
        </w:rPr>
        <w:t xml:space="preserve"> (у підручнику наявний інформаційно-пізнавальний матеріал та практико-спрямовані завдання, що орієнтовані на формування усіх ключових </w:t>
      </w:r>
      <w:proofErr w:type="spellStart"/>
      <w:r w:rsidR="00DD3914" w:rsidRPr="00BB68F9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DD3914" w:rsidRPr="00BB68F9">
        <w:rPr>
          <w:rFonts w:ascii="Times New Roman" w:hAnsi="Times New Roman" w:cs="Times New Roman"/>
          <w:sz w:val="28"/>
          <w:szCs w:val="28"/>
        </w:rPr>
        <w:t>, визначених Законом України «Про освіту»);</w:t>
      </w:r>
      <w:r w:rsidRPr="00BB68F9">
        <w:rPr>
          <w:rFonts w:ascii="Times New Roman" w:hAnsi="Times New Roman" w:cs="Times New Roman"/>
          <w:sz w:val="28"/>
          <w:szCs w:val="28"/>
        </w:rPr>
        <w:t xml:space="preserve"> основні принципи навчання: науковість, доступність, відкритість, зворотній зв’язок, наочність тощо;</w:t>
      </w:r>
      <w:r w:rsidR="00E62EB6" w:rsidRPr="00BB68F9">
        <w:rPr>
          <w:rFonts w:ascii="Times New Roman" w:hAnsi="Times New Roman" w:cs="Times New Roman"/>
          <w:sz w:val="28"/>
          <w:szCs w:val="28"/>
        </w:rPr>
        <w:t xml:space="preserve"> т</w:t>
      </w:r>
      <w:r w:rsidRPr="00BB68F9">
        <w:rPr>
          <w:rFonts w:ascii="Times New Roman" w:hAnsi="Times New Roman" w:cs="Times New Roman"/>
          <w:sz w:val="28"/>
          <w:szCs w:val="28"/>
        </w:rPr>
        <w:t>ематичне оцінювання за вимогами Державного стандарту відповідно до основних груп результатів навчання (свідоцтва досягнень);</w:t>
      </w:r>
      <w:r w:rsidR="00E62EB6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>практичне спрямування запитань та завдань, їх різноманіття;</w:t>
      </w:r>
      <w:r w:rsidR="00E62EB6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>інтеграцію з іншими предметами та досягненнями науки і техніки</w:t>
      </w:r>
      <w:r w:rsidR="00E62EB6" w:rsidRPr="00BB68F9">
        <w:rPr>
          <w:rFonts w:ascii="Times New Roman" w:hAnsi="Times New Roman" w:cs="Times New Roman"/>
          <w:sz w:val="28"/>
          <w:szCs w:val="28"/>
        </w:rPr>
        <w:t xml:space="preserve">; </w:t>
      </w:r>
      <w:r w:rsidRPr="00BB68F9">
        <w:rPr>
          <w:rFonts w:ascii="Times New Roman" w:hAnsi="Times New Roman" w:cs="Times New Roman"/>
          <w:sz w:val="28"/>
          <w:szCs w:val="28"/>
        </w:rPr>
        <w:t>розвиток пізнавального інтересу та навичок дослідника/дослідниці</w:t>
      </w:r>
      <w:r w:rsidR="00E62EB6" w:rsidRPr="00BB68F9">
        <w:rPr>
          <w:rFonts w:ascii="Times New Roman" w:hAnsi="Times New Roman" w:cs="Times New Roman"/>
          <w:sz w:val="28"/>
          <w:szCs w:val="28"/>
        </w:rPr>
        <w:t xml:space="preserve">; </w:t>
      </w:r>
      <w:r w:rsidRPr="00BB68F9">
        <w:rPr>
          <w:rFonts w:ascii="Times New Roman" w:hAnsi="Times New Roman" w:cs="Times New Roman"/>
          <w:sz w:val="28"/>
          <w:szCs w:val="28"/>
        </w:rPr>
        <w:t>цікаву мотивуючу біологічну  інформацію;</w:t>
      </w:r>
      <w:r w:rsidR="00E62EB6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>візуалізацію навчального матеріалу  за допомогою малюнків, світлин, схем.</w:t>
      </w:r>
    </w:p>
    <w:p w14:paraId="377B772E" w14:textId="1012726A" w:rsidR="00550F64" w:rsidRPr="00BB68F9" w:rsidRDefault="00A454D5" w:rsidP="005A5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 xml:space="preserve">Різноманітність та оригінальність методичного апарату підручника прослідковується у наявності запитань і завдань, зокрема: для набуття досвіду застосування набутих знань і умінь; щодо формування ключових </w:t>
      </w:r>
      <w:proofErr w:type="spellStart"/>
      <w:r w:rsidRPr="00BB68F9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BB68F9">
        <w:rPr>
          <w:rFonts w:ascii="Times New Roman" w:hAnsi="Times New Roman" w:cs="Times New Roman"/>
          <w:sz w:val="28"/>
          <w:szCs w:val="28"/>
        </w:rPr>
        <w:t>; з моделювання життєвих ситуацій; для обговорення</w:t>
      </w:r>
      <w:r w:rsidR="00065CF9" w:rsidRPr="00BB68F9">
        <w:rPr>
          <w:rFonts w:ascii="Times New Roman" w:hAnsi="Times New Roman" w:cs="Times New Roman"/>
          <w:sz w:val="28"/>
          <w:szCs w:val="28"/>
        </w:rPr>
        <w:t>;</w:t>
      </w:r>
      <w:r w:rsidRPr="00BB68F9">
        <w:rPr>
          <w:rFonts w:ascii="Times New Roman" w:hAnsi="Times New Roman" w:cs="Times New Roman"/>
          <w:sz w:val="28"/>
          <w:szCs w:val="28"/>
        </w:rPr>
        <w:t xml:space="preserve"> що містять спеціально сконструйовані ситуації вибору; для самоаналізу, самооцінки, самопізнання; що створюють передумови для співпраці, активної участі учнів/учениць в процесі пізнання; які залучають до співпраці учнів/учениць з дорослими.</w:t>
      </w:r>
    </w:p>
    <w:p w14:paraId="220C3B3B" w14:textId="08587370" w:rsidR="00876AB9" w:rsidRPr="00BB68F9" w:rsidRDefault="00E62EB6" w:rsidP="005A5EBA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BB68F9">
        <w:rPr>
          <w:sz w:val="28"/>
          <w:szCs w:val="28"/>
          <w:lang w:val="uk-UA"/>
        </w:rPr>
        <w:t xml:space="preserve">Розглянемо також і особливості </w:t>
      </w:r>
      <w:r w:rsidR="00A454D5" w:rsidRPr="00BB68F9">
        <w:rPr>
          <w:sz w:val="28"/>
          <w:szCs w:val="28"/>
          <w:lang w:val="uk-UA"/>
        </w:rPr>
        <w:t xml:space="preserve">змісту </w:t>
      </w:r>
      <w:r w:rsidR="00DD3914" w:rsidRPr="00BB68F9">
        <w:rPr>
          <w:sz w:val="28"/>
          <w:szCs w:val="28"/>
          <w:lang w:val="uk-UA"/>
        </w:rPr>
        <w:t>й</w:t>
      </w:r>
      <w:r w:rsidR="00A454D5" w:rsidRPr="00BB68F9">
        <w:rPr>
          <w:sz w:val="28"/>
          <w:szCs w:val="28"/>
          <w:lang w:val="uk-UA"/>
        </w:rPr>
        <w:t xml:space="preserve"> методичного апарату </w:t>
      </w:r>
      <w:r w:rsidRPr="00BB68F9">
        <w:rPr>
          <w:sz w:val="28"/>
          <w:szCs w:val="28"/>
          <w:lang w:val="uk-UA"/>
        </w:rPr>
        <w:t>п</w:t>
      </w:r>
      <w:r w:rsidR="00876AB9" w:rsidRPr="00BB68F9">
        <w:rPr>
          <w:sz w:val="28"/>
          <w:szCs w:val="28"/>
          <w:lang w:val="uk-UA"/>
        </w:rPr>
        <w:t>ідручник</w:t>
      </w:r>
      <w:r w:rsidRPr="00BB68F9">
        <w:rPr>
          <w:sz w:val="28"/>
          <w:szCs w:val="28"/>
          <w:lang w:val="uk-UA"/>
        </w:rPr>
        <w:t>а</w:t>
      </w:r>
      <w:r w:rsidR="00876AB9" w:rsidRPr="00BB68F9">
        <w:rPr>
          <w:b/>
          <w:bCs/>
          <w:sz w:val="28"/>
          <w:szCs w:val="28"/>
          <w:lang w:val="uk-UA"/>
        </w:rPr>
        <w:t xml:space="preserve"> </w:t>
      </w:r>
      <w:r w:rsidR="00876AB9" w:rsidRPr="00BB68F9">
        <w:rPr>
          <w:sz w:val="28"/>
          <w:szCs w:val="28"/>
          <w:lang w:val="uk-UA"/>
        </w:rPr>
        <w:t>«Біологія. 7 клас» для закладів загальної середньої освіти</w:t>
      </w:r>
      <w:r w:rsidR="00876AB9" w:rsidRPr="00BB68F9">
        <w:rPr>
          <w:b/>
          <w:bCs/>
          <w:sz w:val="28"/>
          <w:szCs w:val="28"/>
          <w:lang w:val="uk-UA"/>
        </w:rPr>
        <w:t xml:space="preserve"> (</w:t>
      </w:r>
      <w:proofErr w:type="spellStart"/>
      <w:r w:rsidR="00876AB9" w:rsidRPr="00BB68F9">
        <w:rPr>
          <w:sz w:val="28"/>
          <w:szCs w:val="28"/>
          <w:lang w:val="uk-UA"/>
        </w:rPr>
        <w:t>авт</w:t>
      </w:r>
      <w:proofErr w:type="spellEnd"/>
      <w:r w:rsidR="00BE06FC" w:rsidRPr="00BB68F9">
        <w:rPr>
          <w:sz w:val="28"/>
          <w:szCs w:val="28"/>
          <w:lang w:val="uk-UA"/>
        </w:rPr>
        <w:t>.</w:t>
      </w:r>
      <w:r w:rsidR="00876AB9" w:rsidRPr="00BB68F9">
        <w:rPr>
          <w:sz w:val="28"/>
          <w:szCs w:val="28"/>
          <w:lang w:val="uk-UA"/>
        </w:rPr>
        <w:t xml:space="preserve"> </w:t>
      </w:r>
      <w:proofErr w:type="spellStart"/>
      <w:r w:rsidR="00684724" w:rsidRPr="00BB68F9">
        <w:rPr>
          <w:sz w:val="28"/>
          <w:szCs w:val="28"/>
          <w:lang w:val="uk-UA"/>
        </w:rPr>
        <w:t>Тагліна</w:t>
      </w:r>
      <w:proofErr w:type="spellEnd"/>
      <w:r w:rsidR="00684724" w:rsidRPr="00BB68F9">
        <w:rPr>
          <w:sz w:val="28"/>
          <w:szCs w:val="28"/>
          <w:lang w:val="uk-UA"/>
        </w:rPr>
        <w:t xml:space="preserve"> О.В., </w:t>
      </w:r>
      <w:r w:rsidR="00876AB9" w:rsidRPr="00BB68F9">
        <w:rPr>
          <w:sz w:val="28"/>
          <w:szCs w:val="28"/>
          <w:lang w:val="uk-UA"/>
        </w:rPr>
        <w:t xml:space="preserve">Самойлов А.М., </w:t>
      </w:r>
      <w:proofErr w:type="spellStart"/>
      <w:r w:rsidR="00876AB9" w:rsidRPr="00BB68F9">
        <w:rPr>
          <w:sz w:val="28"/>
          <w:szCs w:val="28"/>
          <w:lang w:val="uk-UA"/>
        </w:rPr>
        <w:t>Утєвська</w:t>
      </w:r>
      <w:proofErr w:type="spellEnd"/>
      <w:r w:rsidR="00876AB9" w:rsidRPr="00BB68F9">
        <w:rPr>
          <w:sz w:val="28"/>
          <w:szCs w:val="28"/>
          <w:lang w:val="uk-UA"/>
        </w:rPr>
        <w:t xml:space="preserve"> О.М., </w:t>
      </w:r>
      <w:proofErr w:type="spellStart"/>
      <w:r w:rsidR="00876AB9" w:rsidRPr="00BB68F9">
        <w:rPr>
          <w:sz w:val="28"/>
          <w:szCs w:val="28"/>
          <w:lang w:val="uk-UA"/>
        </w:rPr>
        <w:t>Довгаль</w:t>
      </w:r>
      <w:proofErr w:type="spellEnd"/>
      <w:r w:rsidR="00876AB9" w:rsidRPr="00BB68F9">
        <w:rPr>
          <w:sz w:val="28"/>
          <w:szCs w:val="28"/>
          <w:lang w:val="uk-UA"/>
        </w:rPr>
        <w:t xml:space="preserve"> Л.В.)</w:t>
      </w:r>
      <w:r w:rsidR="00DD3914" w:rsidRPr="00BB68F9">
        <w:rPr>
          <w:sz w:val="28"/>
          <w:szCs w:val="28"/>
          <w:lang w:val="uk-UA"/>
        </w:rPr>
        <w:t>, видавництва «Ранок».</w:t>
      </w:r>
    </w:p>
    <w:p w14:paraId="6E1540E4" w14:textId="0BA88735" w:rsidR="00876AB9" w:rsidRPr="00BB68F9" w:rsidRDefault="00876AB9" w:rsidP="005A5EB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 xml:space="preserve">Підручник </w:t>
      </w:r>
      <w:r w:rsidR="00BE06FC" w:rsidRPr="00BB68F9">
        <w:rPr>
          <w:rFonts w:ascii="Times New Roman" w:hAnsi="Times New Roman" w:cs="Times New Roman"/>
          <w:sz w:val="28"/>
          <w:szCs w:val="28"/>
        </w:rPr>
        <w:t xml:space="preserve">створений </w:t>
      </w:r>
      <w:r w:rsidRPr="00BB68F9">
        <w:rPr>
          <w:rFonts w:ascii="Times New Roman" w:hAnsi="Times New Roman" w:cs="Times New Roman"/>
          <w:sz w:val="28"/>
          <w:szCs w:val="28"/>
        </w:rPr>
        <w:t>відповідно до модельної навчальної програм</w:t>
      </w:r>
      <w:r w:rsidR="00BE06FC" w:rsidRPr="00BB68F9">
        <w:rPr>
          <w:rFonts w:ascii="Times New Roman" w:hAnsi="Times New Roman" w:cs="Times New Roman"/>
          <w:sz w:val="28"/>
          <w:szCs w:val="28"/>
        </w:rPr>
        <w:t xml:space="preserve">и </w:t>
      </w:r>
      <w:r w:rsidRPr="00BB68F9">
        <w:rPr>
          <w:rFonts w:ascii="Times New Roman" w:hAnsi="Times New Roman" w:cs="Times New Roman"/>
          <w:sz w:val="28"/>
          <w:szCs w:val="28"/>
        </w:rPr>
        <w:t>«Біологія. 7-9 класи»</w:t>
      </w:r>
      <w:r w:rsidR="00A454D5" w:rsidRPr="00BB68F9">
        <w:rPr>
          <w:rFonts w:ascii="Times New Roman" w:hAnsi="Times New Roman" w:cs="Times New Roman"/>
          <w:sz w:val="28"/>
          <w:szCs w:val="28"/>
        </w:rPr>
        <w:t xml:space="preserve"> для закладів загальної середньої освіти</w:t>
      </w:r>
      <w:r w:rsidR="00A454D5" w:rsidRPr="00BB68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 xml:space="preserve">(автори Самойлов А.М., </w:t>
      </w:r>
      <w:proofErr w:type="spellStart"/>
      <w:r w:rsidRPr="00BB68F9">
        <w:rPr>
          <w:rFonts w:ascii="Times New Roman" w:hAnsi="Times New Roman" w:cs="Times New Roman"/>
          <w:sz w:val="28"/>
          <w:szCs w:val="28"/>
        </w:rPr>
        <w:t>Тагліна</w:t>
      </w:r>
      <w:proofErr w:type="spellEnd"/>
      <w:r w:rsidRPr="00BB68F9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BB68F9">
        <w:rPr>
          <w:rFonts w:ascii="Times New Roman" w:hAnsi="Times New Roman" w:cs="Times New Roman"/>
          <w:sz w:val="28"/>
          <w:szCs w:val="28"/>
        </w:rPr>
        <w:t>Утєвська</w:t>
      </w:r>
      <w:proofErr w:type="spellEnd"/>
      <w:r w:rsidRPr="00BB68F9">
        <w:rPr>
          <w:rFonts w:ascii="Times New Roman" w:hAnsi="Times New Roman" w:cs="Times New Roman"/>
          <w:sz w:val="28"/>
          <w:szCs w:val="28"/>
        </w:rPr>
        <w:t xml:space="preserve"> О. М.). </w:t>
      </w:r>
    </w:p>
    <w:p w14:paraId="4EBADEED" w14:textId="008041D3" w:rsidR="00BE06FC" w:rsidRPr="00BB68F9" w:rsidRDefault="00876AB9" w:rsidP="005A5EB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>Обсяг підручника становить 240 сторінок, 50 параграфів, 7 тем.</w:t>
      </w:r>
      <w:r w:rsidR="00BE06FC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>Особливості підручника</w:t>
      </w:r>
      <w:r w:rsidRPr="00BB68F9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BB68F9">
        <w:rPr>
          <w:rFonts w:ascii="Times New Roman" w:hAnsi="Times New Roman" w:cs="Times New Roman"/>
          <w:sz w:val="28"/>
          <w:szCs w:val="28"/>
        </w:rPr>
        <w:t xml:space="preserve"> чітка структурованість</w:t>
      </w:r>
      <w:r w:rsidR="00A2535E" w:rsidRPr="00BB68F9">
        <w:rPr>
          <w:rFonts w:ascii="Times New Roman" w:hAnsi="Times New Roman" w:cs="Times New Roman"/>
          <w:sz w:val="28"/>
          <w:szCs w:val="28"/>
        </w:rPr>
        <w:t xml:space="preserve"> змісту,</w:t>
      </w:r>
      <w:r w:rsidRPr="00BB68F9">
        <w:rPr>
          <w:rFonts w:ascii="Times New Roman" w:hAnsi="Times New Roman" w:cs="Times New Roman"/>
          <w:sz w:val="28"/>
          <w:szCs w:val="28"/>
        </w:rPr>
        <w:t xml:space="preserve"> що охоплює 7 тем: </w:t>
      </w:r>
    </w:p>
    <w:p w14:paraId="56BEEEE7" w14:textId="488C703E" w:rsidR="00876AB9" w:rsidRPr="00BB68F9" w:rsidRDefault="00876AB9" w:rsidP="005A5EBA">
      <w:pPr>
        <w:pStyle w:val="a5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Тема 1. Вступ</w:t>
      </w:r>
      <w:r w:rsidRPr="00BB68F9">
        <w:rPr>
          <w:rFonts w:ascii="Times New Roman" w:hAnsi="Times New Roman" w:cs="Times New Roman"/>
          <w:sz w:val="28"/>
          <w:szCs w:val="28"/>
        </w:rPr>
        <w:t>. Наукове дослідження як метод пізнання. Біологія як наука.</w:t>
      </w:r>
    </w:p>
    <w:p w14:paraId="495913B1" w14:textId="3E7DCB6F" w:rsidR="00876AB9" w:rsidRPr="00BB68F9" w:rsidRDefault="00876AB9" w:rsidP="005A5EB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2.</w:t>
      </w:r>
      <w:r w:rsidRPr="00BB68F9">
        <w:rPr>
          <w:rFonts w:ascii="Times New Roman" w:hAnsi="Times New Roman" w:cs="Times New Roman"/>
          <w:sz w:val="28"/>
          <w:szCs w:val="28"/>
        </w:rPr>
        <w:t xml:space="preserve"> Екосистема як спільний простір для існування живих організмів Різноманітність екосистем</w:t>
      </w:r>
      <w:r w:rsidR="00BE06FC" w:rsidRPr="00BB68F9">
        <w:rPr>
          <w:rFonts w:ascii="Times New Roman" w:hAnsi="Times New Roman" w:cs="Times New Roman"/>
          <w:sz w:val="28"/>
          <w:szCs w:val="28"/>
        </w:rPr>
        <w:t xml:space="preserve">. </w:t>
      </w:r>
      <w:r w:rsidRPr="00BB68F9">
        <w:rPr>
          <w:rFonts w:ascii="Times New Roman" w:hAnsi="Times New Roman" w:cs="Times New Roman"/>
          <w:b/>
          <w:bCs/>
          <w:sz w:val="28"/>
          <w:szCs w:val="28"/>
        </w:rPr>
        <w:t>Тема 3.</w:t>
      </w:r>
      <w:r w:rsidRPr="00BB68F9">
        <w:rPr>
          <w:rFonts w:ascii="Times New Roman" w:hAnsi="Times New Roman" w:cs="Times New Roman"/>
          <w:sz w:val="28"/>
          <w:szCs w:val="28"/>
        </w:rPr>
        <w:t xml:space="preserve"> Особливості рослин. Місце рослин в екосистемах. Значення рослин для людства</w:t>
      </w:r>
      <w:r w:rsidR="00BE06FC" w:rsidRPr="00BB68F9">
        <w:rPr>
          <w:rFonts w:ascii="Times New Roman" w:hAnsi="Times New Roman" w:cs="Times New Roman"/>
          <w:sz w:val="28"/>
          <w:szCs w:val="28"/>
        </w:rPr>
        <w:t xml:space="preserve">. </w:t>
      </w:r>
      <w:r w:rsidRPr="00BB68F9">
        <w:rPr>
          <w:rFonts w:ascii="Times New Roman" w:hAnsi="Times New Roman" w:cs="Times New Roman"/>
          <w:b/>
          <w:bCs/>
          <w:sz w:val="28"/>
          <w:szCs w:val="28"/>
        </w:rPr>
        <w:t>Тема 4.</w:t>
      </w:r>
      <w:r w:rsidRPr="00BB68F9">
        <w:rPr>
          <w:rFonts w:ascii="Times New Roman" w:hAnsi="Times New Roman" w:cs="Times New Roman"/>
          <w:sz w:val="28"/>
          <w:szCs w:val="28"/>
        </w:rPr>
        <w:t xml:space="preserve"> Особливості грибів і лишайників. Місце грибів і лишайників в екосистемах, їхня роль в екосистемах.</w:t>
      </w:r>
    </w:p>
    <w:p w14:paraId="223C741A" w14:textId="5965C041" w:rsidR="00876AB9" w:rsidRPr="00BB68F9" w:rsidRDefault="00876AB9" w:rsidP="005A5EBA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b/>
          <w:bCs/>
          <w:sz w:val="28"/>
          <w:szCs w:val="28"/>
        </w:rPr>
        <w:t>Тема 5.</w:t>
      </w:r>
      <w:r w:rsidRPr="00BB68F9">
        <w:rPr>
          <w:rFonts w:ascii="Times New Roman" w:hAnsi="Times New Roman" w:cs="Times New Roman"/>
          <w:sz w:val="28"/>
          <w:szCs w:val="28"/>
        </w:rPr>
        <w:t xml:space="preserve"> Особливості тварин. Місце тварин в екосистемах та їхнє значення в житті людини.</w:t>
      </w:r>
      <w:r w:rsidR="00BE06FC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b/>
          <w:bCs/>
          <w:sz w:val="28"/>
          <w:szCs w:val="28"/>
        </w:rPr>
        <w:t>Тема 6.</w:t>
      </w:r>
      <w:r w:rsidRPr="00BB68F9">
        <w:rPr>
          <w:rFonts w:ascii="Times New Roman" w:hAnsi="Times New Roman" w:cs="Times New Roman"/>
          <w:sz w:val="28"/>
          <w:szCs w:val="28"/>
        </w:rPr>
        <w:t xml:space="preserve"> Одноклітинні еукаріоти. Прокаріоти. Бактерії та бактеріальні захворювання. Віруси та вірусні захворювання. </w:t>
      </w:r>
      <w:r w:rsidRPr="00BB68F9">
        <w:rPr>
          <w:rFonts w:ascii="Times New Roman" w:hAnsi="Times New Roman" w:cs="Times New Roman"/>
          <w:b/>
          <w:bCs/>
          <w:sz w:val="28"/>
          <w:szCs w:val="28"/>
        </w:rPr>
        <w:t>Тема 7.</w:t>
      </w:r>
      <w:r w:rsidRPr="00BB68F9">
        <w:rPr>
          <w:rFonts w:ascii="Times New Roman" w:hAnsi="Times New Roman" w:cs="Times New Roman"/>
          <w:sz w:val="28"/>
          <w:szCs w:val="28"/>
        </w:rPr>
        <w:t xml:space="preserve"> Використання рослин і тварин людиною. Вплив людства на екосистеми та біосферу. Концепція сталого розвитку.</w:t>
      </w:r>
    </w:p>
    <w:p w14:paraId="4B7DC483" w14:textId="37D3CF36" w:rsidR="00CC2C72" w:rsidRPr="00BB68F9" w:rsidRDefault="00CC2C72" w:rsidP="005A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 містить: доступний та лаконічний виклад матеріалу параграфа; систему продуманих питань, завдань та вправ у всьому параграфі, які дозволяють опанувати, зрозуміти та застосувати отримані знання; теоретичні та практичні завдання. Це дає змогу залучати дітей до обговорень та роздумів, а тому інформація легше запам’ятовується; інтегровані практичні роботи, дослідження, завдання та різноманітні методичні прийоми для застосування отриманих знань та навичок; завдання для обговорення, дебатів, роботи в парі чи групі, що дає змогу не просто відтворювати матеріал, а працювати з ним активно й навчатися формувати надважливі для сучасного світу навички — вміння аргументовано висловлювати думки.</w:t>
      </w:r>
    </w:p>
    <w:p w14:paraId="47B095A8" w14:textId="77777777" w:rsidR="001464C8" w:rsidRPr="00BB68F9" w:rsidRDefault="001464C8" w:rsidP="005A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Урахувавши сучасні реалії українських шкіл, автори підручника запропонували в ньому не лише вже відомі практичні й лабораторні роботи, але й нові дослідження. Серед них — самодослідження клітин </w:t>
      </w:r>
      <w:proofErr w:type="spellStart"/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букального</w:t>
      </w:r>
      <w:proofErr w:type="spellEnd"/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епітелію, мікроскопічне вивчення цвілі з твердих сирів, вирощування грибів і багато іншого. Завдання розроблені так, щоб учні не лише проводили якісь експерименти, а й активно їх обговорювали. На думку авторів, поєднання практичної роботи з аналізом результатів допоможе краще опановувати навчальний предмет.</w:t>
      </w:r>
    </w:p>
    <w:p w14:paraId="68A00F63" w14:textId="052D2B64" w:rsidR="001464C8" w:rsidRPr="00BB68F9" w:rsidRDefault="001464C8" w:rsidP="005A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 теорії та практи</w:t>
      </w:r>
      <w:r w:rsidR="00F403A7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чних робіт у підручнику </w:t>
      </w:r>
      <w:r w:rsidR="00931383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наявні й інтерактивні завдання, зокрема його зміст </w:t>
      </w:r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доповнений інтерактивною платформою </w:t>
      </w:r>
      <w:proofErr w:type="spellStart"/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іЗЗі</w:t>
      </w:r>
      <w:proofErr w:type="spellEnd"/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передбачає використання різних застосунків для виконання завдань</w:t>
      </w:r>
      <w:r w:rsidR="00931383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виконання інформаційно-пошукових </w:t>
      </w:r>
      <w:proofErr w:type="spellStart"/>
      <w:r w:rsidR="00931383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проєктів</w:t>
      </w:r>
      <w:proofErr w:type="spellEnd"/>
      <w:r w:rsidR="00931383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сприятиме розвитку в учнів/учениць навичок роботи </w:t>
      </w:r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мережею та технологіями</w:t>
      </w:r>
      <w:r w:rsidR="00980F5B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7B4246" w14:textId="725F8972" w:rsidR="001464C8" w:rsidRPr="00BB68F9" w:rsidRDefault="001464C8" w:rsidP="005A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одна особливість підручника — його доповнення завданнями на знання англійської мови. Англійська нині є не просто мовою міжнародного спілкування, а й мовою науки</w:t>
      </w:r>
      <w:r w:rsidR="00931383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383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важливо інтегрувати завдання на знання іноземних мов </w:t>
      </w:r>
      <w:r w:rsidR="00CA706F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31383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природничи</w:t>
      </w:r>
      <w:r w:rsidR="00CA706F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31383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навчальни</w:t>
      </w:r>
      <w:r w:rsidR="00CA706F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931383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CA706F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ами.</w:t>
      </w:r>
      <w:r w:rsidR="00931383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06F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Здатність спілкуватися іноземними мовами – є однією з ключових </w:t>
      </w:r>
      <w:proofErr w:type="spellStart"/>
      <w:r w:rsidR="00CA706F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компетентностей</w:t>
      </w:r>
      <w:proofErr w:type="spellEnd"/>
      <w:r w:rsidR="00931383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покликана виховувати майбутніх дослідників і науковців, </w:t>
      </w:r>
      <w:r w:rsidR="00CA706F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здатних працювати з англомовною інформацією</w:t>
      </w:r>
      <w:r w:rsidR="000575D5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980F5B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75D5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14:paraId="043ED56D" w14:textId="30E65B18" w:rsidR="00876AB9" w:rsidRPr="00BB68F9" w:rsidRDefault="00CA706F" w:rsidP="005A5EB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 xml:space="preserve">Наступне. </w:t>
      </w:r>
      <w:r w:rsidR="00876AB9" w:rsidRPr="00BB68F9">
        <w:rPr>
          <w:rFonts w:ascii="Times New Roman" w:hAnsi="Times New Roman" w:cs="Times New Roman"/>
          <w:sz w:val="28"/>
          <w:szCs w:val="28"/>
        </w:rPr>
        <w:t xml:space="preserve">Навчальний матеріал </w:t>
      </w:r>
      <w:r w:rsidR="00A2535E" w:rsidRPr="00BB68F9">
        <w:rPr>
          <w:rFonts w:ascii="Times New Roman" w:hAnsi="Times New Roman" w:cs="Times New Roman"/>
          <w:sz w:val="28"/>
          <w:szCs w:val="28"/>
        </w:rPr>
        <w:t xml:space="preserve">підручника </w:t>
      </w:r>
      <w:r w:rsidR="00876AB9" w:rsidRPr="00BB68F9">
        <w:rPr>
          <w:rFonts w:ascii="Times New Roman" w:hAnsi="Times New Roman" w:cs="Times New Roman"/>
          <w:sz w:val="28"/>
          <w:szCs w:val="28"/>
        </w:rPr>
        <w:t xml:space="preserve">базується на практичному підході, зміст представлений через призму екології та еволюції рослинного тваринного світу. Тож учнівство через діяльність та взаємодію з підручником </w:t>
      </w:r>
      <w:r w:rsidR="00876AB9" w:rsidRPr="00BB68F9">
        <w:rPr>
          <w:rFonts w:ascii="Times New Roman" w:hAnsi="Times New Roman" w:cs="Times New Roman"/>
          <w:sz w:val="28"/>
          <w:szCs w:val="28"/>
        </w:rPr>
        <w:lastRenderedPageBreak/>
        <w:t xml:space="preserve">відкриє для себе розмаїтий світ живої природи. Гармонійне поєднання новітнього та класичного підходів до навчання не залишить байдужим </w:t>
      </w:r>
      <w:r w:rsidR="00BE06FC" w:rsidRPr="00BB68F9">
        <w:rPr>
          <w:rFonts w:ascii="Times New Roman" w:hAnsi="Times New Roman" w:cs="Times New Roman"/>
          <w:sz w:val="28"/>
          <w:szCs w:val="28"/>
        </w:rPr>
        <w:t xml:space="preserve">жодного з </w:t>
      </w:r>
      <w:r w:rsidR="00876AB9" w:rsidRPr="00BB68F9">
        <w:rPr>
          <w:rFonts w:ascii="Times New Roman" w:hAnsi="Times New Roman" w:cs="Times New Roman"/>
          <w:sz w:val="28"/>
          <w:szCs w:val="28"/>
        </w:rPr>
        <w:t>учасників та учасниць освітнього процесу</w:t>
      </w:r>
    </w:p>
    <w:p w14:paraId="798E711D" w14:textId="4E5DDF15" w:rsidR="00876AB9" w:rsidRPr="00BB68F9" w:rsidRDefault="001F334D" w:rsidP="005A5EB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>Підручник містить такі рубрики:</w:t>
      </w:r>
      <w:r w:rsidR="00876AB9" w:rsidRPr="00BB68F9">
        <w:rPr>
          <w:rFonts w:ascii="Times New Roman" w:hAnsi="Times New Roman" w:cs="Times New Roman"/>
          <w:sz w:val="28"/>
          <w:szCs w:val="28"/>
        </w:rPr>
        <w:t xml:space="preserve"> «Поміркуй і обговори ситуацію», «Поділись своїми думками», «Відкритий мікрофон», «Індивідуальна робота» «Робота в групі», «Робота в парі», «Опорні точки», «Завдання і запитання»</w:t>
      </w:r>
      <w:r w:rsidRPr="00BB68F9">
        <w:rPr>
          <w:rFonts w:ascii="Times New Roman" w:hAnsi="Times New Roman" w:cs="Times New Roman"/>
          <w:sz w:val="28"/>
          <w:szCs w:val="28"/>
        </w:rPr>
        <w:t xml:space="preserve">, що спрямовані на використання вчителем/вчителькою інтерактивних </w:t>
      </w:r>
      <w:r w:rsidR="00EA6E7F" w:rsidRPr="00BB68F9">
        <w:rPr>
          <w:rFonts w:ascii="Times New Roman" w:hAnsi="Times New Roman" w:cs="Times New Roman"/>
          <w:sz w:val="28"/>
          <w:szCs w:val="28"/>
        </w:rPr>
        <w:t xml:space="preserve">методів і </w:t>
      </w:r>
      <w:r w:rsidRPr="00BB68F9">
        <w:rPr>
          <w:rFonts w:ascii="Times New Roman" w:hAnsi="Times New Roman" w:cs="Times New Roman"/>
          <w:sz w:val="28"/>
          <w:szCs w:val="28"/>
        </w:rPr>
        <w:t>прийомів навчання</w:t>
      </w:r>
      <w:r w:rsidR="00EA6E7F" w:rsidRPr="00BB68F9">
        <w:rPr>
          <w:rFonts w:ascii="Times New Roman" w:hAnsi="Times New Roman" w:cs="Times New Roman"/>
          <w:sz w:val="28"/>
          <w:szCs w:val="28"/>
        </w:rPr>
        <w:t>, технологій критичного мислення</w:t>
      </w:r>
      <w:r w:rsidR="00A2535E" w:rsidRPr="00BB68F9">
        <w:rPr>
          <w:rFonts w:ascii="Times New Roman" w:hAnsi="Times New Roman" w:cs="Times New Roman"/>
          <w:sz w:val="28"/>
          <w:szCs w:val="28"/>
        </w:rPr>
        <w:t xml:space="preserve"> та проблемного навчання.</w:t>
      </w:r>
    </w:p>
    <w:p w14:paraId="0570EF60" w14:textId="08FE8E20" w:rsidR="001F334D" w:rsidRPr="00BB68F9" w:rsidRDefault="00876AB9" w:rsidP="005A5EB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 xml:space="preserve">Ілюстративний матеріал підручника представлений таблицями, схемами, фотографіями та інфографікою. </w:t>
      </w:r>
      <w:r w:rsidR="00323491" w:rsidRPr="00BB68F9">
        <w:rPr>
          <w:rFonts w:ascii="Times New Roman" w:hAnsi="Times New Roman" w:cs="Times New Roman"/>
          <w:sz w:val="28"/>
          <w:szCs w:val="28"/>
        </w:rPr>
        <w:t xml:space="preserve">Зазначимо, що у подачі візуального ряду у підручнику авторами дотримано повну відповідність тексту та ілюстрацій щодо послідовності наведення, реалістичності пропорцій у розмірах, кольорах словесно та візуально представлених елементів (наприклад, тварин, рослин тощо). Також вигляд ілюстрацій, схем, карт, креслень цілком відповідає ступеню підготовленості учнів/учениць до їх сприйняття, сучасним реаліям життя, відображає рівень розвитку інформаційно-комунікаційних технологій, враховує ступінь підготовленості учнівства до сприйняття певних зображень із дотриманням </w:t>
      </w:r>
      <w:proofErr w:type="spellStart"/>
      <w:r w:rsidR="00323491" w:rsidRPr="00BB68F9">
        <w:rPr>
          <w:rFonts w:ascii="Times New Roman" w:hAnsi="Times New Roman" w:cs="Times New Roman"/>
          <w:sz w:val="28"/>
          <w:szCs w:val="28"/>
        </w:rPr>
        <w:t>антидискримінаційних</w:t>
      </w:r>
      <w:proofErr w:type="spellEnd"/>
      <w:r w:rsidR="00323491" w:rsidRPr="00BB68F9">
        <w:rPr>
          <w:rFonts w:ascii="Times New Roman" w:hAnsi="Times New Roman" w:cs="Times New Roman"/>
          <w:sz w:val="28"/>
          <w:szCs w:val="28"/>
        </w:rPr>
        <w:t xml:space="preserve"> вимог. Ілюстративний ряд у підручнику цілісний, художньо виразний, що сприятиме естетичному розвитку </w:t>
      </w:r>
      <w:r w:rsidR="00420036" w:rsidRPr="00BB68F9">
        <w:rPr>
          <w:rFonts w:ascii="Times New Roman" w:hAnsi="Times New Roman" w:cs="Times New Roman"/>
          <w:sz w:val="28"/>
          <w:szCs w:val="28"/>
        </w:rPr>
        <w:t>учнів/учениць.</w:t>
      </w:r>
      <w:r w:rsidR="00323491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065CF9" w:rsidRPr="00BB68F9">
        <w:rPr>
          <w:rFonts w:ascii="Times New Roman" w:hAnsi="Times New Roman" w:cs="Times New Roman"/>
          <w:sz w:val="28"/>
          <w:szCs w:val="28"/>
        </w:rPr>
        <w:t>Цінність</w:t>
      </w:r>
      <w:r w:rsidR="00A2535E" w:rsidRPr="00BB68F9">
        <w:rPr>
          <w:rFonts w:ascii="Times New Roman" w:hAnsi="Times New Roman" w:cs="Times New Roman"/>
          <w:sz w:val="28"/>
          <w:szCs w:val="28"/>
        </w:rPr>
        <w:t xml:space="preserve"> ілюстрацій полягає у тому</w:t>
      </w:r>
      <w:r w:rsidR="00065CF9" w:rsidRPr="00BB68F9">
        <w:rPr>
          <w:rFonts w:ascii="Times New Roman" w:hAnsi="Times New Roman" w:cs="Times New Roman"/>
          <w:sz w:val="28"/>
          <w:szCs w:val="28"/>
        </w:rPr>
        <w:t>,</w:t>
      </w:r>
      <w:r w:rsidR="00A2535E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065CF9" w:rsidRPr="00BB68F9">
        <w:rPr>
          <w:rFonts w:ascii="Times New Roman" w:hAnsi="Times New Roman" w:cs="Times New Roman"/>
          <w:sz w:val="28"/>
          <w:szCs w:val="28"/>
        </w:rPr>
        <w:t>щ</w:t>
      </w:r>
      <w:r w:rsidR="00A2535E" w:rsidRPr="00BB68F9">
        <w:rPr>
          <w:rFonts w:ascii="Times New Roman" w:hAnsi="Times New Roman" w:cs="Times New Roman"/>
          <w:sz w:val="28"/>
          <w:szCs w:val="28"/>
        </w:rPr>
        <w:t>о вони пояснюють, доповнюють</w:t>
      </w:r>
      <w:r w:rsidR="00065CF9" w:rsidRPr="00BB68F9">
        <w:rPr>
          <w:rFonts w:ascii="Times New Roman" w:hAnsi="Times New Roman" w:cs="Times New Roman"/>
          <w:sz w:val="28"/>
          <w:szCs w:val="28"/>
        </w:rPr>
        <w:t xml:space="preserve">, уточнюють вербальну інформацію, а інколи виступають </w:t>
      </w:r>
      <w:r w:rsidR="00A62CF6" w:rsidRPr="00BB68F9">
        <w:rPr>
          <w:rFonts w:ascii="Times New Roman" w:hAnsi="Times New Roman" w:cs="Times New Roman"/>
          <w:sz w:val="28"/>
          <w:szCs w:val="28"/>
        </w:rPr>
        <w:t xml:space="preserve">і </w:t>
      </w:r>
      <w:r w:rsidR="00065CF9" w:rsidRPr="00BB68F9">
        <w:rPr>
          <w:rFonts w:ascii="Times New Roman" w:hAnsi="Times New Roman" w:cs="Times New Roman"/>
          <w:sz w:val="28"/>
          <w:szCs w:val="28"/>
        </w:rPr>
        <w:t>самостійною дидактичною одиницею.</w:t>
      </w:r>
      <w:r w:rsidR="00A2535E"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>Це допом</w:t>
      </w:r>
      <w:r w:rsidR="001F334D" w:rsidRPr="00BB68F9">
        <w:rPr>
          <w:rFonts w:ascii="Times New Roman" w:hAnsi="Times New Roman" w:cs="Times New Roman"/>
          <w:sz w:val="28"/>
          <w:szCs w:val="28"/>
        </w:rPr>
        <w:t>оже учням/ученицям</w:t>
      </w:r>
      <w:r w:rsidRPr="00BB68F9">
        <w:rPr>
          <w:rFonts w:ascii="Times New Roman" w:hAnsi="Times New Roman" w:cs="Times New Roman"/>
          <w:sz w:val="28"/>
          <w:szCs w:val="28"/>
        </w:rPr>
        <w:t xml:space="preserve"> краще засвоїти нову інформацію, а також систематизувати й узагальн</w:t>
      </w:r>
      <w:r w:rsidR="00065CF9" w:rsidRPr="00BB68F9">
        <w:rPr>
          <w:rFonts w:ascii="Times New Roman" w:hAnsi="Times New Roman" w:cs="Times New Roman"/>
          <w:sz w:val="28"/>
          <w:szCs w:val="28"/>
        </w:rPr>
        <w:t>ити</w:t>
      </w:r>
      <w:r w:rsidRPr="00BB68F9">
        <w:rPr>
          <w:rFonts w:ascii="Times New Roman" w:hAnsi="Times New Roman" w:cs="Times New Roman"/>
          <w:sz w:val="28"/>
          <w:szCs w:val="28"/>
        </w:rPr>
        <w:t xml:space="preserve"> її. </w:t>
      </w:r>
    </w:p>
    <w:p w14:paraId="6896606A" w14:textId="4201A591" w:rsidR="00876AB9" w:rsidRPr="00BB68F9" w:rsidRDefault="00876AB9" w:rsidP="005A5EB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 xml:space="preserve">У підручнику </w:t>
      </w:r>
      <w:r w:rsidR="001F334D" w:rsidRPr="00BB68F9">
        <w:rPr>
          <w:rFonts w:ascii="Times New Roman" w:hAnsi="Times New Roman" w:cs="Times New Roman"/>
          <w:sz w:val="28"/>
          <w:szCs w:val="28"/>
        </w:rPr>
        <w:t>наявні Q</w:t>
      </w:r>
      <w:r w:rsidRPr="00BB68F9">
        <w:rPr>
          <w:rFonts w:ascii="Times New Roman" w:hAnsi="Times New Roman" w:cs="Times New Roman"/>
          <w:sz w:val="28"/>
          <w:szCs w:val="28"/>
        </w:rPr>
        <w:t xml:space="preserve">R-коди на онлайн-ресурси, які містять анімації, навчальні відеоролики, мобільні ігри та іншу додаткову інформацію за темами параграфів. </w:t>
      </w:r>
    </w:p>
    <w:p w14:paraId="6BFDBE83" w14:textId="1060242A" w:rsidR="00876AB9" w:rsidRPr="00BB68F9" w:rsidRDefault="00876AB9" w:rsidP="005A5EB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 xml:space="preserve">Підручник </w:t>
      </w:r>
      <w:r w:rsidR="001F334D" w:rsidRPr="00BB68F9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BB68F9">
        <w:rPr>
          <w:rFonts w:ascii="Times New Roman" w:hAnsi="Times New Roman" w:cs="Times New Roman"/>
          <w:sz w:val="28"/>
          <w:szCs w:val="28"/>
        </w:rPr>
        <w:t xml:space="preserve">містить багато різнопланових завдань, практичних, лабораторних </w:t>
      </w:r>
      <w:r w:rsidR="00EA6E7F" w:rsidRPr="00BB68F9">
        <w:rPr>
          <w:rFonts w:ascii="Times New Roman" w:hAnsi="Times New Roman" w:cs="Times New Roman"/>
          <w:sz w:val="28"/>
          <w:szCs w:val="28"/>
        </w:rPr>
        <w:t xml:space="preserve">робіт, </w:t>
      </w:r>
      <w:r w:rsidR="00A2535E" w:rsidRPr="00BB68F9">
        <w:rPr>
          <w:rFonts w:ascii="Times New Roman" w:hAnsi="Times New Roman" w:cs="Times New Roman"/>
          <w:sz w:val="28"/>
          <w:szCs w:val="28"/>
        </w:rPr>
        <w:t xml:space="preserve">лабораторних досліджень, </w:t>
      </w:r>
      <w:proofErr w:type="spellStart"/>
      <w:r w:rsidR="00EA6E7F" w:rsidRPr="00BB68F9">
        <w:rPr>
          <w:rFonts w:ascii="Times New Roman" w:hAnsi="Times New Roman" w:cs="Times New Roman"/>
          <w:sz w:val="28"/>
          <w:szCs w:val="28"/>
        </w:rPr>
        <w:t>п</w:t>
      </w:r>
      <w:r w:rsidRPr="00BB68F9">
        <w:rPr>
          <w:rFonts w:ascii="Times New Roman" w:hAnsi="Times New Roman" w:cs="Times New Roman"/>
          <w:sz w:val="28"/>
          <w:szCs w:val="28"/>
        </w:rPr>
        <w:t>роєкт</w:t>
      </w:r>
      <w:r w:rsidR="00EA6E7F" w:rsidRPr="00BB68F9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BB68F9">
        <w:rPr>
          <w:rFonts w:ascii="Times New Roman" w:hAnsi="Times New Roman" w:cs="Times New Roman"/>
          <w:sz w:val="28"/>
          <w:szCs w:val="28"/>
        </w:rPr>
        <w:t>, STEAM-</w:t>
      </w:r>
      <w:proofErr w:type="spellStart"/>
      <w:r w:rsidRPr="00BB68F9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BB68F9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BB68F9">
        <w:rPr>
          <w:rFonts w:ascii="Times New Roman" w:hAnsi="Times New Roman" w:cs="Times New Roman"/>
          <w:sz w:val="28"/>
          <w:szCs w:val="28"/>
        </w:rPr>
        <w:t xml:space="preserve"> які </w:t>
      </w:r>
      <w:r w:rsidR="00EA6E7F" w:rsidRPr="00BB68F9">
        <w:rPr>
          <w:rFonts w:ascii="Times New Roman" w:hAnsi="Times New Roman" w:cs="Times New Roman"/>
          <w:sz w:val="28"/>
          <w:szCs w:val="28"/>
        </w:rPr>
        <w:t xml:space="preserve">спрямовані на формування предметних та ключових </w:t>
      </w:r>
      <w:proofErr w:type="spellStart"/>
      <w:r w:rsidR="00EA6E7F" w:rsidRPr="00BB68F9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EA6E7F" w:rsidRPr="00BB68F9">
        <w:rPr>
          <w:rFonts w:ascii="Times New Roman" w:hAnsi="Times New Roman" w:cs="Times New Roman"/>
          <w:sz w:val="28"/>
          <w:szCs w:val="28"/>
        </w:rPr>
        <w:t xml:space="preserve">, а також наскрізних вмінь: співпрацювати з іншими, що передбачає вміння </w:t>
      </w:r>
      <w:proofErr w:type="spellStart"/>
      <w:r w:rsidR="00EA6E7F" w:rsidRPr="00BB68F9">
        <w:rPr>
          <w:rFonts w:ascii="Times New Roman" w:hAnsi="Times New Roman" w:cs="Times New Roman"/>
          <w:sz w:val="28"/>
          <w:szCs w:val="28"/>
        </w:rPr>
        <w:t>обгрунтовувати</w:t>
      </w:r>
      <w:proofErr w:type="spellEnd"/>
      <w:r w:rsidR="00EA6E7F" w:rsidRPr="00BB68F9">
        <w:rPr>
          <w:rFonts w:ascii="Times New Roman" w:hAnsi="Times New Roman" w:cs="Times New Roman"/>
          <w:sz w:val="28"/>
          <w:szCs w:val="28"/>
        </w:rPr>
        <w:t xml:space="preserve"> переваги взаємодії під час спільної роботи, планувати власну та групову роботу, підтримувати учасників групи, допомагати іншим і заохочувати їх до досягнення спільної мети</w:t>
      </w:r>
      <w:r w:rsidR="00065CF9" w:rsidRPr="00BB68F9">
        <w:rPr>
          <w:rFonts w:ascii="Times New Roman" w:hAnsi="Times New Roman" w:cs="Times New Roman"/>
          <w:sz w:val="28"/>
          <w:szCs w:val="28"/>
        </w:rPr>
        <w:t xml:space="preserve"> та орієнтовані на активний розвиток дослідницьких навичок, пошук, розуміння та розпізнавання інформації біологічного змісту, критичне осмислення матеріалу, розвиток умінь здобувати знання та застосовувати їх.</w:t>
      </w:r>
    </w:p>
    <w:p w14:paraId="56516021" w14:textId="097D6F97" w:rsidR="00876AB9" w:rsidRPr="00BB68F9" w:rsidRDefault="00876AB9" w:rsidP="005A5EB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 xml:space="preserve">Серед інших </w:t>
      </w:r>
      <w:r w:rsidR="00065CF9" w:rsidRPr="00BB68F9">
        <w:rPr>
          <w:rFonts w:ascii="Times New Roman" w:hAnsi="Times New Roman" w:cs="Times New Roman"/>
          <w:sz w:val="28"/>
          <w:szCs w:val="28"/>
        </w:rPr>
        <w:t xml:space="preserve">навчальних </w:t>
      </w:r>
      <w:r w:rsidRPr="00BB68F9">
        <w:rPr>
          <w:rFonts w:ascii="Times New Roman" w:hAnsi="Times New Roman" w:cs="Times New Roman"/>
          <w:sz w:val="28"/>
          <w:szCs w:val="28"/>
        </w:rPr>
        <w:t>видань підручник вирізняється:</w:t>
      </w:r>
      <w:r w:rsidR="00065CF9" w:rsidRPr="00BB68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>творчим</w:t>
      </w:r>
      <w:r w:rsidR="00420036" w:rsidRPr="00BB68F9">
        <w:rPr>
          <w:rFonts w:ascii="Times New Roman" w:hAnsi="Times New Roman" w:cs="Times New Roman"/>
          <w:sz w:val="28"/>
          <w:szCs w:val="28"/>
        </w:rPr>
        <w:t>,</w:t>
      </w:r>
      <w:r w:rsidRPr="00BB68F9">
        <w:rPr>
          <w:rFonts w:ascii="Times New Roman" w:hAnsi="Times New Roman" w:cs="Times New Roman"/>
          <w:sz w:val="28"/>
          <w:szCs w:val="28"/>
        </w:rPr>
        <w:t xml:space="preserve"> інноваційним підходом;</w:t>
      </w:r>
      <w:r w:rsidR="00065CF9" w:rsidRPr="00BB68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 xml:space="preserve">розмаїттям </w:t>
      </w:r>
      <w:proofErr w:type="spellStart"/>
      <w:r w:rsidRPr="00BB68F9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Pr="00BB68F9">
        <w:rPr>
          <w:rFonts w:ascii="Times New Roman" w:hAnsi="Times New Roman" w:cs="Times New Roman"/>
          <w:sz w:val="28"/>
          <w:szCs w:val="28"/>
        </w:rPr>
        <w:t xml:space="preserve"> і практичних робіт;</w:t>
      </w:r>
      <w:r w:rsidR="00065CF9" w:rsidRPr="00BB68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>емоційною насиченістю навчального матеріалу;</w:t>
      </w:r>
      <w:r w:rsidR="00065CF9" w:rsidRPr="00BB68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68F9">
        <w:rPr>
          <w:rFonts w:ascii="Times New Roman" w:hAnsi="Times New Roman" w:cs="Times New Roman"/>
          <w:sz w:val="28"/>
          <w:szCs w:val="28"/>
        </w:rPr>
        <w:t xml:space="preserve">інтернет-підтримкою як </w:t>
      </w:r>
      <w:proofErr w:type="spellStart"/>
      <w:r w:rsidRPr="00BB68F9">
        <w:rPr>
          <w:rFonts w:ascii="Times New Roman" w:hAnsi="Times New Roman" w:cs="Times New Roman"/>
          <w:sz w:val="28"/>
          <w:szCs w:val="28"/>
        </w:rPr>
        <w:t>візуалізованим</w:t>
      </w:r>
      <w:proofErr w:type="spellEnd"/>
      <w:r w:rsidRPr="00BB68F9">
        <w:rPr>
          <w:rFonts w:ascii="Times New Roman" w:hAnsi="Times New Roman" w:cs="Times New Roman"/>
          <w:sz w:val="28"/>
          <w:szCs w:val="28"/>
        </w:rPr>
        <w:t xml:space="preserve"> додатком до основного, програм</w:t>
      </w:r>
      <w:r w:rsidR="00065CF9" w:rsidRPr="00BB68F9">
        <w:rPr>
          <w:rFonts w:ascii="Times New Roman" w:hAnsi="Times New Roman" w:cs="Times New Roman"/>
          <w:sz w:val="28"/>
          <w:szCs w:val="28"/>
        </w:rPr>
        <w:t>ового</w:t>
      </w:r>
      <w:r w:rsidRPr="00BB68F9">
        <w:rPr>
          <w:rFonts w:ascii="Times New Roman" w:hAnsi="Times New Roman" w:cs="Times New Roman"/>
          <w:sz w:val="28"/>
          <w:szCs w:val="28"/>
        </w:rPr>
        <w:t xml:space="preserve"> матеріалу</w:t>
      </w:r>
      <w:r w:rsidR="00065CF9" w:rsidRPr="00BB68F9">
        <w:rPr>
          <w:rFonts w:ascii="Times New Roman" w:hAnsi="Times New Roman" w:cs="Times New Roman"/>
          <w:sz w:val="28"/>
          <w:szCs w:val="28"/>
        </w:rPr>
        <w:t>.</w:t>
      </w:r>
    </w:p>
    <w:p w14:paraId="77A2016F" w14:textId="6D6BFC8F" w:rsidR="00A26150" w:rsidRPr="00BB68F9" w:rsidRDefault="00A26150" w:rsidP="005A5E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чином, дидактична цінність підручника «Біологія» для учнів 7 класу закладів загальної середньої освіти вище згаданих авторських колективів </w:t>
      </w:r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вбачається у</w:t>
      </w:r>
      <w:r w:rsidR="00D55CD6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комплексності та доступності навчального матеріалу; врахуванні вимог сучасного освітнього процесу; наданні учням/ученицям всіх необхідних знань для успішного вивчення біології; висвітленні не лише теоретичних аспектів біології, але й </w:t>
      </w:r>
      <w:r w:rsidR="00D55CD6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наявності </w:t>
      </w:r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практичних прикладів та завдань, які сприятимуть розвитку пізнавальних та дослідницьких навичок учнів</w:t>
      </w:r>
      <w:r w:rsidR="00771C96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/учениць</w:t>
      </w:r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(завдяки цьому, учні</w:t>
      </w:r>
      <w:r w:rsidR="00771C96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/учениці</w:t>
      </w:r>
      <w:r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зможуть активно залучатися до вивчення предмета та самостійно досліджувати біологічні явища)</w:t>
      </w:r>
      <w:r w:rsidR="00D55CD6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; висвітленні питань охорони природного середовища та раціонального використання природних ресурсів, що сприятиме формуванню екологічної свідомості, екологічного мислення та екологічної культури учнів</w:t>
      </w:r>
      <w:r w:rsidR="001F451E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/учениць</w:t>
      </w:r>
      <w:r w:rsidR="00D55CD6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наданні </w:t>
      </w:r>
      <w:r w:rsidR="001F451E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їм </w:t>
      </w:r>
      <w:r w:rsidR="00D55CD6" w:rsidRPr="00BB68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необхідних знань та навичок для вирішення локальних екологічних проблем.</w:t>
      </w:r>
    </w:p>
    <w:p w14:paraId="5F1E513A" w14:textId="2D7BEE54" w:rsidR="00424A97" w:rsidRPr="00BB68F9" w:rsidRDefault="00A62CF6" w:rsidP="005A5E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 xml:space="preserve">Отже, спираючись на вище розглянуті питання щодо впровадження </w:t>
      </w:r>
      <w:r w:rsidR="001F451E" w:rsidRPr="00BB68F9">
        <w:rPr>
          <w:rFonts w:ascii="Times New Roman" w:hAnsi="Times New Roman" w:cs="Times New Roman"/>
          <w:sz w:val="28"/>
          <w:szCs w:val="28"/>
        </w:rPr>
        <w:t>другого</w:t>
      </w:r>
      <w:r w:rsidRPr="00BB68F9">
        <w:rPr>
          <w:rFonts w:ascii="Times New Roman" w:hAnsi="Times New Roman" w:cs="Times New Roman"/>
          <w:sz w:val="28"/>
          <w:szCs w:val="28"/>
        </w:rPr>
        <w:t xml:space="preserve"> циклу </w:t>
      </w:r>
      <w:r w:rsidR="00C64F71" w:rsidRPr="00BB68F9">
        <w:rPr>
          <w:rFonts w:ascii="Times New Roman" w:hAnsi="Times New Roman" w:cs="Times New Roman"/>
          <w:sz w:val="28"/>
          <w:szCs w:val="28"/>
        </w:rPr>
        <w:t xml:space="preserve">предметного навчання біології у 7 класі Державного стандарту базової середньої освіти, можемо </w:t>
      </w:r>
      <w:r w:rsidR="00420036" w:rsidRPr="00BB68F9">
        <w:rPr>
          <w:rFonts w:ascii="Times New Roman" w:hAnsi="Times New Roman" w:cs="Times New Roman"/>
          <w:sz w:val="28"/>
          <w:szCs w:val="28"/>
        </w:rPr>
        <w:t>відзначити</w:t>
      </w:r>
      <w:r w:rsidR="00C64F71" w:rsidRPr="00BB68F9">
        <w:rPr>
          <w:rFonts w:ascii="Times New Roman" w:hAnsi="Times New Roman" w:cs="Times New Roman"/>
          <w:sz w:val="28"/>
          <w:szCs w:val="28"/>
        </w:rPr>
        <w:t xml:space="preserve">, що предмет «Біологія» наразі має достатнє </w:t>
      </w:r>
      <w:r w:rsidRPr="00BB68F9">
        <w:rPr>
          <w:rFonts w:ascii="Times New Roman" w:hAnsi="Times New Roman" w:cs="Times New Roman"/>
          <w:sz w:val="28"/>
          <w:szCs w:val="28"/>
        </w:rPr>
        <w:t>навчально-методичн</w:t>
      </w:r>
      <w:r w:rsidR="00C64F71" w:rsidRPr="00BB68F9">
        <w:rPr>
          <w:rFonts w:ascii="Times New Roman" w:hAnsi="Times New Roman" w:cs="Times New Roman"/>
          <w:sz w:val="28"/>
          <w:szCs w:val="28"/>
        </w:rPr>
        <w:t>е</w:t>
      </w:r>
      <w:r w:rsidRPr="00BB68F9">
        <w:rPr>
          <w:rFonts w:ascii="Times New Roman" w:hAnsi="Times New Roman" w:cs="Times New Roman"/>
          <w:sz w:val="28"/>
          <w:szCs w:val="28"/>
        </w:rPr>
        <w:t xml:space="preserve"> </w:t>
      </w:r>
      <w:r w:rsidR="00C64F71" w:rsidRPr="00BB68F9">
        <w:rPr>
          <w:rFonts w:ascii="Times New Roman" w:hAnsi="Times New Roman" w:cs="Times New Roman"/>
          <w:sz w:val="28"/>
          <w:szCs w:val="28"/>
        </w:rPr>
        <w:t xml:space="preserve">забезпечення для організації </w:t>
      </w:r>
      <w:r w:rsidR="00420036" w:rsidRPr="00BB68F9">
        <w:rPr>
          <w:rFonts w:ascii="Times New Roman" w:hAnsi="Times New Roman" w:cs="Times New Roman"/>
          <w:sz w:val="28"/>
          <w:szCs w:val="28"/>
        </w:rPr>
        <w:t>освітнього процесу</w:t>
      </w:r>
      <w:r w:rsidR="001F451E" w:rsidRPr="00BB68F9">
        <w:rPr>
          <w:rFonts w:ascii="Times New Roman" w:hAnsi="Times New Roman" w:cs="Times New Roman"/>
          <w:sz w:val="28"/>
          <w:szCs w:val="28"/>
        </w:rPr>
        <w:t xml:space="preserve"> у Новій українській школі.</w:t>
      </w:r>
    </w:p>
    <w:p w14:paraId="064D50B9" w14:textId="5F1E78A3" w:rsidR="00424A97" w:rsidRPr="00BB68F9" w:rsidRDefault="00424A97" w:rsidP="005A5E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5A3C391" w14:textId="66C409E7" w:rsidR="001F451E" w:rsidRPr="004A6C2E" w:rsidRDefault="004A6C2E" w:rsidP="005A5EB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2E">
        <w:rPr>
          <w:rFonts w:ascii="Times New Roman" w:hAnsi="Times New Roman" w:cs="Times New Roman"/>
          <w:b/>
          <w:sz w:val="28"/>
          <w:szCs w:val="28"/>
        </w:rPr>
        <w:t>СПИСОК ВИКОРИСТАНИХ ІНФОРМАЦІЙНИХ ДЖЕРЕЛ</w:t>
      </w:r>
    </w:p>
    <w:p w14:paraId="6B349E67" w14:textId="77777777" w:rsidR="008F71E7" w:rsidRPr="00BB68F9" w:rsidRDefault="008F71E7" w:rsidP="005A5EB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527812" w14:textId="7ECC1D4E" w:rsidR="00424A97" w:rsidRPr="00BB68F9" w:rsidRDefault="007E1551" w:rsidP="004A6C2E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 xml:space="preserve">Державний стандарт базової середньої освіти. URL: </w:t>
      </w:r>
      <w:hyperlink r:id="rId6" w:history="1">
        <w:r w:rsidR="00FC3E69" w:rsidRPr="00BB68F9">
          <w:rPr>
            <w:rStyle w:val="a3"/>
            <w:rFonts w:ascii="Times New Roman" w:hAnsi="Times New Roman" w:cs="Times New Roman"/>
            <w:sz w:val="28"/>
            <w:szCs w:val="28"/>
          </w:rPr>
          <w:t>https://osvita.ua/legislation/Ser_osv/76886/</w:t>
        </w:r>
      </w:hyperlink>
    </w:p>
    <w:p w14:paraId="7B6D55EF" w14:textId="0D1A1A06" w:rsidR="00482C48" w:rsidRPr="00BB68F9" w:rsidRDefault="008F71E7" w:rsidP="004A6C2E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68F9">
        <w:rPr>
          <w:rFonts w:ascii="Times New Roman" w:hAnsi="Times New Roman" w:cs="Times New Roman"/>
          <w:sz w:val="28"/>
          <w:szCs w:val="28"/>
        </w:rPr>
        <w:t>Підручники і навчальні посібники. Основи дидактики. URL: https://pidru4niki.com/15660212/pedagogika/pidruchniki_navchalni_posibniki#google_vignette</w:t>
      </w:r>
    </w:p>
    <w:p w14:paraId="7B1F13EB" w14:textId="6E116ABE" w:rsidR="000575D5" w:rsidRPr="00BB68F9" w:rsidRDefault="0092758B" w:rsidP="004A6C2E">
      <w:pPr>
        <w:pStyle w:val="a5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8F9">
        <w:rPr>
          <w:rFonts w:ascii="Times New Roman" w:hAnsi="Times New Roman" w:cs="Times New Roman"/>
          <w:sz w:val="28"/>
          <w:szCs w:val="28"/>
        </w:rPr>
        <w:t>Шевченко Ю.</w:t>
      </w:r>
      <w:r w:rsidRPr="00BB68F9">
        <w:rPr>
          <w:rFonts w:ascii="TimesNewRomanPSMT" w:hAnsi="TimesNewRomanPSMT"/>
          <w:color w:val="000000"/>
          <w:sz w:val="28"/>
          <w:szCs w:val="28"/>
        </w:rPr>
        <w:t xml:space="preserve"> Яким має бути урок біології в сучасній українській школі за програмою НУШ. URL:</w:t>
      </w:r>
      <w:r w:rsidR="000575D5" w:rsidRPr="00BB68F9">
        <w:t xml:space="preserve"> </w:t>
      </w:r>
      <w:hyperlink r:id="rId7" w:history="1">
        <w:r w:rsidR="000575D5" w:rsidRPr="00BB68F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https://fbc.biz.ua/news/suspilstvo/yakim-maye-buti-urok-biologiyi-v-suchasnij-ukrayinskij-shkoli-za-programoyu-nush/</w:t>
        </w:r>
      </w:hyperlink>
    </w:p>
    <w:p w14:paraId="2C98B976" w14:textId="724C0A7D" w:rsidR="0092758B" w:rsidRPr="00BB68F9" w:rsidRDefault="0092758B" w:rsidP="005A5EBA">
      <w:pPr>
        <w:pStyle w:val="a4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rFonts w:ascii="TimesNewRomanPSMT" w:hAnsi="TimesNewRomanPSMT"/>
          <w:color w:val="000000"/>
          <w:sz w:val="28"/>
          <w:szCs w:val="28"/>
          <w:lang w:val="uk-UA"/>
        </w:rPr>
      </w:pPr>
    </w:p>
    <w:sectPr w:rsidR="0092758B" w:rsidRPr="00BB68F9" w:rsidSect="003A0D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6FC4"/>
    <w:multiLevelType w:val="multilevel"/>
    <w:tmpl w:val="F28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E1694"/>
    <w:multiLevelType w:val="multilevel"/>
    <w:tmpl w:val="C426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90253"/>
    <w:multiLevelType w:val="multilevel"/>
    <w:tmpl w:val="9744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50096"/>
    <w:multiLevelType w:val="hybridMultilevel"/>
    <w:tmpl w:val="78B65F06"/>
    <w:lvl w:ilvl="0" w:tplc="2AECF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871E1"/>
    <w:multiLevelType w:val="multilevel"/>
    <w:tmpl w:val="08C27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66E65"/>
    <w:multiLevelType w:val="multilevel"/>
    <w:tmpl w:val="BEC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063BA"/>
    <w:multiLevelType w:val="hybridMultilevel"/>
    <w:tmpl w:val="EFAEAB38"/>
    <w:lvl w:ilvl="0" w:tplc="CC22C34C">
      <w:start w:val="2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3C6F"/>
    <w:multiLevelType w:val="hybridMultilevel"/>
    <w:tmpl w:val="4D949C38"/>
    <w:lvl w:ilvl="0" w:tplc="D552535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E6120D"/>
    <w:multiLevelType w:val="hybridMultilevel"/>
    <w:tmpl w:val="2A6CE078"/>
    <w:lvl w:ilvl="0" w:tplc="58C4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9F75A0"/>
    <w:multiLevelType w:val="multilevel"/>
    <w:tmpl w:val="998E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7084F"/>
    <w:multiLevelType w:val="multilevel"/>
    <w:tmpl w:val="C992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D24D5"/>
    <w:multiLevelType w:val="hybridMultilevel"/>
    <w:tmpl w:val="8D44CF78"/>
    <w:lvl w:ilvl="0" w:tplc="F80C8B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2767C"/>
    <w:multiLevelType w:val="multilevel"/>
    <w:tmpl w:val="8F0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3D75F1"/>
    <w:multiLevelType w:val="hybridMultilevel"/>
    <w:tmpl w:val="5CAA59CC"/>
    <w:lvl w:ilvl="0" w:tplc="D5605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57516E"/>
    <w:multiLevelType w:val="hybridMultilevel"/>
    <w:tmpl w:val="46EEA8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C4B11"/>
    <w:multiLevelType w:val="multilevel"/>
    <w:tmpl w:val="1FC2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CD29A9"/>
    <w:multiLevelType w:val="hybridMultilevel"/>
    <w:tmpl w:val="D77C490A"/>
    <w:lvl w:ilvl="0" w:tplc="CFB02DFE">
      <w:start w:val="240"/>
      <w:numFmt w:val="bullet"/>
      <w:lvlText w:val="-"/>
      <w:lvlJc w:val="left"/>
      <w:pPr>
        <w:ind w:left="100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15"/>
  </w:num>
  <w:num w:numId="9">
    <w:abstractNumId w:val="8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16"/>
  </w:num>
  <w:num w:numId="15">
    <w:abstractNumId w:val="1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56"/>
    <w:rsid w:val="00021677"/>
    <w:rsid w:val="000353A8"/>
    <w:rsid w:val="00037EEC"/>
    <w:rsid w:val="00045691"/>
    <w:rsid w:val="00047556"/>
    <w:rsid w:val="00054C95"/>
    <w:rsid w:val="00055C29"/>
    <w:rsid w:val="000575D5"/>
    <w:rsid w:val="00065969"/>
    <w:rsid w:val="00065CF9"/>
    <w:rsid w:val="00094503"/>
    <w:rsid w:val="000B0F65"/>
    <w:rsid w:val="000C4C6A"/>
    <w:rsid w:val="000D47BC"/>
    <w:rsid w:val="000F50CE"/>
    <w:rsid w:val="001464C8"/>
    <w:rsid w:val="001535DC"/>
    <w:rsid w:val="0015557A"/>
    <w:rsid w:val="001571DD"/>
    <w:rsid w:val="001660B4"/>
    <w:rsid w:val="001C4A6B"/>
    <w:rsid w:val="001F334D"/>
    <w:rsid w:val="001F451E"/>
    <w:rsid w:val="002063F4"/>
    <w:rsid w:val="002349F2"/>
    <w:rsid w:val="00235E17"/>
    <w:rsid w:val="0026322D"/>
    <w:rsid w:val="00282E63"/>
    <w:rsid w:val="002A5A19"/>
    <w:rsid w:val="002B6E96"/>
    <w:rsid w:val="002D18E3"/>
    <w:rsid w:val="002D7B33"/>
    <w:rsid w:val="002F2C9A"/>
    <w:rsid w:val="002F31D1"/>
    <w:rsid w:val="002F723B"/>
    <w:rsid w:val="00323491"/>
    <w:rsid w:val="00331E69"/>
    <w:rsid w:val="003348E3"/>
    <w:rsid w:val="0033626F"/>
    <w:rsid w:val="003426F7"/>
    <w:rsid w:val="003550BA"/>
    <w:rsid w:val="0036017C"/>
    <w:rsid w:val="0038090E"/>
    <w:rsid w:val="00382646"/>
    <w:rsid w:val="003A0D01"/>
    <w:rsid w:val="003A14D5"/>
    <w:rsid w:val="003C1D44"/>
    <w:rsid w:val="003C4941"/>
    <w:rsid w:val="003D2EB6"/>
    <w:rsid w:val="003F6C98"/>
    <w:rsid w:val="00400D68"/>
    <w:rsid w:val="00412013"/>
    <w:rsid w:val="00420036"/>
    <w:rsid w:val="00424A97"/>
    <w:rsid w:val="00453486"/>
    <w:rsid w:val="00455833"/>
    <w:rsid w:val="00457C09"/>
    <w:rsid w:val="004654CF"/>
    <w:rsid w:val="00482C48"/>
    <w:rsid w:val="00495696"/>
    <w:rsid w:val="00497970"/>
    <w:rsid w:val="004A6C2E"/>
    <w:rsid w:val="004B4294"/>
    <w:rsid w:val="004C144E"/>
    <w:rsid w:val="004C472E"/>
    <w:rsid w:val="004C48B6"/>
    <w:rsid w:val="004C4D51"/>
    <w:rsid w:val="004E0958"/>
    <w:rsid w:val="004E3C88"/>
    <w:rsid w:val="00511932"/>
    <w:rsid w:val="00530D9A"/>
    <w:rsid w:val="005359C8"/>
    <w:rsid w:val="00535B08"/>
    <w:rsid w:val="005404E3"/>
    <w:rsid w:val="005462FC"/>
    <w:rsid w:val="00550F64"/>
    <w:rsid w:val="005540BF"/>
    <w:rsid w:val="005902A8"/>
    <w:rsid w:val="005A5EBA"/>
    <w:rsid w:val="005C06F2"/>
    <w:rsid w:val="005E0756"/>
    <w:rsid w:val="005E4A5E"/>
    <w:rsid w:val="0061054A"/>
    <w:rsid w:val="006213A0"/>
    <w:rsid w:val="006530E4"/>
    <w:rsid w:val="00684724"/>
    <w:rsid w:val="006A13CC"/>
    <w:rsid w:val="006B3331"/>
    <w:rsid w:val="006C5F21"/>
    <w:rsid w:val="006E277E"/>
    <w:rsid w:val="00703AF8"/>
    <w:rsid w:val="00720738"/>
    <w:rsid w:val="007359DC"/>
    <w:rsid w:val="007654DD"/>
    <w:rsid w:val="007712D0"/>
    <w:rsid w:val="00771C96"/>
    <w:rsid w:val="00772D09"/>
    <w:rsid w:val="0077642C"/>
    <w:rsid w:val="007A694E"/>
    <w:rsid w:val="007C7EB9"/>
    <w:rsid w:val="007D0075"/>
    <w:rsid w:val="007D3A11"/>
    <w:rsid w:val="007E1551"/>
    <w:rsid w:val="007E47C2"/>
    <w:rsid w:val="00816FBA"/>
    <w:rsid w:val="00854C7C"/>
    <w:rsid w:val="00863AFE"/>
    <w:rsid w:val="00864896"/>
    <w:rsid w:val="00874C24"/>
    <w:rsid w:val="00876AB9"/>
    <w:rsid w:val="008D1792"/>
    <w:rsid w:val="008E1D99"/>
    <w:rsid w:val="008E5E0D"/>
    <w:rsid w:val="008F71E7"/>
    <w:rsid w:val="0092758B"/>
    <w:rsid w:val="00931383"/>
    <w:rsid w:val="009622FB"/>
    <w:rsid w:val="00966305"/>
    <w:rsid w:val="00980F5B"/>
    <w:rsid w:val="00981993"/>
    <w:rsid w:val="00991DAC"/>
    <w:rsid w:val="009B73D4"/>
    <w:rsid w:val="009C4B82"/>
    <w:rsid w:val="00A07538"/>
    <w:rsid w:val="00A120E9"/>
    <w:rsid w:val="00A1778E"/>
    <w:rsid w:val="00A2535E"/>
    <w:rsid w:val="00A26150"/>
    <w:rsid w:val="00A33381"/>
    <w:rsid w:val="00A33840"/>
    <w:rsid w:val="00A35FFD"/>
    <w:rsid w:val="00A454D5"/>
    <w:rsid w:val="00A51A35"/>
    <w:rsid w:val="00A62CF6"/>
    <w:rsid w:val="00A726E9"/>
    <w:rsid w:val="00A7445A"/>
    <w:rsid w:val="00AB3ACF"/>
    <w:rsid w:val="00B037B4"/>
    <w:rsid w:val="00B41B64"/>
    <w:rsid w:val="00B478E4"/>
    <w:rsid w:val="00B72592"/>
    <w:rsid w:val="00B817AB"/>
    <w:rsid w:val="00B905F5"/>
    <w:rsid w:val="00B97020"/>
    <w:rsid w:val="00BA6DA2"/>
    <w:rsid w:val="00BB6508"/>
    <w:rsid w:val="00BB68F9"/>
    <w:rsid w:val="00BD7D9F"/>
    <w:rsid w:val="00BE06FC"/>
    <w:rsid w:val="00BE1D89"/>
    <w:rsid w:val="00C00C19"/>
    <w:rsid w:val="00C06103"/>
    <w:rsid w:val="00C16C5B"/>
    <w:rsid w:val="00C23F1A"/>
    <w:rsid w:val="00C24473"/>
    <w:rsid w:val="00C56759"/>
    <w:rsid w:val="00C64F71"/>
    <w:rsid w:val="00C67ABD"/>
    <w:rsid w:val="00C9116E"/>
    <w:rsid w:val="00CA706F"/>
    <w:rsid w:val="00CC2C72"/>
    <w:rsid w:val="00CE6139"/>
    <w:rsid w:val="00D16DC6"/>
    <w:rsid w:val="00D4372B"/>
    <w:rsid w:val="00D50A14"/>
    <w:rsid w:val="00D512B1"/>
    <w:rsid w:val="00D55CD6"/>
    <w:rsid w:val="00D67CE5"/>
    <w:rsid w:val="00D94BD8"/>
    <w:rsid w:val="00DA65F4"/>
    <w:rsid w:val="00DA7734"/>
    <w:rsid w:val="00DB3F05"/>
    <w:rsid w:val="00DC02E6"/>
    <w:rsid w:val="00DD3914"/>
    <w:rsid w:val="00DD7737"/>
    <w:rsid w:val="00DF1689"/>
    <w:rsid w:val="00E20DCE"/>
    <w:rsid w:val="00E26C4B"/>
    <w:rsid w:val="00E34AA8"/>
    <w:rsid w:val="00E3613F"/>
    <w:rsid w:val="00E5152F"/>
    <w:rsid w:val="00E62EB6"/>
    <w:rsid w:val="00E76A0C"/>
    <w:rsid w:val="00E8734E"/>
    <w:rsid w:val="00E91FC1"/>
    <w:rsid w:val="00E979BB"/>
    <w:rsid w:val="00EA33EB"/>
    <w:rsid w:val="00EA4AFA"/>
    <w:rsid w:val="00EA6E7F"/>
    <w:rsid w:val="00F057D1"/>
    <w:rsid w:val="00F06A7E"/>
    <w:rsid w:val="00F317DC"/>
    <w:rsid w:val="00F403A7"/>
    <w:rsid w:val="00F47A8A"/>
    <w:rsid w:val="00F97F91"/>
    <w:rsid w:val="00FC3E69"/>
    <w:rsid w:val="00FD3843"/>
    <w:rsid w:val="00FD4D97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851C"/>
  <w15:chartTrackingRefBased/>
  <w15:docId w15:val="{025519CC-B389-4EE5-8DEA-3390BAD1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400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400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D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D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0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00D6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400D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00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7D0075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B650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650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B6508"/>
    <w:rPr>
      <w:sz w:val="20"/>
      <w:szCs w:val="20"/>
      <w:lang w:val="uk-U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650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6508"/>
    <w:rPr>
      <w:b/>
      <w:bCs/>
      <w:sz w:val="20"/>
      <w:szCs w:val="20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BB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6508"/>
    <w:rPr>
      <w:rFonts w:ascii="Segoe UI" w:hAnsi="Segoe UI" w:cs="Segoe UI"/>
      <w:sz w:val="18"/>
      <w:szCs w:val="18"/>
      <w:lang w:val="uk-UA"/>
    </w:rPr>
  </w:style>
  <w:style w:type="character" w:customStyle="1" w:styleId="fontstyle01">
    <w:name w:val="fontstyle01"/>
    <w:basedOn w:val="a0"/>
    <w:rsid w:val="00D67CE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67CE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63F4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876AB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482C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bc.biz.ua/news/suspilstvo/yakim-maye-buti-urok-biologiyi-v-suchasnij-ukrayinskij-shkoli-za-programoyu-nus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ua/legislation/Ser_osv/7688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6B0EE-CA13-42B3-85F6-FE30FE7F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10</Pages>
  <Words>4100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dcterms:created xsi:type="dcterms:W3CDTF">2023-06-02T05:24:00Z</dcterms:created>
  <dcterms:modified xsi:type="dcterms:W3CDTF">2025-01-17T09:14:00Z</dcterms:modified>
</cp:coreProperties>
</file>