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2D" w:rsidRPr="00150B2D" w:rsidRDefault="00150B2D" w:rsidP="00150B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0B2D">
        <w:rPr>
          <w:rFonts w:ascii="Times New Roman" w:hAnsi="Times New Roman" w:cs="Times New Roman"/>
          <w:sz w:val="28"/>
          <w:szCs w:val="28"/>
          <w:lang w:val="uk-UA"/>
        </w:rPr>
        <w:t>БІБЛІОТЕКА КОМУНАЛЬНОГО НАВЧАЛЬНОГО ЗАКЛАДУ                                       «ЧЕРКАСЬКИЙ ОБЛАСНИЙ ІНСТИТУТ ПІСЛЯДИПЛОМНОЇ ОСВІТИ ПЕДАГОГІЧНИХ ПРАЦІВНИКІВ ЧЕРКАСЬКОЇ ОБЛАСНОЇ РАДИ»</w:t>
      </w: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C7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C7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C7464C" w:rsidRDefault="00150B2D" w:rsidP="00C7464C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48"/>
          <w:szCs w:val="48"/>
          <w:lang w:val="uk-UA"/>
        </w:rPr>
      </w:pPr>
      <w:r w:rsidRPr="00C7464C">
        <w:rPr>
          <w:rFonts w:ascii="Arial Unicode MS" w:eastAsia="Arial Unicode MS" w:hAnsi="Arial Unicode MS" w:cs="Arial Unicode MS"/>
          <w:sz w:val="48"/>
          <w:szCs w:val="48"/>
          <w:lang w:val="uk-UA"/>
        </w:rPr>
        <w:t xml:space="preserve">Ігрові </w:t>
      </w:r>
      <w:proofErr w:type="spellStart"/>
      <w:r w:rsidRPr="00C7464C">
        <w:rPr>
          <w:rFonts w:ascii="Arial Unicode MS" w:eastAsia="Arial Unicode MS" w:hAnsi="Arial Unicode MS" w:cs="Arial Unicode MS"/>
          <w:sz w:val="48"/>
          <w:szCs w:val="48"/>
          <w:lang w:val="uk-UA"/>
        </w:rPr>
        <w:t>технологіі</w:t>
      </w:r>
      <w:proofErr w:type="spellEnd"/>
      <w:r w:rsidRPr="00C7464C">
        <w:rPr>
          <w:rFonts w:ascii="Arial Unicode MS" w:eastAsia="Arial Unicode MS" w:hAnsi="Arial Unicode MS" w:cs="Arial Unicode MS"/>
          <w:sz w:val="48"/>
          <w:szCs w:val="48"/>
          <w:lang w:val="uk-UA"/>
        </w:rPr>
        <w:t xml:space="preserve"> у природничій освіті прості</w:t>
      </w:r>
      <w:r w:rsidR="00C7464C" w:rsidRPr="00C7464C">
        <w:rPr>
          <w:rFonts w:ascii="Arial Unicode MS" w:eastAsia="Arial Unicode MS" w:hAnsi="Arial Unicode MS" w:cs="Arial Unicode MS"/>
          <w:sz w:val="48"/>
          <w:szCs w:val="48"/>
          <w:lang w:val="uk-UA"/>
        </w:rPr>
        <w:t xml:space="preserve"> рішення для складних тем</w:t>
      </w:r>
    </w:p>
    <w:p w:rsidR="00C7464C" w:rsidRPr="00C7464C" w:rsidRDefault="00C7464C" w:rsidP="00C7464C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48"/>
          <w:szCs w:val="48"/>
          <w:lang w:val="uk-UA"/>
        </w:rPr>
      </w:pPr>
    </w:p>
    <w:p w:rsidR="00150B2D" w:rsidRPr="00150B2D" w:rsidRDefault="00150B2D" w:rsidP="00150B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0B2D">
        <w:rPr>
          <w:rFonts w:ascii="Times New Roman" w:hAnsi="Times New Roman" w:cs="Times New Roman"/>
          <w:sz w:val="28"/>
          <w:szCs w:val="28"/>
          <w:lang w:val="uk-UA"/>
        </w:rPr>
        <w:t>Рекомендаційний список літератури</w:t>
      </w: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Pr="00150B2D" w:rsidRDefault="00150B2D" w:rsidP="00C746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0B2D">
        <w:rPr>
          <w:rFonts w:ascii="Times New Roman" w:hAnsi="Times New Roman" w:cs="Times New Roman"/>
          <w:sz w:val="28"/>
          <w:szCs w:val="28"/>
          <w:lang w:val="uk-UA"/>
        </w:rPr>
        <w:t>Черкаси</w:t>
      </w:r>
    </w:p>
    <w:p w:rsidR="00150B2D" w:rsidRPr="00150B2D" w:rsidRDefault="00150B2D" w:rsidP="00C746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0B2D">
        <w:rPr>
          <w:rFonts w:ascii="Times New Roman" w:hAnsi="Times New Roman" w:cs="Times New Roman"/>
          <w:sz w:val="28"/>
          <w:szCs w:val="28"/>
          <w:lang w:val="uk-UA"/>
        </w:rPr>
        <w:t>КНЗ «ЧОІПОПП ЧОР»</w:t>
      </w:r>
    </w:p>
    <w:p w:rsidR="00150B2D" w:rsidRPr="00150B2D" w:rsidRDefault="00150B2D" w:rsidP="00C746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0B2D">
        <w:rPr>
          <w:rFonts w:ascii="Times New Roman" w:hAnsi="Times New Roman" w:cs="Times New Roman"/>
          <w:sz w:val="28"/>
          <w:szCs w:val="28"/>
          <w:lang w:val="uk-UA"/>
        </w:rPr>
        <w:t>2026</w:t>
      </w: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B2D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Автор-упорядник:</w:t>
      </w:r>
    </w:p>
    <w:p w:rsidR="00150B2D" w:rsidRPr="00150B2D" w:rsidRDefault="00150B2D" w:rsidP="00150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0B2D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Pr="00150B2D">
        <w:rPr>
          <w:rFonts w:ascii="Times New Roman" w:hAnsi="Times New Roman" w:cs="Times New Roman"/>
          <w:sz w:val="28"/>
          <w:szCs w:val="28"/>
          <w:lang w:val="uk-UA"/>
        </w:rPr>
        <w:t xml:space="preserve"> Л.Ф., провідний бібліотекар Комунального навчального закладу «Черкаський обласний інститут післядипломної освіти педагогічних працівників Черкаської обласної ради»</w:t>
      </w: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E07DA8" w:rsidP="00E07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32736" w:rsidRPr="00932736">
        <w:rPr>
          <w:rFonts w:ascii="Times New Roman" w:hAnsi="Times New Roman" w:cs="Times New Roman"/>
          <w:sz w:val="28"/>
          <w:szCs w:val="28"/>
          <w:lang w:val="uk-UA"/>
        </w:rPr>
        <w:t xml:space="preserve"> умовах </w:t>
      </w:r>
      <w:proofErr w:type="spellStart"/>
      <w:r w:rsidR="00932736" w:rsidRPr="00932736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="00932736" w:rsidRPr="00932736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</w:t>
      </w:r>
      <w:r w:rsidR="00932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736" w:rsidRPr="00932736">
        <w:rPr>
          <w:rFonts w:ascii="Times New Roman" w:hAnsi="Times New Roman" w:cs="Times New Roman"/>
          <w:sz w:val="28"/>
          <w:szCs w:val="28"/>
          <w:lang w:val="uk-UA"/>
        </w:rPr>
        <w:t>ігров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32736" w:rsidRPr="00932736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32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736" w:rsidRPr="00932736">
        <w:rPr>
          <w:rFonts w:ascii="Times New Roman" w:hAnsi="Times New Roman" w:cs="Times New Roman"/>
          <w:sz w:val="28"/>
          <w:szCs w:val="28"/>
          <w:lang w:val="uk-UA"/>
        </w:rPr>
        <w:t>набувають особливого значення</w:t>
      </w:r>
      <w:r w:rsidR="009327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2736" w:rsidRPr="00932736">
        <w:rPr>
          <w:rFonts w:ascii="Times New Roman" w:hAnsi="Times New Roman" w:cs="Times New Roman"/>
          <w:sz w:val="28"/>
          <w:szCs w:val="28"/>
          <w:lang w:val="uk-UA"/>
        </w:rPr>
        <w:t>Гра розглядається не лише як засіб розваги, а і як ефективна педагогічна технологія, яка сприяє формуванню пізнавальної активності, соціальних навичок, розвитку критичного мислення й творчих здібностей учнів.</w:t>
      </w:r>
    </w:p>
    <w:p w:rsidR="00074FC8" w:rsidRDefault="00074FC8" w:rsidP="00074F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Рекомендований список містить джерела, що</w:t>
      </w:r>
      <w:r w:rsidR="001A5A58" w:rsidRPr="001A5A58">
        <w:rPr>
          <w:rFonts w:ascii="Times New Roman" w:hAnsi="Times New Roman" w:cs="Times New Roman"/>
          <w:sz w:val="28"/>
          <w:szCs w:val="28"/>
          <w:lang w:val="uk-UA"/>
        </w:rPr>
        <w:t xml:space="preserve"> акцентують увагу на значному потенціалі ігрових технологій у </w:t>
      </w:r>
      <w:r w:rsidR="00DB10EB">
        <w:rPr>
          <w:rFonts w:ascii="Times New Roman" w:hAnsi="Times New Roman" w:cs="Times New Roman"/>
          <w:sz w:val="28"/>
          <w:szCs w:val="28"/>
          <w:lang w:val="uk-UA"/>
        </w:rPr>
        <w:t>вивченні</w:t>
      </w:r>
      <w:r w:rsidR="001A5A58" w:rsidRPr="001A5A58">
        <w:rPr>
          <w:rFonts w:ascii="Times New Roman" w:hAnsi="Times New Roman" w:cs="Times New Roman"/>
          <w:sz w:val="28"/>
          <w:szCs w:val="28"/>
          <w:lang w:val="uk-UA"/>
        </w:rPr>
        <w:t xml:space="preserve"> природничих дисциплін</w:t>
      </w:r>
      <w:r w:rsidR="00DB10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0B2D" w:rsidRDefault="00074FC8" w:rsidP="00074F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вчителів предметів природнич</w:t>
      </w:r>
      <w:r w:rsidR="00DB10EB">
        <w:rPr>
          <w:rFonts w:ascii="Times New Roman" w:hAnsi="Times New Roman" w:cs="Times New Roman"/>
          <w:sz w:val="28"/>
          <w:szCs w:val="28"/>
          <w:lang w:val="uk-UA"/>
        </w:rPr>
        <w:t>ого циклу, методистів, шк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ільних бібліотекарів.</w:t>
      </w: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B2D" w:rsidRDefault="00150B2D" w:rsidP="00E46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D60" w:rsidRPr="00E468B1" w:rsidRDefault="00CF6D60" w:rsidP="00E468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Беседін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Б. Б. Технологія формування дослідницької компетентності учнів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 засобами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гейміфікації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[Елек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тронний ресурс] / Б. 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Беседін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Перспек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тиви та інновації науки (Серія «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Педагогіка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Серія «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, Серія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Медицина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№ 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С. 223-236.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5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http://nbuv.gov.ua/UJRN/prainnsc_2025_1_21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EF472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икористання ігрових технологій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географі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CB641D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              І.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Поручинська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ін. - </w:t>
      </w:r>
      <w:r w:rsidRPr="00EF4722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6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perspectives.pp.ua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index.php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vno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article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view</w:t>
        </w:r>
        <w:proofErr w:type="spellEnd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/3213/3228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AC656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8B1">
        <w:rPr>
          <w:rFonts w:ascii="Times New Roman" w:hAnsi="Times New Roman" w:cs="Times New Roman"/>
          <w:sz w:val="28"/>
          <w:szCs w:val="28"/>
          <w:lang w:val="uk-UA"/>
        </w:rPr>
        <w:t>Гришко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С. В. Психолого-педагогічні особливості використання ігрових технологій у навчанні географії [Електронний ресурс] / С. В. Гришко,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Т. В. Зав’ялова, О. В.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Непша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Креативний простір.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2022.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№ 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С. 4-7.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AC656B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7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http://nbuv.gov.ua/UJRN/krpr_2022_10_3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CF6D60" w:rsidRDefault="00CF6D60" w:rsidP="0087640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6D60">
        <w:rPr>
          <w:rFonts w:ascii="Times New Roman" w:hAnsi="Times New Roman" w:cs="Times New Roman"/>
          <w:sz w:val="28"/>
          <w:szCs w:val="28"/>
          <w:lang w:val="uk-UA"/>
        </w:rPr>
        <w:t>Гурко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6D60">
        <w:rPr>
          <w:rFonts w:ascii="Times New Roman" w:hAnsi="Times New Roman" w:cs="Times New Roman"/>
          <w:sz w:val="28"/>
          <w:szCs w:val="28"/>
          <w:lang w:val="uk-UA"/>
        </w:rPr>
        <w:t xml:space="preserve"> Е. Ю. Реалізація ігрових технологій на </w:t>
      </w:r>
      <w:proofErr w:type="spellStart"/>
      <w:r w:rsidRPr="00CF6D60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F6D60">
        <w:rPr>
          <w:rFonts w:ascii="Times New Roman" w:hAnsi="Times New Roman" w:cs="Times New Roman"/>
          <w:sz w:val="28"/>
          <w:szCs w:val="28"/>
          <w:lang w:val="uk-UA"/>
        </w:rPr>
        <w:t xml:space="preserve"> природничих дисциплін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6D60">
        <w:rPr>
          <w:rFonts w:ascii="Times New Roman" w:hAnsi="Times New Roman" w:cs="Times New Roman"/>
          <w:sz w:val="28"/>
          <w:szCs w:val="28"/>
          <w:lang w:val="uk-UA"/>
        </w:rPr>
        <w:t>[Електронний ресурс] / Е. Ю. Гурко. - Режим доступу: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6D60">
        <w:rPr>
          <w:rFonts w:ascii="Times New Roman" w:hAnsi="Times New Roman" w:cs="Times New Roman"/>
          <w:sz w:val="28"/>
          <w:szCs w:val="28"/>
          <w:lang w:val="uk-UA"/>
        </w:rPr>
        <w:t>/http://dspace.pdpu.edu.ua/bitstream/123456789/20734/1/3.pdf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Default="00CF6D60" w:rsidP="00C451B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464C">
        <w:rPr>
          <w:rFonts w:ascii="Times New Roman" w:hAnsi="Times New Roman" w:cs="Times New Roman"/>
          <w:sz w:val="28"/>
          <w:szCs w:val="28"/>
          <w:lang w:val="uk-UA"/>
        </w:rPr>
        <w:t>Гюнгьордю</w:t>
      </w:r>
      <w:proofErr w:type="spellEnd"/>
      <w:r w:rsidRPr="00C7464C">
        <w:rPr>
          <w:rFonts w:ascii="Times New Roman" w:hAnsi="Times New Roman" w:cs="Times New Roman"/>
          <w:sz w:val="28"/>
          <w:szCs w:val="28"/>
          <w:lang w:val="uk-UA"/>
        </w:rPr>
        <w:t xml:space="preserve">, М. Ігрові технології в умовах природного оточення як засіб формування екологічної компетентності учнів [Електронний ресурс] /                             М. </w:t>
      </w:r>
      <w:proofErr w:type="spellStart"/>
      <w:r w:rsidRPr="00C7464C">
        <w:rPr>
          <w:rFonts w:ascii="Times New Roman" w:hAnsi="Times New Roman" w:cs="Times New Roman"/>
          <w:sz w:val="28"/>
          <w:szCs w:val="28"/>
          <w:lang w:val="uk-UA"/>
        </w:rPr>
        <w:t>Гюнгьордю</w:t>
      </w:r>
      <w:proofErr w:type="spellEnd"/>
      <w:r w:rsidRPr="00C7464C">
        <w:rPr>
          <w:rFonts w:ascii="Times New Roman" w:hAnsi="Times New Roman" w:cs="Times New Roman"/>
          <w:sz w:val="28"/>
          <w:szCs w:val="28"/>
          <w:lang w:val="uk-UA"/>
        </w:rPr>
        <w:t>. - Режим доступу: http: // dspace.tnpu.edu.ua/</w:t>
      </w:r>
      <w:proofErr w:type="spellStart"/>
      <w:r w:rsidRPr="00C7464C">
        <w:rPr>
          <w:rFonts w:ascii="Times New Roman" w:hAnsi="Times New Roman" w:cs="Times New Roman"/>
          <w:sz w:val="28"/>
          <w:szCs w:val="28"/>
          <w:lang w:val="uk-UA"/>
        </w:rPr>
        <w:t>bitstream</w:t>
      </w:r>
      <w:proofErr w:type="spellEnd"/>
      <w:r w:rsidRPr="00C7464C">
        <w:rPr>
          <w:rFonts w:ascii="Times New Roman" w:hAnsi="Times New Roman" w:cs="Times New Roman"/>
          <w:sz w:val="28"/>
          <w:szCs w:val="28"/>
          <w:lang w:val="uk-UA"/>
        </w:rPr>
        <w:t xml:space="preserve"> /123456789/28884/1/38_Gyngordy.pdf.</w:t>
      </w:r>
    </w:p>
    <w:p w:rsidR="00CF6D60" w:rsidRPr="00C7464C" w:rsidRDefault="00CF6D60" w:rsidP="00C451B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64C">
        <w:rPr>
          <w:rFonts w:ascii="Times New Roman" w:hAnsi="Times New Roman" w:cs="Times New Roman"/>
          <w:sz w:val="28"/>
          <w:szCs w:val="28"/>
          <w:lang w:val="uk-UA"/>
        </w:rPr>
        <w:t>Довгопола, Л. Організація еколог</w:t>
      </w:r>
      <w:r w:rsidR="00A05AEC">
        <w:rPr>
          <w:rFonts w:ascii="Times New Roman" w:hAnsi="Times New Roman" w:cs="Times New Roman"/>
          <w:sz w:val="28"/>
          <w:szCs w:val="28"/>
          <w:lang w:val="uk-UA"/>
        </w:rPr>
        <w:t>ічної освіти учнів на навчально-</w:t>
      </w:r>
      <w:r w:rsidRPr="00C7464C">
        <w:rPr>
          <w:rFonts w:ascii="Times New Roman" w:hAnsi="Times New Roman" w:cs="Times New Roman"/>
          <w:sz w:val="28"/>
          <w:szCs w:val="28"/>
          <w:lang w:val="uk-UA"/>
        </w:rPr>
        <w:t xml:space="preserve">екологічній стежці засобами ігрових технологій / Л. Довгопола, М. </w:t>
      </w:r>
      <w:proofErr w:type="spellStart"/>
      <w:r w:rsidRPr="00C7464C">
        <w:rPr>
          <w:rFonts w:ascii="Times New Roman" w:hAnsi="Times New Roman" w:cs="Times New Roman"/>
          <w:sz w:val="28"/>
          <w:szCs w:val="28"/>
          <w:lang w:val="uk-UA"/>
        </w:rPr>
        <w:t>Гюнгьордю</w:t>
      </w:r>
      <w:proofErr w:type="spellEnd"/>
      <w:r w:rsidRPr="00C7464C">
        <w:rPr>
          <w:rFonts w:ascii="Times New Roman" w:hAnsi="Times New Roman" w:cs="Times New Roman"/>
          <w:sz w:val="28"/>
          <w:szCs w:val="28"/>
          <w:lang w:val="uk-UA"/>
        </w:rPr>
        <w:t xml:space="preserve"> // Природничі науки: </w:t>
      </w:r>
      <w:proofErr w:type="spellStart"/>
      <w:r w:rsidRPr="00C7464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C7464C">
        <w:rPr>
          <w:rFonts w:ascii="Times New Roman" w:hAnsi="Times New Roman" w:cs="Times New Roman"/>
          <w:sz w:val="28"/>
          <w:szCs w:val="28"/>
          <w:lang w:val="uk-UA"/>
        </w:rPr>
        <w:t xml:space="preserve">, дослідження, перспективи: Матеріали ІІ Міжнародної науково-практичної конференції. - </w:t>
      </w:r>
      <w:proofErr w:type="spellStart"/>
      <w:r w:rsidRPr="00C7464C">
        <w:rPr>
          <w:rFonts w:ascii="Times New Roman" w:hAnsi="Times New Roman" w:cs="Times New Roman"/>
          <w:sz w:val="28"/>
          <w:szCs w:val="28"/>
          <w:lang w:val="uk-UA"/>
        </w:rPr>
        <w:t>Старобільськ</w:t>
      </w:r>
      <w:proofErr w:type="spellEnd"/>
      <w:r w:rsidRPr="00C7464C">
        <w:rPr>
          <w:rFonts w:ascii="Times New Roman" w:hAnsi="Times New Roman" w:cs="Times New Roman"/>
          <w:sz w:val="28"/>
          <w:szCs w:val="28"/>
          <w:lang w:val="uk-UA"/>
        </w:rPr>
        <w:t>: Вид-во ДЗ «ЛНУ імені Тараса Шевченка», 2021. - С. 146–149.</w:t>
      </w:r>
    </w:p>
    <w:p w:rsidR="00CF6D60" w:rsidRPr="00D716D0" w:rsidRDefault="00CF6D60" w:rsidP="006D0A7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6D0">
        <w:rPr>
          <w:rFonts w:ascii="Times New Roman" w:hAnsi="Times New Roman" w:cs="Times New Roman"/>
          <w:sz w:val="28"/>
          <w:szCs w:val="28"/>
          <w:lang w:val="uk-UA"/>
        </w:rPr>
        <w:t>Зайцева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Pr="00D716D0">
        <w:rPr>
          <w:rFonts w:ascii="Times New Roman" w:hAnsi="Times New Roman" w:cs="Times New Roman"/>
          <w:sz w:val="28"/>
          <w:szCs w:val="28"/>
          <w:lang w:val="uk-UA"/>
        </w:rPr>
        <w:t>Гейміфікація</w:t>
      </w:r>
      <w:proofErr w:type="spellEnd"/>
      <w:r w:rsidRPr="00D716D0">
        <w:rPr>
          <w:rFonts w:ascii="Times New Roman" w:hAnsi="Times New Roman" w:cs="Times New Roman"/>
          <w:sz w:val="28"/>
          <w:szCs w:val="28"/>
          <w:lang w:val="uk-UA"/>
        </w:rPr>
        <w:t xml:space="preserve"> процесу навчання математики в умовах змішаного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A77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 І. Зайцева // </w:t>
      </w:r>
      <w:proofErr w:type="spellStart"/>
      <w:r w:rsidRPr="00D716D0">
        <w:rPr>
          <w:rFonts w:ascii="Times New Roman" w:hAnsi="Times New Roman" w:cs="Times New Roman"/>
          <w:sz w:val="28"/>
          <w:szCs w:val="28"/>
          <w:lang w:val="uk-UA"/>
        </w:rPr>
        <w:t>Постметодика</w:t>
      </w:r>
      <w:proofErr w:type="spellEnd"/>
      <w:r w:rsidRPr="00D716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>
        <w:rPr>
          <w:rFonts w:ascii="Times New Roman" w:hAnsi="Times New Roman" w:cs="Times New Roman"/>
          <w:sz w:val="28"/>
          <w:szCs w:val="28"/>
          <w:lang w:val="uk-UA"/>
        </w:rPr>
        <w:t>- №1 -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 xml:space="preserve">. С. 37 - 40.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D0A77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http: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pano.pl.ua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16D0">
        <w:rPr>
          <w:rFonts w:ascii="Times New Roman" w:hAnsi="Times New Roman" w:cs="Times New Roman"/>
          <w:sz w:val="28"/>
          <w:szCs w:val="28"/>
          <w:lang w:val="uk-UA"/>
        </w:rPr>
        <w:t>images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FILES/</w:t>
      </w:r>
      <w:proofErr w:type="spellStart"/>
      <w:r w:rsidRPr="00D716D0">
        <w:rPr>
          <w:rFonts w:ascii="Times New Roman" w:hAnsi="Times New Roman" w:cs="Times New Roman"/>
          <w:sz w:val="28"/>
          <w:szCs w:val="28"/>
          <w:lang w:val="uk-UA"/>
        </w:rPr>
        <w:t>nml</w:t>
      </w:r>
      <w:proofErr w:type="spellEnd"/>
      <w:r w:rsidRPr="00D716D0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16D0">
        <w:rPr>
          <w:rFonts w:ascii="Times New Roman" w:hAnsi="Times New Roman" w:cs="Times New Roman"/>
          <w:sz w:val="28"/>
          <w:szCs w:val="28"/>
          <w:lang w:val="uk-UA"/>
        </w:rPr>
        <w:t>Postmetodyka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6D0">
        <w:rPr>
          <w:rFonts w:ascii="Times New Roman" w:hAnsi="Times New Roman" w:cs="Times New Roman"/>
          <w:sz w:val="28"/>
          <w:szCs w:val="28"/>
          <w:lang w:val="uk-UA"/>
        </w:rPr>
        <w:t>/PM-1(136)-2021.pdf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6D0A7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8B1">
        <w:rPr>
          <w:rFonts w:ascii="Times New Roman" w:hAnsi="Times New Roman" w:cs="Times New Roman"/>
          <w:sz w:val="28"/>
          <w:szCs w:val="28"/>
          <w:lang w:val="uk-UA"/>
        </w:rPr>
        <w:t>Заїка, О.</w:t>
      </w:r>
      <w:r w:rsidRPr="00E468B1"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Ігрові технології як засіб розвитку математичного мислення молодших школярів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A77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 Заїка. </w:t>
      </w:r>
      <w:r w:rsidRPr="006D0A77">
        <w:rPr>
          <w:rFonts w:ascii="Times New Roman" w:hAnsi="Times New Roman" w:cs="Times New Roman"/>
          <w:sz w:val="28"/>
          <w:szCs w:val="28"/>
          <w:lang w:val="uk-UA"/>
        </w:rPr>
        <w:t>- Режим доступу</w:t>
      </w:r>
      <w:r>
        <w:rPr>
          <w:lang w:val="uk-UA"/>
        </w:rPr>
        <w:t>:</w:t>
      </w:r>
      <w:r w:rsidRPr="006D0A77">
        <w:t xml:space="preserve"> </w:t>
      </w:r>
      <w:hyperlink r:id="rId8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https://dspace.hnpu.edu.ua/handle/123456789/21130</w:t>
        </w:r>
      </w:hyperlink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E468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</w:rPr>
        <w:lastRenderedPageBreak/>
        <w:t>Ігрова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Заступник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- 2020. –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468B1">
        <w:rPr>
          <w:rFonts w:ascii="Times New Roman" w:hAnsi="Times New Roman" w:cs="Times New Roman"/>
          <w:sz w:val="28"/>
          <w:szCs w:val="28"/>
        </w:rPr>
        <w:t xml:space="preserve"> 2. - С. 18-27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Default="00CF6D60" w:rsidP="005718C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Кириленко, О. Комп'ютерні інформаційні технології на лабораторних заняттях з астрофізики / О. Кириленко // Фізика та астрономія в рідній школі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2020.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>№ 2.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>С.32-38.</w:t>
      </w:r>
    </w:p>
    <w:p w:rsidR="00CF6D60" w:rsidRPr="004E05E7" w:rsidRDefault="00CF6D60" w:rsidP="00F80DA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05E7">
        <w:rPr>
          <w:rFonts w:ascii="Times New Roman" w:hAnsi="Times New Roman" w:cs="Times New Roman"/>
          <w:sz w:val="28"/>
          <w:szCs w:val="28"/>
          <w:lang w:val="uk-UA"/>
        </w:rPr>
        <w:t>Колишкіна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 А. Використання ігрових технологій у формуванні екологічно доцільної поведінки учнів початкових класів [Електронний ресурс]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4E05E7">
        <w:rPr>
          <w:rFonts w:ascii="Times New Roman" w:hAnsi="Times New Roman" w:cs="Times New Roman"/>
          <w:sz w:val="28"/>
          <w:szCs w:val="28"/>
          <w:lang w:val="uk-UA"/>
        </w:rPr>
        <w:t>Колишкіна</w:t>
      </w:r>
      <w:proofErr w:type="spellEnd"/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4E05E7">
        <w:rPr>
          <w:rFonts w:ascii="Times New Roman" w:hAnsi="Times New Roman" w:cs="Times New Roman"/>
          <w:sz w:val="28"/>
          <w:szCs w:val="28"/>
          <w:lang w:val="uk-UA"/>
        </w:rPr>
        <w:t>Врадій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науки: теорія, історія, інноваційні технології.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>2019.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 № 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>С. 86-98.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4E0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0DAC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9" w:history="1">
        <w:r w:rsidRPr="004E05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http://nbuv.gov.ua/UJRN/pednauk_2019_8_11</w:t>
        </w:r>
      </w:hyperlink>
      <w:r w:rsidRPr="004E05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7C621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Мальчикова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Д. С. Імітаційні та ігрові STEM-технології і практики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природничо-математичного циклу [Електронний ресурс] / Д. С.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Мальчикова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Р. С.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Молікевич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, І. С.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Саф’яник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Науковий вісник Херсонського державного університету. Серія : Географічні науки.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2021.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14. </w:t>
      </w:r>
      <w:r w:rsidR="00A05AE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С. 79-86.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доступу: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http://nbuv.gov.ua/UJRN/ksuhsgs_2021_14_11</w:t>
        </w:r>
      </w:hyperlink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E1665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Мар’єнко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М. В.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Гейміфікація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 під час вивчення дисциплін природничо-математичного циклу учнями ЗЗСО [Електронний ресурс]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М.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І. Ю. Борисюк //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Фізико-математична освіта.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2020.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С. 72-78. </w:t>
      </w:r>
      <w:r>
        <w:rPr>
          <w:rFonts w:ascii="Times New Roman" w:hAnsi="Times New Roman" w:cs="Times New Roman"/>
          <w:sz w:val="28"/>
          <w:szCs w:val="28"/>
          <w:lang w:val="uk-UA"/>
        </w:rPr>
        <w:t>- Режим доступу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1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http://nbuv.gov.ua/UJRN/fmo_2020_4_15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:rsidR="00CF6D60" w:rsidRPr="00E468B1" w:rsidRDefault="00CF6D60" w:rsidP="00E1665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Міськова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Н. М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Гейміфікація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як засіб навчання математики молодших школярів в освітньому середовищі нової української школи.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                                                     Н. М. </w:t>
      </w:r>
      <w:proofErr w:type="spellStart"/>
      <w:r w:rsidRPr="00E1665E">
        <w:rPr>
          <w:rFonts w:ascii="Times New Roman" w:hAnsi="Times New Roman" w:cs="Times New Roman"/>
          <w:sz w:val="28"/>
          <w:szCs w:val="28"/>
          <w:lang w:val="uk-UA"/>
        </w:rPr>
        <w:t>Міськова</w:t>
      </w:r>
      <w:proofErr w:type="spellEnd"/>
      <w:r w:rsidRPr="00E1665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 В.</w:t>
      </w:r>
      <w:r w:rsidRPr="00E16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665E">
        <w:rPr>
          <w:rFonts w:ascii="Times New Roman" w:hAnsi="Times New Roman" w:cs="Times New Roman"/>
          <w:sz w:val="28"/>
          <w:szCs w:val="28"/>
          <w:lang w:val="uk-UA"/>
        </w:rPr>
        <w:t>Коханевич</w:t>
      </w:r>
      <w:proofErr w:type="spellEnd"/>
      <w:r w:rsidRPr="00E16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Наука та освіта як фактори соціально-економічного розвитку : матеріали Міжнародної науково-практичної конференції / Міжнародний гуманітарний дослідницький центр (Чернігів, 29 жовтня 2024 р).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Europe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, 2024.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1665E">
        <w:rPr>
          <w:lang w:val="en-US"/>
        </w:rPr>
        <w:t xml:space="preserve"> </w:t>
      </w:r>
      <w:r w:rsidRPr="00E1665E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E468B1">
        <w:rPr>
          <w:lang w:val="en-US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https://researcheurope.org/wp-content/uploads/2024/11/re-29.10.2024.pdf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A05AE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Міськова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Н. М. Ігрові технології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 в початковій школі як засіб формування креативності школярів</w:t>
      </w:r>
      <w:r w:rsidR="00A05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AEC" w:rsidRPr="00A05AEC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A05A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Н. М.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Міськова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, Т. А. Мельник // Інноваційні дослідження та перспективи розвитку науки і техніки у ХХІ столітті :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тез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учасників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до 30-річчя Приват.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 економ.-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гуманітар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ун-т ім. акад. Степана Дем’янчука» (м. Рівне, 19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2023 р.). - Рівне : ВПНЗ «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МЕГУ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, 2023. - Ч 1. - С. 182-184.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4B4594">
        <w:rPr>
          <w:lang w:val="uk-UA"/>
        </w:rPr>
        <w:t xml:space="preserve"> </w:t>
      </w:r>
      <w:r w:rsidRPr="004B4594">
        <w:rPr>
          <w:rFonts w:ascii="Times New Roman" w:hAnsi="Times New Roman" w:cs="Times New Roman"/>
          <w:sz w:val="28"/>
          <w:szCs w:val="28"/>
          <w:lang w:val="uk-UA"/>
        </w:rPr>
        <w:t>Режим доступу</w:t>
      </w:r>
      <w:r w:rsidRPr="004B4594">
        <w:rPr>
          <w:lang w:val="uk-UA"/>
        </w:rPr>
        <w:t>:</w:t>
      </w:r>
      <w:r>
        <w:rPr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https: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dspace.megu.edu.ua:8443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jspui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handle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123456789/4304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F4722" w:rsidRDefault="00CF6D60" w:rsidP="00E468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722">
        <w:rPr>
          <w:rFonts w:ascii="Times New Roman" w:hAnsi="Times New Roman" w:cs="Times New Roman"/>
          <w:sz w:val="28"/>
          <w:szCs w:val="28"/>
          <w:lang w:val="uk-UA"/>
        </w:rPr>
        <w:t>Музика, 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F4722">
        <w:rPr>
          <w:rFonts w:ascii="Times New Roman" w:hAnsi="Times New Roman" w:cs="Times New Roman"/>
          <w:sz w:val="28"/>
          <w:szCs w:val="28"/>
          <w:lang w:val="uk-UA"/>
        </w:rPr>
        <w:t xml:space="preserve"> Цифри вивчаємо - м'язи розминаємо : фізкультхвилинки для дітей дошкільних груп / Г. Музика, Р. </w:t>
      </w:r>
      <w:proofErr w:type="spellStart"/>
      <w:r w:rsidRPr="00EF4722">
        <w:rPr>
          <w:rFonts w:ascii="Times New Roman" w:hAnsi="Times New Roman" w:cs="Times New Roman"/>
          <w:sz w:val="28"/>
          <w:szCs w:val="28"/>
          <w:lang w:val="uk-UA"/>
        </w:rPr>
        <w:t>Острань</w:t>
      </w:r>
      <w:proofErr w:type="spellEnd"/>
      <w:r w:rsidRPr="00EF4722">
        <w:rPr>
          <w:rFonts w:ascii="Times New Roman" w:hAnsi="Times New Roman" w:cs="Times New Roman"/>
          <w:sz w:val="28"/>
          <w:szCs w:val="28"/>
          <w:lang w:val="uk-UA"/>
        </w:rPr>
        <w:t xml:space="preserve"> // Палітра педагога. - 2020. -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F4722">
        <w:rPr>
          <w:rFonts w:ascii="Times New Roman" w:hAnsi="Times New Roman" w:cs="Times New Roman"/>
          <w:sz w:val="28"/>
          <w:szCs w:val="28"/>
          <w:lang w:val="uk-UA"/>
        </w:rPr>
        <w:t xml:space="preserve"> 1.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С. 20-21.</w:t>
      </w:r>
    </w:p>
    <w:p w:rsidR="00CF6D60" w:rsidRPr="00E468B1" w:rsidRDefault="00CF6D60" w:rsidP="005073E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Омельчук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Т. Ігрові технології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 [Електронний ресурс]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Омельчук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Педагогічний пошук.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2024.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№ 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С. 74–78.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073E7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http://nbuv.gov.ua/UJRN/pedp_2024_3_18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5073E7" w:rsidRDefault="00CF6D60" w:rsidP="00543BD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 Павловська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 І. О. Ігрові технології на </w:t>
      </w:r>
      <w:proofErr w:type="spellStart"/>
      <w:r w:rsidRPr="005073E7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 як спосіб актуалізації пізнавальних інтересів учнів ЗЗСО [Електронний ресурс] / І. О. Павловська,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Ю. А. </w:t>
      </w:r>
      <w:proofErr w:type="spellStart"/>
      <w:r w:rsidRPr="005073E7">
        <w:rPr>
          <w:rFonts w:ascii="Times New Roman" w:hAnsi="Times New Roman" w:cs="Times New Roman"/>
          <w:sz w:val="28"/>
          <w:szCs w:val="28"/>
          <w:lang w:val="uk-UA"/>
        </w:rPr>
        <w:t>Олішевська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 Конструктивна географія та раціональне використання природних ресурсів.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073E7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. 1(2).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С. 48-56.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43BD1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5073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2" w:history="1">
        <w:r w:rsidRPr="005073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http://nbuv.gov.ua/UJRN/cgrunr_2021_1(2)__8</w:t>
        </w:r>
      </w:hyperlink>
      <w:r w:rsidRPr="005073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E468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Псатій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, А. Гра-королева дитинства : особливості використання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Псатій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// Краєзнавство. Географія. Туризм. - 2021. - </w:t>
      </w:r>
      <w:r>
        <w:rPr>
          <w:rFonts w:ascii="Times New Roman" w:hAnsi="Times New Roman" w:cs="Times New Roman"/>
          <w:sz w:val="28"/>
          <w:szCs w:val="28"/>
          <w:lang w:val="uk-UA"/>
        </w:rPr>
        <w:t>№ 3-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4. - С. 6-23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980AF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Гейміфікація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як засіб підвищення ефективності навчального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процесу в середній освіті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AFF" w:rsidRPr="00980AFF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О. </w:t>
      </w:r>
      <w:proofErr w:type="spellStart"/>
      <w:r w:rsidRPr="00436407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43640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Трухан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Неперервна професійна освіта: теорія і практика.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2023. </w:t>
      </w:r>
      <w:r>
        <w:rPr>
          <w:rFonts w:ascii="Times New Roman" w:hAnsi="Times New Roman" w:cs="Times New Roman"/>
          <w:sz w:val="28"/>
          <w:szCs w:val="28"/>
          <w:lang w:val="uk-UA"/>
        </w:rPr>
        <w:t>- №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3(76)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.С. 47-60. </w:t>
      </w:r>
      <w:r>
        <w:rPr>
          <w:rFonts w:ascii="Times New Roman" w:hAnsi="Times New Roman" w:cs="Times New Roman"/>
          <w:sz w:val="28"/>
          <w:szCs w:val="28"/>
          <w:lang w:val="uk-UA"/>
        </w:rPr>
        <w:t>- Режим доступу:</w:t>
      </w:r>
      <w:r w:rsidRPr="0043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https://doi.org/10.28925/1609-8595.2023.3.5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:rsidR="00CF6D60" w:rsidRDefault="00CF6D60" w:rsidP="00DF5C7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6D60">
        <w:rPr>
          <w:rFonts w:ascii="Times New Roman" w:hAnsi="Times New Roman" w:cs="Times New Roman"/>
          <w:sz w:val="28"/>
          <w:szCs w:val="28"/>
          <w:lang w:val="uk-UA"/>
        </w:rPr>
        <w:t>Сальник, В. І. Теоретичні аспекти впровадження ігрових технологій у навчанні природничих дисциплін</w:t>
      </w:r>
      <w:r w:rsidR="00980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6D60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="00980AF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CF6D60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 w:rsidR="00980AFF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CF6D60">
        <w:rPr>
          <w:rFonts w:ascii="Times New Roman" w:hAnsi="Times New Roman" w:cs="Times New Roman"/>
          <w:sz w:val="28"/>
          <w:szCs w:val="28"/>
          <w:lang w:val="uk-UA"/>
        </w:rPr>
        <w:t xml:space="preserve">Сальник та ін. - Режим доступу: https: // </w:t>
      </w:r>
      <w:hyperlink r:id="rId14" w:history="1">
        <w:r w:rsidRPr="00CF6D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www.researchgate.net</w:t>
        </w:r>
      </w:hyperlink>
      <w:r w:rsidRPr="00CF6D6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CF6D60">
        <w:rPr>
          <w:rFonts w:ascii="Times New Roman" w:hAnsi="Times New Roman" w:cs="Times New Roman"/>
          <w:sz w:val="28"/>
          <w:szCs w:val="28"/>
          <w:lang w:val="uk-UA"/>
        </w:rPr>
        <w:t>publication</w:t>
      </w:r>
      <w:proofErr w:type="spellEnd"/>
      <w:r w:rsidRPr="00CF6D60">
        <w:rPr>
          <w:rFonts w:ascii="Times New Roman" w:hAnsi="Times New Roman" w:cs="Times New Roman"/>
          <w:sz w:val="28"/>
          <w:szCs w:val="28"/>
          <w:lang w:val="uk-UA"/>
        </w:rPr>
        <w:t xml:space="preserve"> / 396762435_teoreticni_aspekti_vprovadzenna_igrovih_tehnologij_u_navcanni_prirodnicih_disciplin.</w:t>
      </w:r>
    </w:p>
    <w:p w:rsidR="00CF6D60" w:rsidRPr="00E468B1" w:rsidRDefault="00CF6D60" w:rsidP="00BF01B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8B1">
        <w:rPr>
          <w:rFonts w:ascii="Times New Roman" w:hAnsi="Times New Roman" w:cs="Times New Roman"/>
          <w:sz w:val="28"/>
          <w:szCs w:val="28"/>
          <w:lang w:val="uk-UA"/>
        </w:rPr>
        <w:t>Ткачук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Н. Ігрові технології в освітньому процесі підготовки майбутніх вчителів географії: теоретичні та практичні аспекти [Електронний ресурс]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Н. Ткачук, В. Стельмах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Психолого-педагогічні проблеми сучасної школи.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2025.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С. 110-123. </w:t>
      </w:r>
      <w:r>
        <w:rPr>
          <w:rFonts w:ascii="Times New Roman" w:hAnsi="Times New Roman" w:cs="Times New Roman"/>
          <w:sz w:val="28"/>
          <w:szCs w:val="28"/>
          <w:lang w:val="uk-UA"/>
        </w:rPr>
        <w:t>- Режим доступу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5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nbuv.gov.ua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UJRN/Ppps_2025_1_15</w:t>
        </w:r>
      </w:hyperlink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E468B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</w:rPr>
        <w:lastRenderedPageBreak/>
        <w:t>Трандафілова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, К. Л.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гуморина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старшій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E468B1">
        <w:rPr>
          <w:rFonts w:ascii="Times New Roman" w:hAnsi="Times New Roman" w:cs="Times New Roman"/>
          <w:sz w:val="28"/>
          <w:szCs w:val="28"/>
        </w:rPr>
        <w:t xml:space="preserve">К. Л. </w:t>
      </w:r>
      <w:proofErr w:type="spellStart"/>
      <w:r w:rsidRPr="00E468B1">
        <w:rPr>
          <w:rFonts w:ascii="Times New Roman" w:hAnsi="Times New Roman" w:cs="Times New Roman"/>
          <w:sz w:val="28"/>
          <w:szCs w:val="28"/>
        </w:rPr>
        <w:t>Трандафілова</w:t>
      </w:r>
      <w:proofErr w:type="spellEnd"/>
      <w:r w:rsidRPr="00E468B1">
        <w:rPr>
          <w:rFonts w:ascii="Times New Roman" w:hAnsi="Times New Roman" w:cs="Times New Roman"/>
          <w:sz w:val="28"/>
          <w:szCs w:val="28"/>
        </w:rPr>
        <w:t>, Н. С. Мельник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</w:t>
      </w:r>
      <w:r w:rsidRPr="00E468B1">
        <w:rPr>
          <w:rFonts w:ascii="Times New Roman" w:hAnsi="Times New Roman" w:cs="Times New Roman"/>
          <w:sz w:val="28"/>
          <w:szCs w:val="28"/>
        </w:rPr>
        <w:t xml:space="preserve">. - 2020.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E468B1">
        <w:rPr>
          <w:rFonts w:ascii="Times New Roman" w:hAnsi="Times New Roman" w:cs="Times New Roman"/>
          <w:sz w:val="28"/>
          <w:szCs w:val="28"/>
        </w:rPr>
        <w:t>3. - С. 28-29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AD0E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Трофаїла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Н. Дидактична гра як засіб ознайомлення дітей із предметним довкіллям [Електронний ресурс] / Н.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Трофаїла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Acta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Paedagogika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Volynieses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 2021.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С. 17-21.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0E39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6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</w:t>
        </w:r>
        <w:r w:rsidR="002A4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</w:t>
        </w:r>
        <w:r w:rsidR="002A4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nbuv.gov.ua/UJRN/apv_2021_4_5</w:t>
        </w:r>
      </w:hyperlink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15511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8B1">
        <w:rPr>
          <w:rFonts w:ascii="Times New Roman" w:hAnsi="Times New Roman" w:cs="Times New Roman"/>
          <w:sz w:val="28"/>
          <w:szCs w:val="28"/>
          <w:lang w:val="uk-UA"/>
        </w:rPr>
        <w:t>Тушинська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собливості використання ігрових прийомів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інтегрованого курсу «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досліджую світ»</w:t>
      </w:r>
      <w:r w:rsidRPr="0015511E">
        <w:rPr>
          <w:lang w:val="uk-UA"/>
        </w:rPr>
        <w:t xml:space="preserve"> </w:t>
      </w:r>
      <w:r w:rsidRPr="0015511E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2A4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Гушинська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Павленко. - </w:t>
      </w:r>
      <w:r w:rsidRPr="0015511E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https: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eprints.zu.edu.ua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36618/7/%D0%A2%D1%83%D1%88%D0%B8%D0%BD%D1%81%D1%8C%D0%BA%D0%B0%20%D0%92%D0%B0%D0%BB%D0%B5%D0%BD%D1%82%D0%B8%D0%BD%D0%B0.pdf.</w:t>
      </w:r>
    </w:p>
    <w:p w:rsidR="00CF6D60" w:rsidRPr="00E468B1" w:rsidRDefault="00CF6D60" w:rsidP="00CD49C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Хохлова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Ігрові технології у навчанні математики як засіб підвищення навчальної мотивації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511E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lang w:val="uk-UA"/>
        </w:rPr>
        <w:t xml:space="preserve"> </w:t>
      </w:r>
      <w:r w:rsidRPr="0015511E">
        <w:rPr>
          <w:rFonts w:ascii="Times New Roman" w:hAnsi="Times New Roman" w:cs="Times New Roman"/>
          <w:sz w:val="28"/>
          <w:szCs w:val="28"/>
          <w:lang w:val="uk-UA"/>
        </w:rPr>
        <w:t>Л. Г</w:t>
      </w:r>
      <w:r>
        <w:rPr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Хохлова</w:t>
      </w:r>
      <w:proofErr w:type="spellEnd"/>
      <w:r w:rsidRPr="001551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О. </w:t>
      </w:r>
      <w:r w:rsidRPr="0015511E">
        <w:rPr>
          <w:rFonts w:ascii="Times New Roman" w:hAnsi="Times New Roman" w:cs="Times New Roman"/>
          <w:sz w:val="28"/>
          <w:szCs w:val="28"/>
          <w:lang w:val="uk-UA"/>
        </w:rPr>
        <w:t xml:space="preserve">Деркач </w:t>
      </w:r>
      <w:r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Збірник тез доповідей ІІІ Міжнародної науково-практичної конференції «Підготовка майбутніх учителів фізики, хімії, біології та природничих наук в контексті вимог Нової української школи», 20 травня 2021 року.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49CB">
        <w:rPr>
          <w:lang w:val="uk-UA"/>
        </w:rPr>
        <w:t xml:space="preserve"> </w:t>
      </w:r>
      <w:r w:rsidR="00264315">
        <w:rPr>
          <w:rFonts w:ascii="Times New Roman" w:hAnsi="Times New Roman" w:cs="Times New Roman"/>
          <w:sz w:val="28"/>
          <w:szCs w:val="28"/>
          <w:lang w:val="uk-UA"/>
        </w:rPr>
        <w:t>Режим доступу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:http://dspace.tnpu.edu.ua/bitstream/123456789/19271/1/66_Khokhlova_Derk ach.pdf.</w:t>
      </w:r>
    </w:p>
    <w:p w:rsidR="00CF6D60" w:rsidRPr="00E468B1" w:rsidRDefault="00CF6D60" w:rsidP="00CD49C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Чеканівська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К. С. Формування креативного мислення в учнів початкової школи засобами ігрових технологій на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9CB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                             К. С. </w:t>
      </w:r>
      <w:proofErr w:type="spellStart"/>
      <w:r w:rsidRPr="00CD49CB">
        <w:rPr>
          <w:rFonts w:ascii="Times New Roman" w:hAnsi="Times New Roman" w:cs="Times New Roman"/>
          <w:sz w:val="28"/>
          <w:szCs w:val="28"/>
          <w:lang w:val="uk-UA"/>
        </w:rPr>
        <w:t>Чеканівська</w:t>
      </w:r>
      <w:proofErr w:type="spellEnd"/>
      <w:r w:rsidRPr="00CD49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Т. І.</w:t>
      </w:r>
      <w:r w:rsidR="00264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315">
        <w:rPr>
          <w:rFonts w:ascii="Times New Roman" w:hAnsi="Times New Roman" w:cs="Times New Roman"/>
          <w:sz w:val="28"/>
          <w:szCs w:val="28"/>
          <w:lang w:val="uk-UA"/>
        </w:rPr>
        <w:t>Шанскова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64315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CD49CB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CD49CB">
        <w:rPr>
          <w:lang w:val="uk-UA"/>
        </w:rPr>
        <w:t xml:space="preserve"> </w:t>
      </w:r>
      <w:hyperlink r:id="rId17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</w:t>
        </w:r>
        <w:r w:rsidR="002643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//eprints.zu.edu.ua/</w:t>
        </w:r>
        <w:proofErr w:type="spellStart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id</w:t>
        </w:r>
        <w:proofErr w:type="spellEnd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eprint</w:t>
        </w:r>
        <w:proofErr w:type="spellEnd"/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/35927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:rsidR="00CF6D60" w:rsidRPr="00E468B1" w:rsidRDefault="00CF6D60" w:rsidP="0050555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Шапран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Ю.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енвайронментальної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освіти учнів в умовах довкі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лля засобами ігрових технологій </w:t>
      </w:r>
      <w:r w:rsidRPr="00505558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Ю.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Шапран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//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Дрогоб</w:t>
      </w:r>
      <w:r w:rsidR="00264315">
        <w:rPr>
          <w:rFonts w:ascii="Times New Roman" w:hAnsi="Times New Roman" w:cs="Times New Roman"/>
          <w:sz w:val="28"/>
          <w:szCs w:val="28"/>
          <w:lang w:val="uk-UA"/>
        </w:rPr>
        <w:t>ич: Видавничий дім «</w:t>
      </w:r>
      <w:proofErr w:type="spellStart"/>
      <w:r w:rsidR="00264315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="00264315">
        <w:rPr>
          <w:rFonts w:ascii="Times New Roman" w:hAnsi="Times New Roman" w:cs="Times New Roman"/>
          <w:sz w:val="28"/>
          <w:szCs w:val="28"/>
          <w:lang w:val="uk-UA"/>
        </w:rPr>
        <w:t xml:space="preserve">». 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 w:rsidR="0026431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Т. 3. </w:t>
      </w:r>
      <w:r w:rsidR="0026431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№. 44. С. 270–276.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05558">
        <w:rPr>
          <w:rFonts w:ascii="Times New Roman" w:hAnsi="Times New Roman" w:cs="Times New Roman"/>
          <w:sz w:val="28"/>
          <w:szCs w:val="28"/>
          <w:lang w:val="uk-UA"/>
        </w:rPr>
        <w:t>Режим доступу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https://doi.org/10.24919/2308-4863/44-3-43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Pr="00E468B1" w:rsidRDefault="00CF6D60" w:rsidP="0050555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lastRenderedPageBreak/>
        <w:t>Шкробот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, Ж. М. Методика організації та проведення дидактичних ігор на кроках фізики </w:t>
      </w:r>
      <w:r w:rsidRPr="00505558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Ж.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Шкробот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. – Суми : </w:t>
      </w: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СумДПУ</w:t>
      </w:r>
      <w:proofErr w:type="spellEnd"/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ім.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А. С. Макаренка, 2020. – 83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05558">
        <w:rPr>
          <w:rFonts w:ascii="Times New Roman" w:hAnsi="Times New Roman" w:cs="Times New Roman"/>
          <w:sz w:val="28"/>
          <w:szCs w:val="28"/>
          <w:lang w:val="uk-UA"/>
        </w:rPr>
        <w:t>Режим доступу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https://repository.sspu.edu.ua/handle/123456789/10179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D60" w:rsidRDefault="00CF6D60" w:rsidP="0050555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68B1">
        <w:rPr>
          <w:rFonts w:ascii="Times New Roman" w:hAnsi="Times New Roman" w:cs="Times New Roman"/>
          <w:sz w:val="28"/>
          <w:szCs w:val="28"/>
          <w:lang w:val="uk-UA"/>
        </w:rPr>
        <w:t>Шмиголь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>икористання ігрових технологій навчання при вивченні біології і екології</w:t>
      </w:r>
      <w:r w:rsidRPr="00505558">
        <w:rPr>
          <w:lang w:val="uk-UA"/>
        </w:rPr>
        <w:t xml:space="preserve"> </w:t>
      </w:r>
      <w:r w:rsidRPr="00505558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Pr="00E46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Шмиголь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r w:rsidR="003363E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05558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18" w:history="1">
        <w:r w:rsidRPr="00E46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https://doi.org/10.36074/grail-of-science.08.12.2023.59</w:t>
        </w:r>
      </w:hyperlink>
      <w:r w:rsidRPr="00E46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651" w:rsidRPr="00E468B1" w:rsidRDefault="00A50651" w:rsidP="00A506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0651" w:rsidRPr="00E468B1" w:rsidRDefault="00A50651" w:rsidP="00A506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0651" w:rsidRPr="00E468B1" w:rsidRDefault="00A50651" w:rsidP="00A506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0651" w:rsidRPr="00E468B1" w:rsidSect="00317312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447D"/>
    <w:multiLevelType w:val="hybridMultilevel"/>
    <w:tmpl w:val="5FF0E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F"/>
    <w:rsid w:val="00074FC8"/>
    <w:rsid w:val="000C21FD"/>
    <w:rsid w:val="00102011"/>
    <w:rsid w:val="0011095B"/>
    <w:rsid w:val="00150B2D"/>
    <w:rsid w:val="001529EA"/>
    <w:rsid w:val="0015511E"/>
    <w:rsid w:val="0017426D"/>
    <w:rsid w:val="001A5A58"/>
    <w:rsid w:val="001D518F"/>
    <w:rsid w:val="00242339"/>
    <w:rsid w:val="00264315"/>
    <w:rsid w:val="002678B0"/>
    <w:rsid w:val="002A2820"/>
    <w:rsid w:val="002A4ABA"/>
    <w:rsid w:val="00317312"/>
    <w:rsid w:val="00322981"/>
    <w:rsid w:val="003363EF"/>
    <w:rsid w:val="0034502D"/>
    <w:rsid w:val="0034524F"/>
    <w:rsid w:val="003E6987"/>
    <w:rsid w:val="004062EA"/>
    <w:rsid w:val="004346CD"/>
    <w:rsid w:val="00436407"/>
    <w:rsid w:val="00437330"/>
    <w:rsid w:val="004830C2"/>
    <w:rsid w:val="004A10AF"/>
    <w:rsid w:val="004A296E"/>
    <w:rsid w:val="004B4594"/>
    <w:rsid w:val="004E05E7"/>
    <w:rsid w:val="004F1E80"/>
    <w:rsid w:val="00505558"/>
    <w:rsid w:val="005073E7"/>
    <w:rsid w:val="00543BD1"/>
    <w:rsid w:val="005522F3"/>
    <w:rsid w:val="005B3C51"/>
    <w:rsid w:val="005E5289"/>
    <w:rsid w:val="00664447"/>
    <w:rsid w:val="006D0A77"/>
    <w:rsid w:val="006D6E2D"/>
    <w:rsid w:val="007659F7"/>
    <w:rsid w:val="00773FBB"/>
    <w:rsid w:val="007A147C"/>
    <w:rsid w:val="007C6214"/>
    <w:rsid w:val="007C62F4"/>
    <w:rsid w:val="007E7456"/>
    <w:rsid w:val="008366CC"/>
    <w:rsid w:val="00860176"/>
    <w:rsid w:val="008C7A2C"/>
    <w:rsid w:val="008E3F6B"/>
    <w:rsid w:val="0090196C"/>
    <w:rsid w:val="009101D3"/>
    <w:rsid w:val="00932736"/>
    <w:rsid w:val="00970964"/>
    <w:rsid w:val="00974705"/>
    <w:rsid w:val="00980AFF"/>
    <w:rsid w:val="00990A83"/>
    <w:rsid w:val="009D4167"/>
    <w:rsid w:val="00A05AEC"/>
    <w:rsid w:val="00A50651"/>
    <w:rsid w:val="00A50A4A"/>
    <w:rsid w:val="00A55F08"/>
    <w:rsid w:val="00AC656B"/>
    <w:rsid w:val="00AD0E39"/>
    <w:rsid w:val="00AD7204"/>
    <w:rsid w:val="00B01A1E"/>
    <w:rsid w:val="00B12294"/>
    <w:rsid w:val="00B33E27"/>
    <w:rsid w:val="00BA0D13"/>
    <w:rsid w:val="00BF01B3"/>
    <w:rsid w:val="00C65F6E"/>
    <w:rsid w:val="00C7464C"/>
    <w:rsid w:val="00C7470A"/>
    <w:rsid w:val="00CA62C0"/>
    <w:rsid w:val="00CB641D"/>
    <w:rsid w:val="00CD49CB"/>
    <w:rsid w:val="00CF6D60"/>
    <w:rsid w:val="00D37874"/>
    <w:rsid w:val="00D716D0"/>
    <w:rsid w:val="00DB10EB"/>
    <w:rsid w:val="00DC53CA"/>
    <w:rsid w:val="00DD2978"/>
    <w:rsid w:val="00DF70F4"/>
    <w:rsid w:val="00E07DA8"/>
    <w:rsid w:val="00E1665E"/>
    <w:rsid w:val="00E37212"/>
    <w:rsid w:val="00E468B1"/>
    <w:rsid w:val="00E7790E"/>
    <w:rsid w:val="00E82DBC"/>
    <w:rsid w:val="00E833F2"/>
    <w:rsid w:val="00EA0DEF"/>
    <w:rsid w:val="00EA2795"/>
    <w:rsid w:val="00EE7FA9"/>
    <w:rsid w:val="00EF4722"/>
    <w:rsid w:val="00F737E7"/>
    <w:rsid w:val="00F80DAC"/>
    <w:rsid w:val="00FC1B0F"/>
    <w:rsid w:val="00FD00EF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E2F6-4F11-4210-8234-ACC7DD2A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9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hnpu.edu.ua/handle/123456789/21130" TargetMode="External"/><Relationship Id="rId13" Type="http://schemas.openxmlformats.org/officeDocument/2006/relationships/hyperlink" Target="https://doi.org/10.28925/1609-8595.2023.3.5" TargetMode="External"/><Relationship Id="rId18" Type="http://schemas.openxmlformats.org/officeDocument/2006/relationships/hyperlink" Target="https://doi.org/10.36074/grail-of-science.08.12.2023.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krpr_2022_10_3" TargetMode="External"/><Relationship Id="rId12" Type="http://schemas.openxmlformats.org/officeDocument/2006/relationships/hyperlink" Target="http://nbuv.gov.ua/UJRN/cgrunr_2021_1(2)__8" TargetMode="External"/><Relationship Id="rId17" Type="http://schemas.openxmlformats.org/officeDocument/2006/relationships/hyperlink" Target="https://eprints.zu.edu.ua/id/eprint/35927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apv_2021_4_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erspectives.pp.ua/index.php/vno/article/view/3213/3228" TargetMode="External"/><Relationship Id="rId11" Type="http://schemas.openxmlformats.org/officeDocument/2006/relationships/hyperlink" Target="http://nbuv.gov.ua/UJRN/fmo_2020_4_15" TargetMode="External"/><Relationship Id="rId5" Type="http://schemas.openxmlformats.org/officeDocument/2006/relationships/hyperlink" Target="http://nbuv.gov.ua/UJRN/prainnsc_2025_1_21" TargetMode="External"/><Relationship Id="rId15" Type="http://schemas.openxmlformats.org/officeDocument/2006/relationships/hyperlink" Target="http://nbuv.gov.ua/UJRN/Ppps_2025_1_15" TargetMode="External"/><Relationship Id="rId10" Type="http://schemas.openxmlformats.org/officeDocument/2006/relationships/hyperlink" Target="http://nbuv.gov.ua/UJRN/ksuhsgs_2021_14_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pednauk_2019_8_11" TargetMode="External"/><Relationship Id="rId14" Type="http://schemas.openxmlformats.org/officeDocument/2006/relationships/hyperlink" Target="http://www.researchgat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74</cp:revision>
  <dcterms:created xsi:type="dcterms:W3CDTF">2026-04-07T09:30:00Z</dcterms:created>
  <dcterms:modified xsi:type="dcterms:W3CDTF">2026-04-13T13:47:00Z</dcterms:modified>
</cp:coreProperties>
</file>