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5F" w:rsidRDefault="0004173F" w:rsidP="00DC675F">
      <w:pPr>
        <w:spacing w:after="0" w:line="240" w:lineRule="auto"/>
        <w:ind w:firstLine="11"/>
        <w:jc w:val="right"/>
        <w:rPr>
          <w:rFonts w:ascii="Times New Roman" w:hAnsi="Times New Roman" w:cs="Times New Roman"/>
          <w:sz w:val="28"/>
          <w:szCs w:val="28"/>
        </w:rPr>
      </w:pPr>
      <w:r w:rsidRPr="00DC675F">
        <w:rPr>
          <w:rFonts w:ascii="Times New Roman" w:eastAsia="Times New Roman" w:hAnsi="Times New Roman" w:cs="Times New Roman"/>
          <w:b/>
          <w:sz w:val="28"/>
          <w:szCs w:val="28"/>
          <w:lang w:eastAsia="uk-UA"/>
        </w:rPr>
        <w:t>Т.Г.</w:t>
      </w:r>
      <w:r w:rsidR="00DC675F" w:rsidRPr="00DC675F">
        <w:rPr>
          <w:rFonts w:ascii="Times New Roman" w:eastAsia="Times New Roman" w:hAnsi="Times New Roman" w:cs="Times New Roman"/>
          <w:b/>
          <w:sz w:val="28"/>
          <w:szCs w:val="28"/>
          <w:lang w:eastAsia="uk-UA"/>
        </w:rPr>
        <w:t xml:space="preserve"> Пахомова</w:t>
      </w:r>
      <w:r w:rsidRPr="00DC675F">
        <w:rPr>
          <w:rFonts w:ascii="Times New Roman" w:eastAsia="Times New Roman" w:hAnsi="Times New Roman" w:cs="Times New Roman"/>
          <w:b/>
          <w:sz w:val="28"/>
          <w:szCs w:val="28"/>
          <w:lang w:eastAsia="uk-UA"/>
        </w:rPr>
        <w:t>,</w:t>
      </w:r>
      <w:r w:rsidRPr="00DC675F">
        <w:rPr>
          <w:rFonts w:ascii="Times New Roman" w:eastAsia="Times New Roman" w:hAnsi="Times New Roman" w:cs="Times New Roman"/>
          <w:sz w:val="28"/>
          <w:szCs w:val="28"/>
          <w:lang w:eastAsia="uk-UA"/>
        </w:rPr>
        <w:t xml:space="preserve"> методист лабораторії гуманітарних</w:t>
      </w:r>
      <w:r w:rsidR="00DC675F">
        <w:rPr>
          <w:rFonts w:ascii="Times New Roman" w:eastAsia="Times New Roman" w:hAnsi="Times New Roman" w:cs="Times New Roman"/>
          <w:sz w:val="28"/>
          <w:szCs w:val="28"/>
          <w:lang w:eastAsia="uk-UA"/>
        </w:rPr>
        <w:t xml:space="preserve"> </w:t>
      </w:r>
      <w:r w:rsidRPr="00DC675F">
        <w:rPr>
          <w:rFonts w:ascii="Times New Roman" w:eastAsia="Times New Roman" w:hAnsi="Times New Roman" w:cs="Times New Roman"/>
          <w:sz w:val="28"/>
          <w:szCs w:val="28"/>
          <w:lang w:eastAsia="uk-UA"/>
        </w:rPr>
        <w:t>дисциплін</w:t>
      </w:r>
      <w:r w:rsidRPr="00DC675F">
        <w:rPr>
          <w:rFonts w:ascii="Times New Roman" w:hAnsi="Times New Roman" w:cs="Times New Roman"/>
          <w:sz w:val="28"/>
          <w:szCs w:val="28"/>
        </w:rPr>
        <w:t xml:space="preserve">, </w:t>
      </w:r>
    </w:p>
    <w:p w:rsidR="0004173F" w:rsidRPr="00DC675F" w:rsidRDefault="0004173F" w:rsidP="00DC675F">
      <w:pPr>
        <w:spacing w:after="0" w:line="240" w:lineRule="auto"/>
        <w:ind w:firstLine="11"/>
        <w:jc w:val="right"/>
        <w:rPr>
          <w:rFonts w:ascii="Times New Roman" w:eastAsia="Times New Roman" w:hAnsi="Times New Roman" w:cs="Times New Roman"/>
          <w:sz w:val="28"/>
          <w:szCs w:val="28"/>
          <w:lang w:eastAsia="uk-UA"/>
        </w:rPr>
      </w:pPr>
      <w:r w:rsidRPr="00DC675F">
        <w:rPr>
          <w:rFonts w:ascii="Times New Roman" w:hAnsi="Times New Roman" w:cs="Times New Roman"/>
          <w:sz w:val="28"/>
          <w:szCs w:val="28"/>
        </w:rPr>
        <w:t>кандидат педагогічних наук</w:t>
      </w:r>
      <w:r w:rsidR="00DC675F" w:rsidRPr="00DC675F">
        <w:rPr>
          <w:rFonts w:ascii="Times New Roman" w:hAnsi="Times New Roman" w:cs="Times New Roman"/>
          <w:sz w:val="28"/>
          <w:szCs w:val="28"/>
        </w:rPr>
        <w:t>;</w:t>
      </w:r>
    </w:p>
    <w:p w:rsidR="0004173F" w:rsidRPr="00DC675F" w:rsidRDefault="0004173F" w:rsidP="00DC675F">
      <w:pPr>
        <w:spacing w:after="0" w:line="240" w:lineRule="auto"/>
        <w:ind w:firstLine="11"/>
        <w:jc w:val="right"/>
        <w:rPr>
          <w:rFonts w:ascii="Times New Roman" w:eastAsia="Times New Roman" w:hAnsi="Times New Roman" w:cs="Times New Roman"/>
          <w:sz w:val="28"/>
          <w:szCs w:val="28"/>
          <w:lang w:eastAsia="uk-UA"/>
        </w:rPr>
      </w:pPr>
      <w:r w:rsidRPr="00DC675F">
        <w:rPr>
          <w:rFonts w:ascii="Times New Roman" w:eastAsia="Times New Roman" w:hAnsi="Times New Roman" w:cs="Times New Roman"/>
          <w:b/>
          <w:sz w:val="28"/>
          <w:szCs w:val="28"/>
          <w:lang w:eastAsia="uk-UA"/>
        </w:rPr>
        <w:t>Г.І.</w:t>
      </w:r>
      <w:r w:rsidR="00DC675F" w:rsidRPr="00DC675F">
        <w:rPr>
          <w:rFonts w:ascii="Times New Roman" w:eastAsia="Times New Roman" w:hAnsi="Times New Roman" w:cs="Times New Roman"/>
          <w:b/>
          <w:sz w:val="28"/>
          <w:szCs w:val="28"/>
          <w:lang w:eastAsia="uk-UA"/>
        </w:rPr>
        <w:t xml:space="preserve"> Савицька</w:t>
      </w:r>
      <w:r w:rsidRPr="00DC675F">
        <w:rPr>
          <w:rFonts w:ascii="Times New Roman" w:eastAsia="Times New Roman" w:hAnsi="Times New Roman" w:cs="Times New Roman"/>
          <w:b/>
          <w:sz w:val="28"/>
          <w:szCs w:val="28"/>
          <w:lang w:eastAsia="uk-UA"/>
        </w:rPr>
        <w:t>,</w:t>
      </w:r>
      <w:r w:rsidRPr="00DC675F">
        <w:rPr>
          <w:rFonts w:ascii="Times New Roman" w:eastAsia="Times New Roman" w:hAnsi="Times New Roman" w:cs="Times New Roman"/>
          <w:sz w:val="28"/>
          <w:szCs w:val="28"/>
          <w:lang w:eastAsia="uk-UA"/>
        </w:rPr>
        <w:t xml:space="preserve"> методист лабораторії гуманітарних дисциплін</w:t>
      </w:r>
      <w:r w:rsidR="00DC675F" w:rsidRPr="00DC675F">
        <w:rPr>
          <w:rFonts w:ascii="Times New Roman" w:eastAsia="Times New Roman" w:hAnsi="Times New Roman" w:cs="Times New Roman"/>
          <w:sz w:val="28"/>
          <w:szCs w:val="28"/>
          <w:lang w:eastAsia="uk-UA"/>
        </w:rPr>
        <w:t xml:space="preserve"> комунального навчального закладу « Черкаський обласний інститут післядипломної освіти</w:t>
      </w:r>
      <w:r w:rsidR="00DC675F">
        <w:rPr>
          <w:rFonts w:ascii="Times New Roman" w:eastAsia="Times New Roman" w:hAnsi="Times New Roman" w:cs="Times New Roman"/>
          <w:sz w:val="28"/>
          <w:szCs w:val="28"/>
          <w:lang w:eastAsia="uk-UA"/>
        </w:rPr>
        <w:t xml:space="preserve"> педагогічних працівників Черкаської обласної ради»</w:t>
      </w:r>
    </w:p>
    <w:p w:rsidR="00DC675F" w:rsidRDefault="00DC675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 xml:space="preserve">ФОРМУВАЛЬНЕ ОЦІНЮВАННЯ НА УРОКАХ ІНОЗЕМНОЇ МОВИ </w:t>
      </w:r>
    </w:p>
    <w:p w:rsidR="0004173F" w:rsidRPr="00DC675F" w:rsidRDefault="00DC675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У 2 КЛАСІ</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w:t>
      </w:r>
      <w:r w:rsidR="00DC675F">
        <w:rPr>
          <w:rFonts w:ascii="Times New Roman" w:hAnsi="Times New Roman" w:cs="Times New Roman"/>
          <w:sz w:val="28"/>
          <w:szCs w:val="28"/>
        </w:rPr>
        <w:tab/>
      </w:r>
      <w:r w:rsidRPr="00DC675F">
        <w:rPr>
          <w:rFonts w:ascii="Times New Roman" w:hAnsi="Times New Roman" w:cs="Times New Roman"/>
          <w:sz w:val="28"/>
          <w:szCs w:val="28"/>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w:t>
      </w:r>
      <w:r w:rsidR="00DC675F">
        <w:rPr>
          <w:rFonts w:ascii="Times New Roman" w:hAnsi="Times New Roman" w:cs="Times New Roman"/>
          <w:sz w:val="28"/>
          <w:szCs w:val="28"/>
        </w:rPr>
        <w:tab/>
      </w:r>
      <w:r w:rsidRPr="00DC675F">
        <w:rPr>
          <w:rFonts w:ascii="Times New Roman" w:hAnsi="Times New Roman" w:cs="Times New Roman"/>
          <w:b/>
          <w:sz w:val="28"/>
          <w:szCs w:val="28"/>
        </w:rPr>
        <w:t>Формувальне оцінювання</w:t>
      </w:r>
      <w:r w:rsidRPr="00DC675F">
        <w:rPr>
          <w:rFonts w:ascii="Times New Roman" w:hAnsi="Times New Roman" w:cs="Times New Roman"/>
          <w:sz w:val="28"/>
          <w:szCs w:val="28"/>
        </w:rPr>
        <w:t xml:space="preserve">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w:t>
      </w:r>
      <w:r w:rsidR="00DC675F">
        <w:rPr>
          <w:rFonts w:ascii="Times New Roman" w:hAnsi="Times New Roman" w:cs="Times New Roman"/>
          <w:sz w:val="28"/>
          <w:szCs w:val="28"/>
        </w:rPr>
        <w:t>яких варто виділити такі</w:t>
      </w:r>
      <w:r w:rsidRPr="00DC675F">
        <w:rPr>
          <w:rFonts w:ascii="Times New Roman" w:hAnsi="Times New Roman" w:cs="Times New Roman"/>
          <w:sz w:val="28"/>
          <w:szCs w:val="28"/>
        </w:rPr>
        <w:t>:</w:t>
      </w:r>
    </w:p>
    <w:p w:rsidR="0004173F" w:rsidRPr="00DC675F" w:rsidRDefault="0004173F" w:rsidP="00DC675F">
      <w:pPr>
        <w:pStyle w:val="a5"/>
        <w:numPr>
          <w:ilvl w:val="0"/>
          <w:numId w:val="7"/>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мотивувати учнів до вивчення іноземної мови;</w:t>
      </w:r>
    </w:p>
    <w:p w:rsidR="0004173F" w:rsidRPr="00DC675F" w:rsidRDefault="0004173F" w:rsidP="00DC675F">
      <w:pPr>
        <w:pStyle w:val="a5"/>
        <w:numPr>
          <w:ilvl w:val="0"/>
          <w:numId w:val="7"/>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формувати в дітей упевненість в собі;</w:t>
      </w:r>
    </w:p>
    <w:p w:rsidR="0004173F" w:rsidRPr="00DC675F" w:rsidRDefault="0004173F" w:rsidP="00DC675F">
      <w:pPr>
        <w:pStyle w:val="a5"/>
        <w:numPr>
          <w:ilvl w:val="0"/>
          <w:numId w:val="7"/>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формувати здатність учнів до самоспостереження та усвідомлення відповідальності за власне учіння;</w:t>
      </w:r>
    </w:p>
    <w:p w:rsidR="0004173F" w:rsidRPr="00DC675F" w:rsidRDefault="0004173F" w:rsidP="00DC675F">
      <w:pPr>
        <w:pStyle w:val="a5"/>
        <w:numPr>
          <w:ilvl w:val="0"/>
          <w:numId w:val="7"/>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спостерігати за поступом учнів в набутті первинних мовленнєвих навичок;</w:t>
      </w:r>
    </w:p>
    <w:p w:rsidR="0004173F" w:rsidRPr="00DC675F" w:rsidRDefault="0004173F" w:rsidP="00DC675F">
      <w:pPr>
        <w:pStyle w:val="a5"/>
        <w:numPr>
          <w:ilvl w:val="0"/>
          <w:numId w:val="7"/>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визначати і враховувати індивідуальні особливості кожного учня/учениці;</w:t>
      </w:r>
    </w:p>
    <w:p w:rsidR="0004173F" w:rsidRPr="00DC675F" w:rsidRDefault="0004173F" w:rsidP="00DC675F">
      <w:pPr>
        <w:pStyle w:val="a5"/>
        <w:numPr>
          <w:ilvl w:val="0"/>
          <w:numId w:val="7"/>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допомагати вчителю корегувати навчальний процес, підвищувати його якість;</w:t>
      </w:r>
    </w:p>
    <w:p w:rsidR="0004173F" w:rsidRPr="00DC675F" w:rsidRDefault="0004173F" w:rsidP="00DC675F">
      <w:pPr>
        <w:pStyle w:val="a5"/>
        <w:numPr>
          <w:ilvl w:val="0"/>
          <w:numId w:val="7"/>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звертати увагу на учнів, які потребують особливої підтримки і уваги з метою запобігання проблем у майбутньому;</w:t>
      </w:r>
    </w:p>
    <w:p w:rsidR="0004173F" w:rsidRPr="00DC675F" w:rsidRDefault="0004173F" w:rsidP="00DC675F">
      <w:pPr>
        <w:pStyle w:val="a5"/>
        <w:numPr>
          <w:ilvl w:val="0"/>
          <w:numId w:val="7"/>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забезпечувати інформацією школу та батьків про  розвиток і поступ учнів в  опануванні первинними мовленнєвими навичками.</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На етапі другого класу продовжує залишатись вираженим </w:t>
      </w:r>
      <w:r w:rsidRPr="00DC675F">
        <w:rPr>
          <w:rFonts w:ascii="Times New Roman" w:hAnsi="Times New Roman" w:cs="Times New Roman"/>
          <w:b/>
          <w:sz w:val="28"/>
          <w:szCs w:val="28"/>
        </w:rPr>
        <w:t xml:space="preserve">ігровий мотиваційний фон. </w:t>
      </w:r>
      <w:r w:rsidRPr="00DC675F">
        <w:rPr>
          <w:rFonts w:ascii="Times New Roman" w:hAnsi="Times New Roman" w:cs="Times New Roman"/>
          <w:sz w:val="28"/>
          <w:szCs w:val="28"/>
        </w:rPr>
        <w:t xml:space="preserve">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w:t>
      </w:r>
      <w:r w:rsidRPr="00DC675F">
        <w:rPr>
          <w:rFonts w:ascii="Times New Roman" w:hAnsi="Times New Roman" w:cs="Times New Roman"/>
          <w:sz w:val="28"/>
          <w:szCs w:val="28"/>
        </w:rPr>
        <w:lastRenderedPageBreak/>
        <w:t>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Висвітлюючи питання ефективності процесу формувального оцінювання</w:t>
      </w:r>
      <w:r w:rsidR="00DC675F">
        <w:rPr>
          <w:rFonts w:ascii="Times New Roman" w:hAnsi="Times New Roman" w:cs="Times New Roman"/>
          <w:sz w:val="28"/>
          <w:szCs w:val="28"/>
        </w:rPr>
        <w:t>,</w:t>
      </w:r>
      <w:r w:rsidRPr="00DC675F">
        <w:rPr>
          <w:rFonts w:ascii="Times New Roman" w:hAnsi="Times New Roman" w:cs="Times New Roman"/>
          <w:sz w:val="28"/>
          <w:szCs w:val="28"/>
        </w:rPr>
        <w:t xml:space="preserve"> звертають увагу на уміння вчителя діагностувати  потреби учня</w:t>
      </w:r>
      <w:r w:rsidR="00DC675F">
        <w:rPr>
          <w:rFonts w:ascii="Times New Roman" w:hAnsi="Times New Roman" w:cs="Times New Roman"/>
          <w:sz w:val="28"/>
          <w:szCs w:val="28"/>
        </w:rPr>
        <w:t>, а саме</w:t>
      </w:r>
      <w:r w:rsidRPr="00DC675F">
        <w:rPr>
          <w:rFonts w:ascii="Times New Roman" w:hAnsi="Times New Roman" w:cs="Times New Roman"/>
          <w:sz w:val="28"/>
          <w:szCs w:val="28"/>
        </w:rPr>
        <w:t xml:space="preserve">: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Серед інструментів формувального (альтернативного) оцінювання другокласників доцільно використовувати </w:t>
      </w:r>
      <w:r w:rsidRPr="00DC675F">
        <w:rPr>
          <w:rFonts w:ascii="Times New Roman" w:hAnsi="Times New Roman" w:cs="Times New Roman"/>
          <w:i/>
          <w:sz w:val="28"/>
          <w:szCs w:val="28"/>
        </w:rPr>
        <w:t>метод спостереження</w:t>
      </w:r>
      <w:r w:rsidRPr="00DC675F">
        <w:rPr>
          <w:rFonts w:ascii="Times New Roman" w:hAnsi="Times New Roman" w:cs="Times New Roman"/>
          <w:sz w:val="28"/>
          <w:szCs w:val="28"/>
        </w:rPr>
        <w:t xml:space="preserve"> та </w:t>
      </w:r>
      <w:r w:rsidRPr="00DC675F">
        <w:rPr>
          <w:rFonts w:ascii="Times New Roman" w:hAnsi="Times New Roman" w:cs="Times New Roman"/>
          <w:i/>
          <w:sz w:val="28"/>
          <w:szCs w:val="28"/>
        </w:rPr>
        <w:t xml:space="preserve">мовне </w:t>
      </w:r>
      <w:proofErr w:type="spellStart"/>
      <w:r w:rsidRPr="00DC675F">
        <w:rPr>
          <w:rFonts w:ascii="Times New Roman" w:hAnsi="Times New Roman" w:cs="Times New Roman"/>
          <w:i/>
          <w:sz w:val="28"/>
          <w:szCs w:val="28"/>
        </w:rPr>
        <w:t>портфоліо</w:t>
      </w:r>
      <w:proofErr w:type="spellEnd"/>
      <w:r w:rsidRPr="00DC675F">
        <w:rPr>
          <w:rFonts w:ascii="Times New Roman" w:hAnsi="Times New Roman" w:cs="Times New Roman"/>
          <w:sz w:val="28"/>
          <w:szCs w:val="28"/>
        </w:rPr>
        <w:t>. Використання цих методів у комплексі надають більш повну (</w:t>
      </w:r>
      <w:proofErr w:type="spellStart"/>
      <w:r w:rsidRPr="00DC675F">
        <w:rPr>
          <w:rFonts w:ascii="Times New Roman" w:hAnsi="Times New Roman" w:cs="Times New Roman"/>
          <w:sz w:val="28"/>
          <w:szCs w:val="28"/>
        </w:rPr>
        <w:t>холістичну</w:t>
      </w:r>
      <w:proofErr w:type="spellEnd"/>
      <w:r w:rsidRPr="00DC675F">
        <w:rPr>
          <w:rFonts w:ascii="Times New Roman" w:hAnsi="Times New Roman" w:cs="Times New Roman"/>
          <w:sz w:val="28"/>
          <w:szCs w:val="28"/>
        </w:rPr>
        <w:t xml:space="preserve">) картину навчання. </w:t>
      </w:r>
    </w:p>
    <w:p w:rsidR="0004173F" w:rsidRPr="00DC675F" w:rsidRDefault="0004173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Спостереження</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w:t>
      </w:r>
      <w:r w:rsidR="00DC675F">
        <w:rPr>
          <w:rFonts w:ascii="Times New Roman" w:hAnsi="Times New Roman" w:cs="Times New Roman"/>
          <w:sz w:val="28"/>
          <w:szCs w:val="28"/>
        </w:rPr>
        <w:tab/>
      </w:r>
      <w:r w:rsidRPr="00DC675F">
        <w:rPr>
          <w:rFonts w:ascii="Times New Roman" w:hAnsi="Times New Roman" w:cs="Times New Roman"/>
          <w:sz w:val="28"/>
          <w:szCs w:val="28"/>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w:t>
      </w:r>
      <w:r w:rsidR="00DC675F">
        <w:rPr>
          <w:rFonts w:ascii="Times New Roman" w:hAnsi="Times New Roman" w:cs="Times New Roman"/>
          <w:sz w:val="28"/>
          <w:szCs w:val="28"/>
        </w:rPr>
        <w:tab/>
      </w:r>
      <w:r w:rsidRPr="00DC675F">
        <w:rPr>
          <w:rFonts w:ascii="Times New Roman" w:hAnsi="Times New Roman" w:cs="Times New Roman"/>
          <w:sz w:val="28"/>
          <w:szCs w:val="28"/>
        </w:rPr>
        <w:t xml:space="preserve">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w:t>
      </w:r>
      <w:proofErr w:type="spellStart"/>
      <w:r w:rsidRPr="00DC675F">
        <w:rPr>
          <w:rFonts w:ascii="Times New Roman" w:hAnsi="Times New Roman" w:cs="Times New Roman"/>
          <w:sz w:val="28"/>
          <w:szCs w:val="28"/>
        </w:rPr>
        <w:t>мікроуміння</w:t>
      </w:r>
      <w:proofErr w:type="spellEnd"/>
      <w:r w:rsidRPr="00DC675F">
        <w:rPr>
          <w:rFonts w:ascii="Times New Roman" w:hAnsi="Times New Roman" w:cs="Times New Roman"/>
          <w:sz w:val="28"/>
          <w:szCs w:val="28"/>
        </w:rPr>
        <w:t xml:space="preserve">. Спостерігаючи, вчитель визначає слабкі та сильні сторони навчального процесу, краще розуміє що є складнішим, а що легшим для </w:t>
      </w:r>
      <w:r w:rsidRPr="00DC675F">
        <w:rPr>
          <w:rFonts w:ascii="Times New Roman" w:hAnsi="Times New Roman" w:cs="Times New Roman"/>
          <w:sz w:val="28"/>
          <w:szCs w:val="28"/>
        </w:rPr>
        <w:lastRenderedPageBreak/>
        <w:t xml:space="preserve">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Нижче наведено приклади індивідуальних карток спостереження за учнями.</w:t>
      </w:r>
    </w:p>
    <w:tbl>
      <w:tblPr>
        <w:tblStyle w:val="a4"/>
        <w:tblW w:w="0" w:type="auto"/>
        <w:tblLook w:val="01E0" w:firstRow="1" w:lastRow="1" w:firstColumn="1" w:lastColumn="1" w:noHBand="0" w:noVBand="0"/>
      </w:tblPr>
      <w:tblGrid>
        <w:gridCol w:w="2001"/>
        <w:gridCol w:w="1914"/>
        <w:gridCol w:w="1914"/>
        <w:gridCol w:w="1914"/>
        <w:gridCol w:w="1915"/>
      </w:tblGrid>
      <w:tr w:rsidR="0004173F" w:rsidRPr="00DC675F" w:rsidTr="009F1722">
        <w:tc>
          <w:tcPr>
            <w:tcW w:w="9658" w:type="dxa"/>
            <w:gridSpan w:val="5"/>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Ім’я учня __________________________________________________</w:t>
            </w: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r w:rsidRPr="00DC675F">
              <w:rPr>
                <w:rFonts w:ascii="Times New Roman" w:hAnsi="Times New Roman"/>
                <w:sz w:val="28"/>
                <w:szCs w:val="28"/>
              </w:rPr>
              <w:t xml:space="preserve"> має значні успіхи;  </w:t>
            </w:r>
            <w:r w:rsidRPr="00DC675F">
              <w:rPr>
                <w:rFonts w:ascii="Times New Roman" w:hAnsi="Times New Roman"/>
                <w:b/>
                <w:sz w:val="28"/>
                <w:szCs w:val="28"/>
              </w:rPr>
              <w:t>+</w:t>
            </w:r>
            <w:r w:rsidRPr="00DC675F">
              <w:rPr>
                <w:rFonts w:ascii="Times New Roman" w:hAnsi="Times New Roman"/>
                <w:sz w:val="28"/>
                <w:szCs w:val="28"/>
              </w:rPr>
              <w:t xml:space="preserve"> демонструє помітний прогрес</w:t>
            </w: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V</w:t>
            </w:r>
            <w:r w:rsidRPr="00DC675F">
              <w:rPr>
                <w:rFonts w:ascii="Times New Roman" w:hAnsi="Times New Roman"/>
                <w:sz w:val="28"/>
                <w:szCs w:val="28"/>
              </w:rPr>
              <w:t xml:space="preserve"> досягає результату з допомогою вчителя; </w:t>
            </w:r>
            <w:r w:rsidRPr="00DC675F">
              <w:rPr>
                <w:rFonts w:ascii="Times New Roman" w:hAnsi="Times New Roman"/>
                <w:b/>
                <w:sz w:val="28"/>
                <w:szCs w:val="28"/>
              </w:rPr>
              <w:t>!</w:t>
            </w:r>
            <w:r w:rsidRPr="00DC675F">
              <w:rPr>
                <w:rFonts w:ascii="Times New Roman" w:hAnsi="Times New Roman"/>
                <w:sz w:val="28"/>
                <w:szCs w:val="28"/>
              </w:rPr>
              <w:t xml:space="preserve"> потребує значної уваги і допомоги </w:t>
            </w:r>
          </w:p>
        </w:tc>
      </w:tr>
      <w:tr w:rsidR="0004173F" w:rsidRPr="00DC675F"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ціль / уміння</w:t>
            </w:r>
          </w:p>
        </w:tc>
        <w:tc>
          <w:tcPr>
            <w:tcW w:w="1914"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дата</w:t>
            </w:r>
          </w:p>
        </w:tc>
        <w:tc>
          <w:tcPr>
            <w:tcW w:w="1914"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дата</w:t>
            </w:r>
          </w:p>
        </w:tc>
        <w:tc>
          <w:tcPr>
            <w:tcW w:w="1914"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дата</w:t>
            </w:r>
          </w:p>
        </w:tc>
        <w:tc>
          <w:tcPr>
            <w:tcW w:w="1915"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дата</w:t>
            </w:r>
          </w:p>
        </w:tc>
      </w:tr>
      <w:tr w:rsidR="0004173F" w:rsidRPr="00DC675F"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 xml:space="preserve">Відповідає на питання </w:t>
            </w:r>
            <w:proofErr w:type="spellStart"/>
            <w:r w:rsidRPr="00DC675F">
              <w:rPr>
                <w:rFonts w:ascii="Times New Roman" w:hAnsi="Times New Roman"/>
                <w:sz w:val="28"/>
                <w:szCs w:val="28"/>
              </w:rPr>
              <w:t>‘так</w:t>
            </w:r>
            <w:proofErr w:type="spellEnd"/>
            <w:r w:rsidRPr="00DC675F">
              <w:rPr>
                <w:rFonts w:ascii="Times New Roman" w:hAnsi="Times New Roman"/>
                <w:sz w:val="28"/>
                <w:szCs w:val="28"/>
              </w:rPr>
              <w:t>/</w:t>
            </w:r>
            <w:proofErr w:type="spellStart"/>
            <w:r w:rsidRPr="00DC675F">
              <w:rPr>
                <w:rFonts w:ascii="Times New Roman" w:hAnsi="Times New Roman"/>
                <w:sz w:val="28"/>
                <w:szCs w:val="28"/>
              </w:rPr>
              <w:t>ні’</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p>
        </w:tc>
        <w:tc>
          <w:tcPr>
            <w:tcW w:w="1915"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p>
        </w:tc>
      </w:tr>
      <w:tr w:rsidR="0004173F" w:rsidRPr="00DC675F"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Відповідає на спеціальні питання</w:t>
            </w:r>
          </w:p>
        </w:tc>
        <w:tc>
          <w:tcPr>
            <w:tcW w:w="1914"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V</w:t>
            </w:r>
          </w:p>
        </w:tc>
        <w:tc>
          <w:tcPr>
            <w:tcW w:w="1914"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V</w:t>
            </w:r>
          </w:p>
        </w:tc>
        <w:tc>
          <w:tcPr>
            <w:tcW w:w="1915"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p>
        </w:tc>
      </w:tr>
      <w:tr w:rsidR="0004173F" w:rsidRPr="00DC675F"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Виконує вказівки</w:t>
            </w:r>
          </w:p>
        </w:tc>
        <w:tc>
          <w:tcPr>
            <w:tcW w:w="1914"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r>
      <w:tr w:rsidR="0004173F" w:rsidRPr="00DC675F"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Демонструє виконання пісень/</w:t>
            </w:r>
            <w:proofErr w:type="spellStart"/>
            <w:r w:rsidRPr="00DC675F">
              <w:rPr>
                <w:rFonts w:ascii="Times New Roman" w:hAnsi="Times New Roman"/>
                <w:sz w:val="28"/>
                <w:szCs w:val="28"/>
              </w:rPr>
              <w:t>римівок</w:t>
            </w:r>
            <w:proofErr w:type="spellEnd"/>
          </w:p>
        </w:tc>
        <w:tc>
          <w:tcPr>
            <w:tcW w:w="1914"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r>
      <w:tr w:rsidR="0004173F" w:rsidRPr="00DC675F"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Взаємодіє з іншими</w:t>
            </w:r>
          </w:p>
        </w:tc>
        <w:tc>
          <w:tcPr>
            <w:tcW w:w="1914"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r>
    </w:tbl>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Картка оцінювання писемних навичок учня.</w:t>
      </w:r>
    </w:p>
    <w:tbl>
      <w:tblPr>
        <w:tblStyle w:val="a4"/>
        <w:tblW w:w="0" w:type="auto"/>
        <w:tblLook w:val="01E0" w:firstRow="1" w:lastRow="1" w:firstColumn="1" w:lastColumn="1" w:noHBand="0" w:noVBand="0"/>
      </w:tblPr>
      <w:tblGrid>
        <w:gridCol w:w="1439"/>
        <w:gridCol w:w="1367"/>
        <w:gridCol w:w="1367"/>
        <w:gridCol w:w="1367"/>
        <w:gridCol w:w="1367"/>
        <w:gridCol w:w="1368"/>
        <w:gridCol w:w="1368"/>
      </w:tblGrid>
      <w:tr w:rsidR="0004173F" w:rsidRPr="00DC675F" w:rsidTr="009F1722">
        <w:tc>
          <w:tcPr>
            <w:tcW w:w="9643" w:type="dxa"/>
            <w:gridSpan w:val="7"/>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ПИСЬМО</w:t>
            </w: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r w:rsidRPr="00DC675F">
              <w:rPr>
                <w:rFonts w:ascii="Times New Roman" w:hAnsi="Times New Roman"/>
                <w:sz w:val="28"/>
                <w:szCs w:val="28"/>
              </w:rPr>
              <w:t xml:space="preserve"> має значні успіхи;  </w:t>
            </w:r>
            <w:r w:rsidRPr="00DC675F">
              <w:rPr>
                <w:rFonts w:ascii="Times New Roman" w:hAnsi="Times New Roman"/>
                <w:b/>
                <w:sz w:val="28"/>
                <w:szCs w:val="28"/>
              </w:rPr>
              <w:t>+</w:t>
            </w:r>
            <w:r w:rsidRPr="00DC675F">
              <w:rPr>
                <w:rFonts w:ascii="Times New Roman" w:hAnsi="Times New Roman"/>
                <w:sz w:val="28"/>
                <w:szCs w:val="28"/>
              </w:rPr>
              <w:t xml:space="preserve"> демонструє помітний прогрес</w:t>
            </w: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V</w:t>
            </w:r>
            <w:r w:rsidRPr="00DC675F">
              <w:rPr>
                <w:rFonts w:ascii="Times New Roman" w:hAnsi="Times New Roman"/>
                <w:sz w:val="28"/>
                <w:szCs w:val="28"/>
              </w:rPr>
              <w:t xml:space="preserve"> досягає результату з допомогою вчителя; </w:t>
            </w:r>
            <w:r w:rsidRPr="00DC675F">
              <w:rPr>
                <w:rFonts w:ascii="Times New Roman" w:hAnsi="Times New Roman"/>
                <w:b/>
                <w:sz w:val="28"/>
                <w:szCs w:val="28"/>
              </w:rPr>
              <w:t>!</w:t>
            </w:r>
            <w:r w:rsidRPr="00DC675F">
              <w:rPr>
                <w:rFonts w:ascii="Times New Roman" w:hAnsi="Times New Roman"/>
                <w:sz w:val="28"/>
                <w:szCs w:val="28"/>
              </w:rPr>
              <w:t xml:space="preserve"> потребує значної уваги і допомоги</w:t>
            </w: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Ім’я учня __________________________________________________</w:t>
            </w:r>
          </w:p>
        </w:tc>
      </w:tr>
      <w:tr w:rsidR="0004173F" w:rsidRPr="00DC675F" w:rsidTr="009F1722">
        <w:tc>
          <w:tcPr>
            <w:tcW w:w="1439"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завдання</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дата</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оцінка</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дата</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оцінка</w:t>
            </w:r>
          </w:p>
        </w:tc>
        <w:tc>
          <w:tcPr>
            <w:tcW w:w="1368"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дата</w:t>
            </w:r>
          </w:p>
        </w:tc>
        <w:tc>
          <w:tcPr>
            <w:tcW w:w="1368"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оцінка</w:t>
            </w:r>
          </w:p>
        </w:tc>
      </w:tr>
      <w:tr w:rsidR="0004173F" w:rsidRPr="00DC675F" w:rsidTr="009F1722">
        <w:tc>
          <w:tcPr>
            <w:tcW w:w="1439"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відтворює ім’я</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10/3</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r>
      <w:tr w:rsidR="0004173F" w:rsidRPr="00DC675F" w:rsidTr="009F1722">
        <w:tc>
          <w:tcPr>
            <w:tcW w:w="1439"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переписує слова з дошки</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10/3</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r>
      <w:tr w:rsidR="0004173F" w:rsidRPr="00DC675F" w:rsidTr="009F1722">
        <w:tc>
          <w:tcPr>
            <w:tcW w:w="1439"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заповнює пропуски словами</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12/3</w:t>
            </w:r>
          </w:p>
        </w:tc>
        <w:tc>
          <w:tcPr>
            <w:tcW w:w="136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b/>
                <w:sz w:val="28"/>
                <w:szCs w:val="28"/>
              </w:rPr>
              <w:t>V</w:t>
            </w:r>
          </w:p>
        </w:tc>
        <w:tc>
          <w:tcPr>
            <w:tcW w:w="1367"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r>
    </w:tbl>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Style w:val="a4"/>
        <w:tblW w:w="0" w:type="auto"/>
        <w:tblLook w:val="01E0" w:firstRow="1" w:lastRow="1" w:firstColumn="1" w:lastColumn="1" w:noHBand="0" w:noVBand="0"/>
      </w:tblPr>
      <w:tblGrid>
        <w:gridCol w:w="1329"/>
        <w:gridCol w:w="1661"/>
        <w:gridCol w:w="1553"/>
        <w:gridCol w:w="1572"/>
        <w:gridCol w:w="2223"/>
        <w:gridCol w:w="1517"/>
      </w:tblGrid>
      <w:tr w:rsidR="0004173F" w:rsidRPr="00DC675F" w:rsidTr="00F07032">
        <w:tc>
          <w:tcPr>
            <w:tcW w:w="9629" w:type="dxa"/>
            <w:gridSpan w:val="6"/>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lastRenderedPageBreak/>
              <w:t>РОЗДІЛ 7</w:t>
            </w:r>
          </w:p>
        </w:tc>
      </w:tr>
      <w:tr w:rsidR="0004173F" w:rsidRPr="00DC675F" w:rsidTr="00F07032">
        <w:tc>
          <w:tcPr>
            <w:tcW w:w="1446"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Ім’я учня</w:t>
            </w:r>
          </w:p>
        </w:tc>
        <w:tc>
          <w:tcPr>
            <w:tcW w:w="1661"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Лексика: почувши слово,</w:t>
            </w: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вказує на відповідний малюнок</w:t>
            </w:r>
          </w:p>
        </w:tc>
        <w:tc>
          <w:tcPr>
            <w:tcW w:w="1571"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Лексика: називає зображене</w:t>
            </w:r>
          </w:p>
        </w:tc>
        <w:tc>
          <w:tcPr>
            <w:tcW w:w="1582"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 xml:space="preserve">Усна </w:t>
            </w:r>
            <w:proofErr w:type="spellStart"/>
            <w:r w:rsidRPr="00DC675F">
              <w:rPr>
                <w:rFonts w:ascii="Times New Roman" w:hAnsi="Times New Roman"/>
                <w:sz w:val="28"/>
                <w:szCs w:val="28"/>
              </w:rPr>
              <w:t>інтеракція</w:t>
            </w:r>
            <w:proofErr w:type="spellEnd"/>
            <w:r w:rsidRPr="00DC675F">
              <w:rPr>
                <w:rFonts w:ascii="Times New Roman" w:hAnsi="Times New Roman"/>
                <w:sz w:val="28"/>
                <w:szCs w:val="28"/>
              </w:rPr>
              <w:t>:</w:t>
            </w: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Задає питання і відповідає</w:t>
            </w:r>
          </w:p>
          <w:p w:rsidR="0004173F" w:rsidRPr="00DC675F" w:rsidRDefault="0004173F" w:rsidP="00DC675F">
            <w:pPr>
              <w:spacing w:after="0" w:line="240" w:lineRule="auto"/>
              <w:jc w:val="both"/>
              <w:rPr>
                <w:rFonts w:ascii="Times New Roman" w:hAnsi="Times New Roman"/>
                <w:i/>
                <w:sz w:val="28"/>
                <w:szCs w:val="28"/>
              </w:rPr>
            </w:pPr>
            <w:proofErr w:type="spellStart"/>
            <w:r w:rsidRPr="00DC675F">
              <w:rPr>
                <w:rFonts w:ascii="Times New Roman" w:hAnsi="Times New Roman"/>
                <w:i/>
                <w:sz w:val="28"/>
                <w:szCs w:val="28"/>
              </w:rPr>
              <w:t>What</w:t>
            </w:r>
            <w:proofErr w:type="spellEnd"/>
            <w:r w:rsidRPr="00DC675F">
              <w:rPr>
                <w:rFonts w:ascii="Times New Roman" w:hAnsi="Times New Roman"/>
                <w:i/>
                <w:sz w:val="28"/>
                <w:szCs w:val="28"/>
              </w:rPr>
              <w:t xml:space="preserve"> </w:t>
            </w:r>
            <w:proofErr w:type="spellStart"/>
            <w:r w:rsidRPr="00DC675F">
              <w:rPr>
                <w:rFonts w:ascii="Times New Roman" w:hAnsi="Times New Roman"/>
                <w:i/>
                <w:sz w:val="28"/>
                <w:szCs w:val="28"/>
              </w:rPr>
              <w:t>have</w:t>
            </w:r>
            <w:proofErr w:type="spellEnd"/>
            <w:r w:rsidRPr="00DC675F">
              <w:rPr>
                <w:rFonts w:ascii="Times New Roman" w:hAnsi="Times New Roman"/>
                <w:i/>
                <w:sz w:val="28"/>
                <w:szCs w:val="28"/>
              </w:rPr>
              <w:t xml:space="preserve"> </w:t>
            </w:r>
            <w:proofErr w:type="spellStart"/>
            <w:r w:rsidRPr="00DC675F">
              <w:rPr>
                <w:rFonts w:ascii="Times New Roman" w:hAnsi="Times New Roman"/>
                <w:i/>
                <w:sz w:val="28"/>
                <w:szCs w:val="28"/>
              </w:rPr>
              <w:t>you</w:t>
            </w:r>
            <w:proofErr w:type="spellEnd"/>
            <w:r w:rsidRPr="00DC675F">
              <w:rPr>
                <w:rFonts w:ascii="Times New Roman" w:hAnsi="Times New Roman"/>
                <w:i/>
                <w:sz w:val="28"/>
                <w:szCs w:val="28"/>
              </w:rPr>
              <w:t xml:space="preserve"> </w:t>
            </w:r>
            <w:proofErr w:type="spellStart"/>
            <w:r w:rsidRPr="00DC675F">
              <w:rPr>
                <w:rFonts w:ascii="Times New Roman" w:hAnsi="Times New Roman"/>
                <w:i/>
                <w:sz w:val="28"/>
                <w:szCs w:val="28"/>
              </w:rPr>
              <w:t>got</w:t>
            </w:r>
            <w:proofErr w:type="spellEnd"/>
            <w:r w:rsidRPr="00DC675F">
              <w:rPr>
                <w:rFonts w:ascii="Times New Roman" w:hAnsi="Times New Roman"/>
                <w:i/>
                <w:sz w:val="28"/>
                <w:szCs w:val="28"/>
              </w:rPr>
              <w:t>?/</w:t>
            </w:r>
            <w:proofErr w:type="spellStart"/>
            <w:r w:rsidRPr="00DC675F">
              <w:rPr>
                <w:rFonts w:ascii="Times New Roman" w:hAnsi="Times New Roman"/>
                <w:i/>
                <w:sz w:val="28"/>
                <w:szCs w:val="28"/>
              </w:rPr>
              <w:t>I’ve</w:t>
            </w:r>
            <w:proofErr w:type="spellEnd"/>
            <w:r w:rsidRPr="00DC675F">
              <w:rPr>
                <w:rFonts w:ascii="Times New Roman" w:hAnsi="Times New Roman"/>
                <w:i/>
                <w:sz w:val="28"/>
                <w:szCs w:val="28"/>
              </w:rPr>
              <w:t xml:space="preserve"> </w:t>
            </w:r>
            <w:proofErr w:type="spellStart"/>
            <w:r w:rsidRPr="00DC675F">
              <w:rPr>
                <w:rFonts w:ascii="Times New Roman" w:hAnsi="Times New Roman"/>
                <w:i/>
                <w:sz w:val="28"/>
                <w:szCs w:val="28"/>
              </w:rPr>
              <w:t>got</w:t>
            </w:r>
            <w:proofErr w:type="spellEnd"/>
            <w:r w:rsidRPr="00DC675F">
              <w:rPr>
                <w:rFonts w:ascii="Times New Roman" w:hAnsi="Times New Roman"/>
                <w:i/>
                <w:sz w:val="28"/>
                <w:szCs w:val="28"/>
              </w:rPr>
              <w:t xml:space="preserve"> a …</w:t>
            </w:r>
          </w:p>
        </w:tc>
        <w:tc>
          <w:tcPr>
            <w:tcW w:w="1817"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Розігрує сценку, вірно</w:t>
            </w:r>
          </w:p>
          <w:p w:rsidR="0004173F" w:rsidRPr="00DC675F" w:rsidRDefault="00DC675F" w:rsidP="00DC675F">
            <w:pPr>
              <w:spacing w:after="0" w:line="240" w:lineRule="auto"/>
              <w:jc w:val="both"/>
              <w:rPr>
                <w:rFonts w:ascii="Times New Roman" w:hAnsi="Times New Roman"/>
                <w:sz w:val="28"/>
                <w:szCs w:val="28"/>
              </w:rPr>
            </w:pPr>
            <w:r>
              <w:rPr>
                <w:rFonts w:ascii="Times New Roman" w:hAnsi="Times New Roman"/>
                <w:sz w:val="28"/>
                <w:szCs w:val="28"/>
              </w:rPr>
              <w:t>використову</w:t>
            </w:r>
            <w:r w:rsidR="0004173F" w:rsidRPr="00DC675F">
              <w:rPr>
                <w:rFonts w:ascii="Times New Roman" w:hAnsi="Times New Roman"/>
                <w:sz w:val="28"/>
                <w:szCs w:val="28"/>
              </w:rPr>
              <w:t>ючи слова і фрази</w:t>
            </w:r>
          </w:p>
        </w:tc>
        <w:tc>
          <w:tcPr>
            <w:tcW w:w="1552" w:type="dxa"/>
            <w:tcBorders>
              <w:top w:val="single" w:sz="4" w:space="0" w:color="auto"/>
              <w:left w:val="single" w:sz="4" w:space="0" w:color="auto"/>
              <w:bottom w:val="single" w:sz="4" w:space="0" w:color="auto"/>
              <w:right w:val="single" w:sz="4" w:space="0" w:color="auto"/>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Читає слова з довгим голосним звуком a_e</w:t>
            </w:r>
          </w:p>
        </w:tc>
      </w:tr>
      <w:tr w:rsidR="0004173F" w:rsidRPr="00DC675F" w:rsidTr="00F07032">
        <w:tc>
          <w:tcPr>
            <w:tcW w:w="1446"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661"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571"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817"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04173F" w:rsidRPr="00DC675F" w:rsidRDefault="0004173F" w:rsidP="00DC675F">
            <w:pPr>
              <w:spacing w:after="0" w:line="240" w:lineRule="auto"/>
              <w:jc w:val="both"/>
              <w:rPr>
                <w:rFonts w:ascii="Times New Roman" w:hAnsi="Times New Roman"/>
                <w:sz w:val="28"/>
                <w:szCs w:val="28"/>
              </w:rPr>
            </w:pPr>
          </w:p>
        </w:tc>
      </w:tr>
    </w:tbl>
    <w:p w:rsidR="009F1722"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w:t>
      </w:r>
    </w:p>
    <w:p w:rsidR="0004173F" w:rsidRPr="00DC675F" w:rsidRDefault="0004173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 xml:space="preserve">Мовне </w:t>
      </w:r>
      <w:proofErr w:type="spellStart"/>
      <w:r w:rsidRPr="00DC675F">
        <w:rPr>
          <w:rFonts w:ascii="Times New Roman" w:hAnsi="Times New Roman" w:cs="Times New Roman"/>
          <w:b/>
          <w:sz w:val="28"/>
          <w:szCs w:val="28"/>
        </w:rPr>
        <w:t>портфоліо</w:t>
      </w:r>
      <w:proofErr w:type="spellEnd"/>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w:t>
      </w:r>
      <w:r w:rsidR="00DC675F">
        <w:rPr>
          <w:rFonts w:ascii="Times New Roman" w:hAnsi="Times New Roman" w:cs="Times New Roman"/>
          <w:sz w:val="28"/>
          <w:szCs w:val="28"/>
        </w:rPr>
        <w:tab/>
      </w:r>
      <w:r w:rsidRPr="00DC675F">
        <w:rPr>
          <w:rFonts w:ascii="Times New Roman" w:hAnsi="Times New Roman" w:cs="Times New Roman"/>
          <w:sz w:val="28"/>
          <w:szCs w:val="28"/>
        </w:rPr>
        <w:t xml:space="preserve">Цей метод оцінювання набуває все більшої популярності. На етапі другого класу мовне </w:t>
      </w:r>
      <w:proofErr w:type="spellStart"/>
      <w:r w:rsidRPr="00DC675F">
        <w:rPr>
          <w:rFonts w:ascii="Times New Roman" w:hAnsi="Times New Roman" w:cs="Times New Roman"/>
          <w:sz w:val="28"/>
          <w:szCs w:val="28"/>
        </w:rPr>
        <w:t>портфоліо</w:t>
      </w:r>
      <w:proofErr w:type="spellEnd"/>
      <w:r w:rsidRPr="00DC675F">
        <w:rPr>
          <w:rFonts w:ascii="Times New Roman" w:hAnsi="Times New Roman" w:cs="Times New Roman"/>
          <w:sz w:val="28"/>
          <w:szCs w:val="28"/>
        </w:rPr>
        <w:t xml:space="preserve"> передбачає збір колекції робіт учня/учениці як свідчення його/її успіхів і досягнень. У другому класі діти започатковують ведення </w:t>
      </w:r>
      <w:proofErr w:type="spellStart"/>
      <w:r w:rsidRPr="00DC675F">
        <w:rPr>
          <w:rFonts w:ascii="Times New Roman" w:hAnsi="Times New Roman" w:cs="Times New Roman"/>
          <w:sz w:val="28"/>
          <w:szCs w:val="28"/>
        </w:rPr>
        <w:t>портфоліо</w:t>
      </w:r>
      <w:proofErr w:type="spellEnd"/>
      <w:r w:rsidRPr="00DC675F">
        <w:rPr>
          <w:rFonts w:ascii="Times New Roman" w:hAnsi="Times New Roman" w:cs="Times New Roman"/>
          <w:sz w:val="28"/>
          <w:szCs w:val="28"/>
        </w:rPr>
        <w:t xml:space="preserve">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w:t>
      </w:r>
      <w:proofErr w:type="spellStart"/>
      <w:r w:rsidRPr="00DC675F">
        <w:rPr>
          <w:rFonts w:ascii="Times New Roman" w:hAnsi="Times New Roman" w:cs="Times New Roman"/>
          <w:sz w:val="28"/>
          <w:szCs w:val="28"/>
        </w:rPr>
        <w:t>портфоліо</w:t>
      </w:r>
      <w:proofErr w:type="spellEnd"/>
      <w:r w:rsidRPr="00DC675F">
        <w:rPr>
          <w:rFonts w:ascii="Times New Roman" w:hAnsi="Times New Roman" w:cs="Times New Roman"/>
          <w:sz w:val="28"/>
          <w:szCs w:val="28"/>
        </w:rPr>
        <w:t xml:space="preserve"> долучають малюнки, зразки письмових робіт, творчої та проектної діяльності: </w:t>
      </w:r>
      <w:proofErr w:type="spellStart"/>
      <w:r w:rsidRPr="00DC675F">
        <w:rPr>
          <w:rFonts w:ascii="Times New Roman" w:hAnsi="Times New Roman" w:cs="Times New Roman"/>
          <w:sz w:val="28"/>
          <w:szCs w:val="28"/>
        </w:rPr>
        <w:t>постери</w:t>
      </w:r>
      <w:proofErr w:type="spellEnd"/>
      <w:r w:rsidRPr="00DC675F">
        <w:rPr>
          <w:rFonts w:ascii="Times New Roman" w:hAnsi="Times New Roman" w:cs="Times New Roman"/>
          <w:sz w:val="28"/>
          <w:szCs w:val="28"/>
        </w:rPr>
        <w:t xml:space="preserve">, книжечки, виготовлені вироби, </w:t>
      </w:r>
      <w:proofErr w:type="spellStart"/>
      <w:r w:rsidRPr="00DC675F">
        <w:rPr>
          <w:rFonts w:ascii="Times New Roman" w:hAnsi="Times New Roman" w:cs="Times New Roman"/>
          <w:sz w:val="28"/>
          <w:szCs w:val="28"/>
        </w:rPr>
        <w:t>аудіозаписи</w:t>
      </w:r>
      <w:proofErr w:type="spellEnd"/>
      <w:r w:rsidRPr="00DC675F">
        <w:rPr>
          <w:rFonts w:ascii="Times New Roman" w:hAnsi="Times New Roman" w:cs="Times New Roman"/>
          <w:sz w:val="28"/>
          <w:szCs w:val="28"/>
        </w:rPr>
        <w:t xml:space="preserve">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w:t>
      </w:r>
      <w:proofErr w:type="spellStart"/>
      <w:r w:rsidRPr="00DC675F">
        <w:rPr>
          <w:rFonts w:ascii="Times New Roman" w:hAnsi="Times New Roman" w:cs="Times New Roman"/>
          <w:sz w:val="28"/>
          <w:szCs w:val="28"/>
        </w:rPr>
        <w:t>портфоліо</w:t>
      </w:r>
      <w:proofErr w:type="spellEnd"/>
      <w:r w:rsidRPr="00DC675F">
        <w:rPr>
          <w:rFonts w:ascii="Times New Roman" w:hAnsi="Times New Roman" w:cs="Times New Roman"/>
          <w:sz w:val="28"/>
          <w:szCs w:val="28"/>
        </w:rPr>
        <w:t xml:space="preserve">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04173F" w:rsidRPr="00DC675F" w:rsidRDefault="00D65DBE" w:rsidP="00DC675F">
      <w:pPr>
        <w:spacing w:after="0" w:line="240" w:lineRule="auto"/>
        <w:jc w:val="both"/>
        <w:rPr>
          <w:rFonts w:ascii="Times New Roman" w:hAnsi="Times New Roman" w:cs="Times New Roman"/>
          <w:sz w:val="28"/>
          <w:szCs w:val="28"/>
        </w:rPr>
      </w:pPr>
      <w:hyperlink r:id="rId8" w:history="1">
        <w:r w:rsidR="0004173F" w:rsidRPr="00DC675F">
          <w:rPr>
            <w:rStyle w:val="a3"/>
            <w:rFonts w:ascii="Times New Roman" w:hAnsi="Times New Roman" w:cs="Times New Roman"/>
            <w:sz w:val="28"/>
            <w:szCs w:val="28"/>
          </w:rPr>
          <w:t>https://www.libra-terra.com.ua/userfiles/pdf/metod/movne_portfolio_7_11.pdf</w:t>
        </w:r>
      </w:hyperlink>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Технологія, закладена в Європейському мовному </w:t>
      </w:r>
      <w:proofErr w:type="spellStart"/>
      <w:r w:rsidRPr="00DC675F">
        <w:rPr>
          <w:rFonts w:ascii="Times New Roman" w:hAnsi="Times New Roman" w:cs="Times New Roman"/>
          <w:sz w:val="28"/>
          <w:szCs w:val="28"/>
        </w:rPr>
        <w:t>портфоліо</w:t>
      </w:r>
      <w:proofErr w:type="spellEnd"/>
      <w:r w:rsidRPr="00DC675F">
        <w:rPr>
          <w:rFonts w:ascii="Times New Roman" w:hAnsi="Times New Roman" w:cs="Times New Roman"/>
          <w:sz w:val="28"/>
          <w:szCs w:val="28"/>
        </w:rPr>
        <w:t xml:space="preserve">, сприятиме формуванню учнівських первинних навичок рефлексії, а знайомство з дескрипторами оцінювання рівнів мовленнєвих навичок та </w:t>
      </w:r>
      <w:proofErr w:type="spellStart"/>
      <w:r w:rsidRPr="00DC675F">
        <w:rPr>
          <w:rFonts w:ascii="Times New Roman" w:hAnsi="Times New Roman" w:cs="Times New Roman"/>
          <w:sz w:val="28"/>
          <w:szCs w:val="28"/>
        </w:rPr>
        <w:t>мікроумінь</w:t>
      </w:r>
      <w:proofErr w:type="spellEnd"/>
      <w:r w:rsidRPr="00DC675F">
        <w:rPr>
          <w:rFonts w:ascii="Times New Roman" w:hAnsi="Times New Roman" w:cs="Times New Roman"/>
          <w:sz w:val="28"/>
          <w:szCs w:val="28"/>
        </w:rPr>
        <w:t xml:space="preserve"> дозволить учням розуміти критерії оцінювання та вчитися за ними ставити власні цілі, а згодом здійснювати </w:t>
      </w:r>
      <w:proofErr w:type="spellStart"/>
      <w:r w:rsidRPr="00DC675F">
        <w:rPr>
          <w:rFonts w:ascii="Times New Roman" w:hAnsi="Times New Roman" w:cs="Times New Roman"/>
          <w:sz w:val="28"/>
          <w:szCs w:val="28"/>
        </w:rPr>
        <w:t>самооцінювання</w:t>
      </w:r>
      <w:proofErr w:type="spellEnd"/>
      <w:r w:rsidRPr="00DC675F">
        <w:rPr>
          <w:rFonts w:ascii="Times New Roman" w:hAnsi="Times New Roman" w:cs="Times New Roman"/>
          <w:sz w:val="28"/>
          <w:szCs w:val="28"/>
        </w:rPr>
        <w:t xml:space="preserve">. </w:t>
      </w:r>
      <w:proofErr w:type="spellStart"/>
      <w:r w:rsidRPr="00DC675F">
        <w:rPr>
          <w:rFonts w:ascii="Times New Roman" w:hAnsi="Times New Roman" w:cs="Times New Roman"/>
          <w:sz w:val="28"/>
          <w:szCs w:val="28"/>
        </w:rPr>
        <w:t>Портфоліо</w:t>
      </w:r>
      <w:proofErr w:type="spellEnd"/>
      <w:r w:rsidRPr="00DC675F">
        <w:rPr>
          <w:rFonts w:ascii="Times New Roman" w:hAnsi="Times New Roman" w:cs="Times New Roman"/>
          <w:sz w:val="28"/>
          <w:szCs w:val="28"/>
        </w:rPr>
        <w:t xml:space="preserve">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lastRenderedPageBreak/>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04173F" w:rsidRPr="00DC675F" w:rsidRDefault="0004173F" w:rsidP="00DC675F">
      <w:pPr>
        <w:spacing w:after="0" w:line="240" w:lineRule="auto"/>
        <w:ind w:firstLine="708"/>
        <w:jc w:val="both"/>
        <w:rPr>
          <w:rFonts w:ascii="Times New Roman" w:hAnsi="Times New Roman" w:cs="Times New Roman"/>
          <w:b/>
          <w:i/>
          <w:sz w:val="28"/>
          <w:szCs w:val="28"/>
        </w:rPr>
      </w:pPr>
      <w:r w:rsidRPr="00DC675F">
        <w:rPr>
          <w:rFonts w:ascii="Times New Roman" w:hAnsi="Times New Roman" w:cs="Times New Roman"/>
          <w:b/>
          <w:i/>
          <w:sz w:val="28"/>
          <w:szCs w:val="28"/>
        </w:rPr>
        <w:t>Поради</w:t>
      </w:r>
    </w:p>
    <w:p w:rsidR="0004173F" w:rsidRPr="00DC675F" w:rsidRDefault="0004173F" w:rsidP="00DC675F">
      <w:pPr>
        <w:numPr>
          <w:ilvl w:val="0"/>
          <w:numId w:val="9"/>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04173F" w:rsidRPr="00DC675F" w:rsidRDefault="0004173F" w:rsidP="00DC675F">
      <w:pPr>
        <w:numPr>
          <w:ilvl w:val="0"/>
          <w:numId w:val="9"/>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Створюйте реальні критерії успішного досягнення цілей. (Розробіть етапи досягнення мети стосовно кожного </w:t>
      </w:r>
      <w:proofErr w:type="spellStart"/>
      <w:r w:rsidRPr="00DC675F">
        <w:rPr>
          <w:rFonts w:ascii="Times New Roman" w:hAnsi="Times New Roman" w:cs="Times New Roman"/>
          <w:sz w:val="28"/>
          <w:szCs w:val="28"/>
        </w:rPr>
        <w:t>мікроуміння</w:t>
      </w:r>
      <w:proofErr w:type="spellEnd"/>
      <w:r w:rsidRPr="00DC675F">
        <w:rPr>
          <w:rFonts w:ascii="Times New Roman" w:hAnsi="Times New Roman" w:cs="Times New Roman"/>
          <w:sz w:val="28"/>
          <w:szCs w:val="28"/>
        </w:rPr>
        <w:t>. Будьте реалістичними і співвідносьте вікові можливості дітей із завданнями).</w:t>
      </w:r>
    </w:p>
    <w:p w:rsidR="0004173F" w:rsidRPr="00DC675F" w:rsidRDefault="0004173F" w:rsidP="00DC675F">
      <w:pPr>
        <w:numPr>
          <w:ilvl w:val="0"/>
          <w:numId w:val="9"/>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04173F" w:rsidRPr="00DC675F" w:rsidRDefault="0004173F" w:rsidP="00DC675F">
      <w:pPr>
        <w:numPr>
          <w:ilvl w:val="0"/>
          <w:numId w:val="9"/>
        </w:numPr>
        <w:spacing w:after="0" w:line="240" w:lineRule="auto"/>
        <w:jc w:val="both"/>
        <w:rPr>
          <w:rFonts w:ascii="Times New Roman" w:hAnsi="Times New Roman" w:cs="Times New Roman"/>
          <w:i/>
          <w:sz w:val="28"/>
          <w:szCs w:val="28"/>
        </w:rPr>
      </w:pPr>
      <w:r w:rsidRPr="00DC675F">
        <w:rPr>
          <w:rFonts w:ascii="Times New Roman" w:hAnsi="Times New Roman" w:cs="Times New Roman"/>
          <w:sz w:val="28"/>
          <w:szCs w:val="28"/>
        </w:rPr>
        <w:t xml:space="preserve">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w:t>
      </w:r>
      <w:proofErr w:type="spellStart"/>
      <w:r w:rsidRPr="00DC675F">
        <w:rPr>
          <w:rFonts w:ascii="Times New Roman" w:hAnsi="Times New Roman" w:cs="Times New Roman"/>
          <w:sz w:val="28"/>
          <w:szCs w:val="28"/>
        </w:rPr>
        <w:t>мікроумінь</w:t>
      </w:r>
      <w:proofErr w:type="spellEnd"/>
      <w:r w:rsidRPr="00DC675F">
        <w:rPr>
          <w:rFonts w:ascii="Times New Roman" w:hAnsi="Times New Roman" w:cs="Times New Roman"/>
          <w:sz w:val="28"/>
          <w:szCs w:val="28"/>
        </w:rPr>
        <w:t>. Це дозволить отримати детальну інформацію про поступ кожної дитини наприкінці розділу/теми).</w:t>
      </w:r>
    </w:p>
    <w:p w:rsidR="0004173F" w:rsidRPr="00DC675F" w:rsidRDefault="0004173F" w:rsidP="00DC675F">
      <w:pPr>
        <w:numPr>
          <w:ilvl w:val="0"/>
          <w:numId w:val="9"/>
        </w:numPr>
        <w:spacing w:after="0" w:line="240" w:lineRule="auto"/>
        <w:jc w:val="both"/>
        <w:rPr>
          <w:rFonts w:ascii="Times New Roman" w:hAnsi="Times New Roman" w:cs="Times New Roman"/>
          <w:i/>
          <w:sz w:val="28"/>
          <w:szCs w:val="28"/>
        </w:rPr>
      </w:pPr>
      <w:r w:rsidRPr="00DC675F">
        <w:rPr>
          <w:rFonts w:ascii="Times New Roman" w:hAnsi="Times New Roman" w:cs="Times New Roman"/>
          <w:sz w:val="28"/>
          <w:szCs w:val="28"/>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04173F" w:rsidRPr="00DC675F" w:rsidRDefault="0004173F" w:rsidP="00DC675F">
      <w:pPr>
        <w:numPr>
          <w:ilvl w:val="0"/>
          <w:numId w:val="9"/>
        </w:numPr>
        <w:spacing w:after="0" w:line="240" w:lineRule="auto"/>
        <w:jc w:val="both"/>
        <w:rPr>
          <w:rFonts w:ascii="Times New Roman" w:hAnsi="Times New Roman" w:cs="Times New Roman"/>
          <w:i/>
          <w:sz w:val="28"/>
          <w:szCs w:val="28"/>
        </w:rPr>
      </w:pPr>
      <w:r w:rsidRPr="00DC675F">
        <w:rPr>
          <w:rFonts w:ascii="Times New Roman" w:hAnsi="Times New Roman" w:cs="Times New Roman"/>
          <w:sz w:val="28"/>
          <w:szCs w:val="28"/>
        </w:rPr>
        <w:t xml:space="preserve">Періодично використовуйте мовне </w:t>
      </w:r>
      <w:proofErr w:type="spellStart"/>
      <w:r w:rsidRPr="00DC675F">
        <w:rPr>
          <w:rFonts w:ascii="Times New Roman" w:hAnsi="Times New Roman" w:cs="Times New Roman"/>
          <w:sz w:val="28"/>
          <w:szCs w:val="28"/>
        </w:rPr>
        <w:t>портфоліо</w:t>
      </w:r>
      <w:proofErr w:type="spellEnd"/>
      <w:r w:rsidRPr="00DC675F">
        <w:rPr>
          <w:rFonts w:ascii="Times New Roman" w:hAnsi="Times New Roman" w:cs="Times New Roman"/>
          <w:sz w:val="28"/>
          <w:szCs w:val="28"/>
        </w:rPr>
        <w:t>,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04173F" w:rsidRPr="00DC675F" w:rsidRDefault="0004173F" w:rsidP="00DC675F">
      <w:pPr>
        <w:numPr>
          <w:ilvl w:val="0"/>
          <w:numId w:val="9"/>
        </w:numPr>
        <w:spacing w:after="0" w:line="240" w:lineRule="auto"/>
        <w:jc w:val="both"/>
        <w:rPr>
          <w:rFonts w:ascii="Times New Roman" w:hAnsi="Times New Roman" w:cs="Times New Roman"/>
          <w:i/>
          <w:sz w:val="28"/>
          <w:szCs w:val="28"/>
        </w:rPr>
      </w:pPr>
      <w:r w:rsidRPr="00DC675F">
        <w:rPr>
          <w:rFonts w:ascii="Times New Roman" w:hAnsi="Times New Roman" w:cs="Times New Roman"/>
          <w:sz w:val="28"/>
          <w:szCs w:val="28"/>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04173F" w:rsidRPr="00DC675F" w:rsidRDefault="0004173F" w:rsidP="00DC675F">
      <w:pPr>
        <w:numPr>
          <w:ilvl w:val="0"/>
          <w:numId w:val="9"/>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04173F" w:rsidRPr="00DC675F" w:rsidRDefault="0004173F" w:rsidP="00DC675F">
      <w:pPr>
        <w:numPr>
          <w:ilvl w:val="0"/>
          <w:numId w:val="9"/>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w:t>
      </w:r>
      <w:proofErr w:type="spellStart"/>
      <w:r w:rsidRPr="00DC675F">
        <w:rPr>
          <w:rFonts w:ascii="Times New Roman" w:hAnsi="Times New Roman" w:cs="Times New Roman"/>
          <w:sz w:val="28"/>
          <w:szCs w:val="28"/>
        </w:rPr>
        <w:t>портфоліо</w:t>
      </w:r>
      <w:proofErr w:type="spellEnd"/>
      <w:r w:rsidRPr="00DC675F">
        <w:rPr>
          <w:rFonts w:ascii="Times New Roman" w:hAnsi="Times New Roman" w:cs="Times New Roman"/>
          <w:sz w:val="28"/>
          <w:szCs w:val="28"/>
        </w:rPr>
        <w:t xml:space="preserve">. Це надасть можливість відчути батькам гордість за своїх дітей, а також проявляти інтерес до навчання </w:t>
      </w:r>
      <w:r w:rsidRPr="00DC675F">
        <w:rPr>
          <w:rFonts w:ascii="Times New Roman" w:hAnsi="Times New Roman" w:cs="Times New Roman"/>
          <w:sz w:val="28"/>
          <w:szCs w:val="28"/>
        </w:rPr>
        <w:lastRenderedPageBreak/>
        <w:t xml:space="preserve">дитини. А вчитель зможете налагодити контакт задля підтримки навчального процесу з боку  батьків у майбутньому). </w:t>
      </w:r>
    </w:p>
    <w:p w:rsidR="009F1722" w:rsidRPr="00DC675F" w:rsidRDefault="009F1722" w:rsidP="00DC675F">
      <w:pPr>
        <w:spacing w:after="0" w:line="240" w:lineRule="auto"/>
        <w:jc w:val="center"/>
        <w:rPr>
          <w:rFonts w:ascii="Times New Roman" w:hAnsi="Times New Roman" w:cs="Times New Roman"/>
          <w:b/>
          <w:sz w:val="28"/>
          <w:szCs w:val="28"/>
        </w:rPr>
      </w:pPr>
    </w:p>
    <w:p w:rsidR="0004173F" w:rsidRPr="00DC675F" w:rsidRDefault="0004173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 xml:space="preserve">Організація роботи з </w:t>
      </w:r>
      <w:proofErr w:type="spellStart"/>
      <w:r w:rsidRPr="00DC675F">
        <w:rPr>
          <w:rFonts w:ascii="Times New Roman" w:hAnsi="Times New Roman" w:cs="Times New Roman"/>
          <w:b/>
          <w:sz w:val="28"/>
          <w:szCs w:val="28"/>
        </w:rPr>
        <w:t>KnowledgeBoard</w:t>
      </w:r>
      <w:proofErr w:type="spellEnd"/>
    </w:p>
    <w:p w:rsidR="0004173F" w:rsidRPr="00DC675F" w:rsidRDefault="0004173F" w:rsidP="00DC675F">
      <w:pPr>
        <w:spacing w:after="0" w:line="240" w:lineRule="auto"/>
        <w:ind w:firstLine="708"/>
        <w:jc w:val="both"/>
        <w:rPr>
          <w:rStyle w:val="tlid-translation"/>
          <w:rFonts w:ascii="Times New Roman" w:hAnsi="Times New Roman" w:cs="Times New Roman"/>
          <w:sz w:val="28"/>
          <w:szCs w:val="28"/>
        </w:rPr>
      </w:pPr>
      <w:r w:rsidRPr="00DC675F">
        <w:rPr>
          <w:rFonts w:ascii="Times New Roman" w:hAnsi="Times New Roman" w:cs="Times New Roman"/>
          <w:sz w:val="28"/>
          <w:szCs w:val="28"/>
        </w:rPr>
        <w:t xml:space="preserve">Навчальна дошка для формувального оцінювання навчальних досягнень учнів </w:t>
      </w:r>
      <w:proofErr w:type="spellStart"/>
      <w:r w:rsidRPr="00DC675F">
        <w:rPr>
          <w:rFonts w:ascii="Times New Roman" w:hAnsi="Times New Roman" w:cs="Times New Roman"/>
          <w:b/>
          <w:sz w:val="28"/>
          <w:szCs w:val="28"/>
        </w:rPr>
        <w:t>KnowledgeBoard</w:t>
      </w:r>
      <w:proofErr w:type="spellEnd"/>
      <w:r w:rsidRPr="00DC675F">
        <w:rPr>
          <w:rFonts w:ascii="Times New Roman" w:hAnsi="Times New Roman" w:cs="Times New Roman"/>
          <w:b/>
          <w:sz w:val="28"/>
          <w:szCs w:val="28"/>
        </w:rPr>
        <w:t xml:space="preserve"> </w:t>
      </w:r>
      <w:r w:rsidRPr="00DC675F">
        <w:rPr>
          <w:rFonts w:ascii="Times New Roman" w:hAnsi="Times New Roman" w:cs="Times New Roman"/>
          <w:sz w:val="28"/>
          <w:szCs w:val="28"/>
        </w:rPr>
        <w:t xml:space="preserve">та набір карток до неї «Англійська мова» (видавництво «Методика </w:t>
      </w:r>
      <w:proofErr w:type="spellStart"/>
      <w:r w:rsidRPr="00DC675F">
        <w:rPr>
          <w:rFonts w:ascii="Times New Roman" w:hAnsi="Times New Roman" w:cs="Times New Roman"/>
          <w:sz w:val="28"/>
          <w:szCs w:val="28"/>
        </w:rPr>
        <w:t>Паблішінг</w:t>
      </w:r>
      <w:proofErr w:type="spellEnd"/>
      <w:r w:rsidRPr="00DC675F">
        <w:rPr>
          <w:rFonts w:ascii="Times New Roman" w:hAnsi="Times New Roman" w:cs="Times New Roman"/>
          <w:sz w:val="28"/>
          <w:szCs w:val="28"/>
        </w:rPr>
        <w:t xml:space="preserve">», автор-укладач </w:t>
      </w:r>
      <w:proofErr w:type="spellStart"/>
      <w:r w:rsidRPr="00DC675F">
        <w:rPr>
          <w:rFonts w:ascii="Times New Roman" w:hAnsi="Times New Roman" w:cs="Times New Roman"/>
          <w:sz w:val="28"/>
          <w:szCs w:val="28"/>
        </w:rPr>
        <w:t>Несвіт</w:t>
      </w:r>
      <w:proofErr w:type="spellEnd"/>
      <w:r w:rsidRPr="00DC675F">
        <w:rPr>
          <w:rFonts w:ascii="Times New Roman" w:hAnsi="Times New Roman" w:cs="Times New Roman"/>
          <w:sz w:val="28"/>
          <w:szCs w:val="28"/>
        </w:rPr>
        <w:t xml:space="preserve"> А.М.) </w:t>
      </w:r>
      <w:r w:rsidRPr="00DC675F">
        <w:rPr>
          <w:rStyle w:val="tlid-translation"/>
          <w:rFonts w:ascii="Times New Roman" w:hAnsi="Times New Roman" w:cs="Times New Roman"/>
          <w:sz w:val="28"/>
          <w:szCs w:val="28"/>
        </w:rPr>
        <w:t xml:space="preserve">- це інноваційний ресурс для початкової школи, який містить широкий спектр різноманітних розважальних та цікавих змістових завдань для учнів, які </w:t>
      </w:r>
      <w:proofErr w:type="spellStart"/>
      <w:r w:rsidRPr="00DC675F">
        <w:rPr>
          <w:rStyle w:val="tlid-translation"/>
          <w:rFonts w:ascii="Times New Roman" w:hAnsi="Times New Roman" w:cs="Times New Roman"/>
          <w:sz w:val="28"/>
          <w:szCs w:val="28"/>
        </w:rPr>
        <w:t>проторюють</w:t>
      </w:r>
      <w:proofErr w:type="spellEnd"/>
      <w:r w:rsidRPr="00DC675F">
        <w:rPr>
          <w:rStyle w:val="tlid-translation"/>
          <w:rFonts w:ascii="Times New Roman" w:hAnsi="Times New Roman" w:cs="Times New Roman"/>
          <w:sz w:val="28"/>
          <w:szCs w:val="28"/>
        </w:rPr>
        <w:t xml:space="preserve"> свій власний шлях у навчанні, одночасно пропонуючи вчителю заощадити час у процесі </w:t>
      </w:r>
      <w:r w:rsidRPr="00DC675F">
        <w:rPr>
          <w:rStyle w:val="tlid-translation"/>
          <w:rFonts w:ascii="Times New Roman" w:hAnsi="Times New Roman" w:cs="Times New Roman"/>
          <w:b/>
          <w:sz w:val="28"/>
          <w:szCs w:val="28"/>
        </w:rPr>
        <w:t>здійснення формувального оцінювання навчальних досягнень учнів</w:t>
      </w:r>
      <w:r w:rsidRPr="00DC675F">
        <w:rPr>
          <w:rStyle w:val="tlid-translation"/>
          <w:rFonts w:ascii="Times New Roman" w:hAnsi="Times New Roman" w:cs="Times New Roman"/>
          <w:sz w:val="28"/>
          <w:szCs w:val="28"/>
        </w:rPr>
        <w:t xml:space="preserve">. Учителю значно легше здійснювати якісний </w:t>
      </w:r>
      <w:proofErr w:type="spellStart"/>
      <w:r w:rsidRPr="00DC675F">
        <w:rPr>
          <w:rStyle w:val="tlid-translation"/>
          <w:rFonts w:ascii="Times New Roman" w:hAnsi="Times New Roman" w:cs="Times New Roman"/>
          <w:sz w:val="28"/>
          <w:szCs w:val="28"/>
        </w:rPr>
        <w:t>діяльнісний</w:t>
      </w:r>
      <w:proofErr w:type="spellEnd"/>
      <w:r w:rsidRPr="00DC675F">
        <w:rPr>
          <w:rStyle w:val="tlid-translation"/>
          <w:rFonts w:ascii="Times New Roman" w:hAnsi="Times New Roman" w:cs="Times New Roman"/>
          <w:sz w:val="28"/>
          <w:szCs w:val="28"/>
        </w:rPr>
        <w:t xml:space="preserve"> підхід у навчанні та планувати навчальну діяльність згідно потреб учнів та вимог Нової української школи.</w:t>
      </w:r>
    </w:p>
    <w:p w:rsidR="0004173F" w:rsidRPr="00DC675F" w:rsidRDefault="0004173F" w:rsidP="00DC675F">
      <w:pPr>
        <w:spacing w:after="0" w:line="240" w:lineRule="auto"/>
        <w:ind w:firstLine="708"/>
        <w:jc w:val="both"/>
        <w:rPr>
          <w:rStyle w:val="tlid-translation"/>
          <w:rFonts w:ascii="Times New Roman" w:hAnsi="Times New Roman" w:cs="Times New Roman"/>
          <w:sz w:val="28"/>
          <w:szCs w:val="28"/>
        </w:rPr>
      </w:pPr>
      <w:proofErr w:type="spellStart"/>
      <w:r w:rsidRPr="00DC675F">
        <w:rPr>
          <w:rStyle w:val="tlid-translation"/>
          <w:rFonts w:ascii="Times New Roman" w:hAnsi="Times New Roman" w:cs="Times New Roman"/>
          <w:sz w:val="28"/>
          <w:szCs w:val="28"/>
        </w:rPr>
        <w:t>KnowledgeBoard</w:t>
      </w:r>
      <w:proofErr w:type="spellEnd"/>
      <w:r w:rsidRPr="00DC675F">
        <w:rPr>
          <w:rStyle w:val="tlid-translation"/>
          <w:rFonts w:ascii="Times New Roman" w:hAnsi="Times New Roman" w:cs="Times New Roman"/>
          <w:sz w:val="28"/>
          <w:szCs w:val="28"/>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w:t>
      </w:r>
      <w:proofErr w:type="spellStart"/>
      <w:r w:rsidRPr="00DC675F">
        <w:rPr>
          <w:rStyle w:val="tlid-translation"/>
          <w:rFonts w:ascii="Times New Roman" w:hAnsi="Times New Roman" w:cs="Times New Roman"/>
          <w:sz w:val="28"/>
          <w:szCs w:val="28"/>
        </w:rPr>
        <w:t>загальнокласного</w:t>
      </w:r>
      <w:proofErr w:type="spellEnd"/>
      <w:r w:rsidRPr="00DC675F">
        <w:rPr>
          <w:rStyle w:val="tlid-translation"/>
          <w:rFonts w:ascii="Times New Roman" w:hAnsi="Times New Roman" w:cs="Times New Roman"/>
          <w:sz w:val="28"/>
          <w:szCs w:val="28"/>
        </w:rPr>
        <w:t xml:space="preserve"> навчання. Пропоновані корисні інструменти для організації навчальної діяльності допоможуть педагогам планувати уроки з урахуванням філософії </w:t>
      </w:r>
      <w:proofErr w:type="spellStart"/>
      <w:r w:rsidRPr="00DC675F">
        <w:rPr>
          <w:rStyle w:val="tlid-translation"/>
          <w:rFonts w:ascii="Times New Roman" w:hAnsi="Times New Roman" w:cs="Times New Roman"/>
          <w:sz w:val="28"/>
          <w:szCs w:val="28"/>
        </w:rPr>
        <w:t>дитиноцентризму</w:t>
      </w:r>
      <w:proofErr w:type="spellEnd"/>
      <w:r w:rsidRPr="00DC675F">
        <w:rPr>
          <w:rStyle w:val="tlid-translation"/>
          <w:rFonts w:ascii="Times New Roman" w:hAnsi="Times New Roman" w:cs="Times New Roman"/>
          <w:sz w:val="28"/>
          <w:szCs w:val="28"/>
        </w:rPr>
        <w:t xml:space="preserve">,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w:t>
      </w:r>
      <w:proofErr w:type="spellStart"/>
      <w:r w:rsidRPr="00DC675F">
        <w:rPr>
          <w:rStyle w:val="tlid-translation"/>
          <w:rFonts w:ascii="Times New Roman" w:hAnsi="Times New Roman" w:cs="Times New Roman"/>
          <w:sz w:val="28"/>
          <w:szCs w:val="28"/>
        </w:rPr>
        <w:t>загальнонавчальні</w:t>
      </w:r>
      <w:proofErr w:type="spellEnd"/>
      <w:r w:rsidRPr="00DC675F">
        <w:rPr>
          <w:rStyle w:val="tlid-translation"/>
          <w:rFonts w:ascii="Times New Roman" w:hAnsi="Times New Roman" w:cs="Times New Roman"/>
          <w:sz w:val="28"/>
          <w:szCs w:val="28"/>
        </w:rPr>
        <w:t xml:space="preserve">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04173F" w:rsidRPr="00DC675F" w:rsidRDefault="0004173F" w:rsidP="00DC675F">
      <w:pPr>
        <w:spacing w:after="0" w:line="240" w:lineRule="auto"/>
        <w:ind w:firstLine="708"/>
        <w:jc w:val="both"/>
        <w:rPr>
          <w:rStyle w:val="tlid-translation"/>
          <w:rFonts w:ascii="Times New Roman" w:hAnsi="Times New Roman" w:cs="Times New Roman"/>
          <w:sz w:val="28"/>
          <w:szCs w:val="28"/>
        </w:rPr>
      </w:pPr>
      <w:r w:rsidRPr="00DC675F">
        <w:rPr>
          <w:rStyle w:val="tlid-translation"/>
          <w:rFonts w:ascii="Times New Roman" w:hAnsi="Times New Roman" w:cs="Times New Roman"/>
          <w:sz w:val="28"/>
          <w:szCs w:val="28"/>
        </w:rPr>
        <w:t xml:space="preserve">Учитель використовує дані адаптивної діагностичної оцінки, щоб сформувати навички в учнів, що базуються на розвитку відповідних життєвих </w:t>
      </w:r>
      <w:proofErr w:type="spellStart"/>
      <w:r w:rsidRPr="00DC675F">
        <w:rPr>
          <w:rStyle w:val="tlid-translation"/>
          <w:rFonts w:ascii="Times New Roman" w:hAnsi="Times New Roman" w:cs="Times New Roman"/>
          <w:sz w:val="28"/>
          <w:szCs w:val="28"/>
        </w:rPr>
        <w:t>компетентностей</w:t>
      </w:r>
      <w:proofErr w:type="spellEnd"/>
      <w:r w:rsidRPr="00DC675F">
        <w:rPr>
          <w:rStyle w:val="tlid-translation"/>
          <w:rFonts w:ascii="Times New Roman" w:hAnsi="Times New Roman" w:cs="Times New Roman"/>
          <w:sz w:val="28"/>
          <w:szCs w:val="28"/>
        </w:rPr>
        <w:t xml:space="preserve"> вчитися, думати, </w:t>
      </w:r>
      <w:proofErr w:type="spellStart"/>
      <w:r w:rsidRPr="00DC675F">
        <w:rPr>
          <w:rStyle w:val="tlid-translation"/>
          <w:rFonts w:ascii="Times New Roman" w:hAnsi="Times New Roman" w:cs="Times New Roman"/>
          <w:sz w:val="28"/>
          <w:szCs w:val="28"/>
        </w:rPr>
        <w:t>комунікувати</w:t>
      </w:r>
      <w:proofErr w:type="spellEnd"/>
      <w:r w:rsidRPr="00DC675F">
        <w:rPr>
          <w:rStyle w:val="tlid-translation"/>
          <w:rFonts w:ascii="Times New Roman" w:hAnsi="Times New Roman" w:cs="Times New Roman"/>
          <w:sz w:val="28"/>
          <w:szCs w:val="28"/>
        </w:rPr>
        <w:t xml:space="preserve">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04173F" w:rsidRPr="00DC675F" w:rsidRDefault="0004173F" w:rsidP="00DC675F">
      <w:pPr>
        <w:spacing w:after="0" w:line="240" w:lineRule="auto"/>
        <w:ind w:firstLine="708"/>
        <w:jc w:val="both"/>
        <w:rPr>
          <w:rStyle w:val="tlid-translation"/>
          <w:rFonts w:ascii="Times New Roman" w:hAnsi="Times New Roman" w:cs="Times New Roman"/>
          <w:sz w:val="28"/>
          <w:szCs w:val="28"/>
        </w:rPr>
      </w:pPr>
      <w:r w:rsidRPr="00DC675F">
        <w:rPr>
          <w:rStyle w:val="tlid-translation"/>
          <w:rFonts w:ascii="Times New Roman" w:hAnsi="Times New Roman" w:cs="Times New Roman"/>
          <w:sz w:val="28"/>
          <w:szCs w:val="28"/>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04173F" w:rsidRPr="00DC675F" w:rsidRDefault="0004173F" w:rsidP="00DC675F">
      <w:pPr>
        <w:spacing w:after="0" w:line="240" w:lineRule="auto"/>
        <w:ind w:firstLine="708"/>
        <w:jc w:val="both"/>
        <w:rPr>
          <w:rStyle w:val="tlid-translation"/>
          <w:rFonts w:ascii="Times New Roman" w:hAnsi="Times New Roman" w:cs="Times New Roman"/>
          <w:sz w:val="28"/>
          <w:szCs w:val="28"/>
        </w:rPr>
      </w:pPr>
      <w:proofErr w:type="spellStart"/>
      <w:r w:rsidRPr="00DC675F">
        <w:rPr>
          <w:rStyle w:val="tlid-translation"/>
          <w:rFonts w:ascii="Times New Roman" w:hAnsi="Times New Roman" w:cs="Times New Roman"/>
          <w:sz w:val="28"/>
          <w:szCs w:val="28"/>
        </w:rPr>
        <w:t>KnowledgeBoard</w:t>
      </w:r>
      <w:proofErr w:type="spellEnd"/>
      <w:r w:rsidRPr="00DC675F">
        <w:rPr>
          <w:rStyle w:val="tlid-translation"/>
          <w:rFonts w:ascii="Times New Roman" w:hAnsi="Times New Roman" w:cs="Times New Roman"/>
          <w:sz w:val="28"/>
          <w:szCs w:val="28"/>
        </w:rPr>
        <w:t xml:space="preserve">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04173F" w:rsidRPr="00DC675F" w:rsidRDefault="0004173F" w:rsidP="00DC675F">
      <w:pPr>
        <w:spacing w:after="0" w:line="240" w:lineRule="auto"/>
        <w:ind w:firstLine="708"/>
        <w:jc w:val="both"/>
        <w:rPr>
          <w:rFonts w:ascii="Times New Roman" w:hAnsi="Times New Roman" w:cs="Times New Roman"/>
          <w:b/>
          <w:sz w:val="28"/>
          <w:szCs w:val="28"/>
        </w:rPr>
      </w:pPr>
      <w:r w:rsidRPr="00DC675F">
        <w:rPr>
          <w:rFonts w:ascii="Times New Roman" w:hAnsi="Times New Roman" w:cs="Times New Roman"/>
          <w:sz w:val="28"/>
          <w:szCs w:val="28"/>
        </w:rPr>
        <w:t xml:space="preserve">Учні засвоюють матеріал у ігровій формі, мають можливість багаторазового повторення, здійснення самоперевірки та </w:t>
      </w:r>
      <w:proofErr w:type="spellStart"/>
      <w:r w:rsidRPr="00DC675F">
        <w:rPr>
          <w:rFonts w:ascii="Times New Roman" w:hAnsi="Times New Roman" w:cs="Times New Roman"/>
          <w:sz w:val="28"/>
          <w:szCs w:val="28"/>
        </w:rPr>
        <w:t>самокорекції</w:t>
      </w:r>
      <w:proofErr w:type="spellEnd"/>
      <w:r w:rsidRPr="00DC675F">
        <w:rPr>
          <w:rFonts w:ascii="Times New Roman" w:hAnsi="Times New Roman" w:cs="Times New Roman"/>
          <w:sz w:val="28"/>
          <w:szCs w:val="28"/>
        </w:rPr>
        <w:t xml:space="preserve">. Особливістю запропонованої методики є створення умов для забезпечення максимально можливого успіху у навчанні кожного окремого учня за рахунок </w:t>
      </w:r>
      <w:r w:rsidRPr="00DC675F">
        <w:rPr>
          <w:rFonts w:ascii="Times New Roman" w:hAnsi="Times New Roman" w:cs="Times New Roman"/>
          <w:sz w:val="28"/>
          <w:szCs w:val="28"/>
        </w:rPr>
        <w:lastRenderedPageBreak/>
        <w:t>організації навчання з опорою на обидві півкулі головного мозку та одночасної рухової (</w:t>
      </w:r>
      <w:proofErr w:type="spellStart"/>
      <w:r w:rsidRPr="00DC675F">
        <w:rPr>
          <w:rFonts w:ascii="Times New Roman" w:hAnsi="Times New Roman" w:cs="Times New Roman"/>
          <w:sz w:val="28"/>
          <w:szCs w:val="28"/>
        </w:rPr>
        <w:t>кінестетичної</w:t>
      </w:r>
      <w:proofErr w:type="spellEnd"/>
      <w:r w:rsidRPr="00DC675F">
        <w:rPr>
          <w:rFonts w:ascii="Times New Roman" w:hAnsi="Times New Roman" w:cs="Times New Roman"/>
          <w:sz w:val="28"/>
          <w:szCs w:val="28"/>
        </w:rPr>
        <w:t xml:space="preserve">) діяльності. Використання дошки сприятиме розвитку дрібної моторики обох рук (при виконанні дій), розвитку уваги, уяви та синхронізації </w:t>
      </w:r>
      <w:proofErr w:type="spellStart"/>
      <w:r w:rsidRPr="00DC675F">
        <w:rPr>
          <w:rFonts w:ascii="Times New Roman" w:hAnsi="Times New Roman" w:cs="Times New Roman"/>
          <w:sz w:val="28"/>
          <w:szCs w:val="28"/>
        </w:rPr>
        <w:t>мисленнєвих</w:t>
      </w:r>
      <w:proofErr w:type="spellEnd"/>
      <w:r w:rsidRPr="00DC675F">
        <w:rPr>
          <w:rFonts w:ascii="Times New Roman" w:hAnsi="Times New Roman" w:cs="Times New Roman"/>
          <w:sz w:val="28"/>
          <w:szCs w:val="28"/>
        </w:rPr>
        <w:t xml:space="preserve"> та активних дій (listen-act </w:t>
      </w:r>
      <w:proofErr w:type="spellStart"/>
      <w:r w:rsidRPr="00DC675F">
        <w:rPr>
          <w:rFonts w:ascii="Times New Roman" w:hAnsi="Times New Roman" w:cs="Times New Roman"/>
          <w:sz w:val="28"/>
          <w:szCs w:val="28"/>
        </w:rPr>
        <w:t>response</w:t>
      </w:r>
      <w:proofErr w:type="spellEnd"/>
      <w:r w:rsidRPr="00DC675F">
        <w:rPr>
          <w:rFonts w:ascii="Times New Roman" w:hAnsi="Times New Roman" w:cs="Times New Roman"/>
          <w:sz w:val="28"/>
          <w:szCs w:val="28"/>
        </w:rPr>
        <w:t xml:space="preserve">). Виконання завдань та контроль навчальних досягнень легко інтегрується у сучасний урок іноземної мови, та є </w:t>
      </w:r>
      <w:proofErr w:type="spellStart"/>
      <w:r w:rsidRPr="00DC675F">
        <w:rPr>
          <w:rFonts w:ascii="Times New Roman" w:hAnsi="Times New Roman" w:cs="Times New Roman"/>
          <w:sz w:val="28"/>
          <w:szCs w:val="28"/>
        </w:rPr>
        <w:t>здоров’єзберігаючою</w:t>
      </w:r>
      <w:proofErr w:type="spellEnd"/>
      <w:r w:rsidRPr="00DC675F">
        <w:rPr>
          <w:rFonts w:ascii="Times New Roman" w:hAnsi="Times New Roman" w:cs="Times New Roman"/>
          <w:sz w:val="28"/>
          <w:szCs w:val="28"/>
        </w:rPr>
        <w:t xml:space="preserve"> технологією.</w:t>
      </w:r>
    </w:p>
    <w:p w:rsidR="0004173F" w:rsidRPr="00DC675F" w:rsidRDefault="0004173F" w:rsidP="00DC675F">
      <w:pPr>
        <w:spacing w:after="0" w:line="240" w:lineRule="auto"/>
        <w:ind w:firstLine="708"/>
        <w:jc w:val="both"/>
        <w:rPr>
          <w:rFonts w:ascii="Times New Roman" w:hAnsi="Times New Roman" w:cs="Times New Roman"/>
          <w:sz w:val="28"/>
          <w:szCs w:val="28"/>
        </w:rPr>
      </w:pPr>
      <w:r w:rsidRPr="00DC675F">
        <w:rPr>
          <w:rFonts w:ascii="Times New Roman" w:hAnsi="Times New Roman" w:cs="Times New Roman"/>
          <w:sz w:val="28"/>
          <w:szCs w:val="28"/>
        </w:rPr>
        <w:t xml:space="preserve">Навчальна дошка для формувального оцінювання навчальних досягнень учнів та набір карток до неї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04173F" w:rsidRPr="00DC675F" w:rsidRDefault="0004173F" w:rsidP="00DC675F">
      <w:pPr>
        <w:spacing w:after="0" w:line="240" w:lineRule="auto"/>
        <w:ind w:firstLine="708"/>
        <w:jc w:val="both"/>
        <w:rPr>
          <w:rFonts w:ascii="Times New Roman" w:hAnsi="Times New Roman" w:cs="Times New Roman"/>
          <w:sz w:val="28"/>
          <w:szCs w:val="28"/>
        </w:rPr>
      </w:pPr>
      <w:r w:rsidRPr="00DC675F">
        <w:rPr>
          <w:rFonts w:ascii="Times New Roman" w:hAnsi="Times New Roman" w:cs="Times New Roman"/>
          <w:sz w:val="28"/>
          <w:szCs w:val="28"/>
        </w:rPr>
        <w:t xml:space="preserve">Матеріал карток подається у доступній формі через серію візуальних опор (предметних та ситуативних малюнків), та стимулює </w:t>
      </w:r>
      <w:proofErr w:type="spellStart"/>
      <w:r w:rsidRPr="00DC675F">
        <w:rPr>
          <w:rFonts w:ascii="Times New Roman" w:hAnsi="Times New Roman" w:cs="Times New Roman"/>
          <w:sz w:val="28"/>
          <w:szCs w:val="28"/>
        </w:rPr>
        <w:t>мовленнєво-мисленнєвий</w:t>
      </w:r>
      <w:proofErr w:type="spellEnd"/>
      <w:r w:rsidRPr="00DC675F">
        <w:rPr>
          <w:rFonts w:ascii="Times New Roman" w:hAnsi="Times New Roman" w:cs="Times New Roman"/>
          <w:sz w:val="28"/>
          <w:szCs w:val="28"/>
        </w:rPr>
        <w:t xml:space="preserve"> процес учнів молодшого шкільного віку. Набір карток підкріплено </w:t>
      </w:r>
      <w:proofErr w:type="spellStart"/>
      <w:r w:rsidRPr="00DC675F">
        <w:rPr>
          <w:rFonts w:ascii="Times New Roman" w:hAnsi="Times New Roman" w:cs="Times New Roman"/>
          <w:sz w:val="28"/>
          <w:szCs w:val="28"/>
        </w:rPr>
        <w:t>аудіосупроводом</w:t>
      </w:r>
      <w:proofErr w:type="spellEnd"/>
      <w:r w:rsidRPr="00DC675F">
        <w:rPr>
          <w:rFonts w:ascii="Times New Roman" w:hAnsi="Times New Roman" w:cs="Times New Roman"/>
          <w:sz w:val="28"/>
          <w:szCs w:val="28"/>
        </w:rPr>
        <w:t xml:space="preserve">,  що забезпечить якісне засвоєння матеріалу, допоможе учням уникнути помилок в усному мовленні, та при необхідності здійснити </w:t>
      </w:r>
      <w:proofErr w:type="spellStart"/>
      <w:r w:rsidRPr="00DC675F">
        <w:rPr>
          <w:rFonts w:ascii="Times New Roman" w:hAnsi="Times New Roman" w:cs="Times New Roman"/>
          <w:sz w:val="28"/>
          <w:szCs w:val="28"/>
        </w:rPr>
        <w:t>самокорекцію</w:t>
      </w:r>
      <w:proofErr w:type="spellEnd"/>
      <w:r w:rsidRPr="00DC675F">
        <w:rPr>
          <w:rFonts w:ascii="Times New Roman" w:hAnsi="Times New Roman" w:cs="Times New Roman"/>
          <w:sz w:val="28"/>
          <w:szCs w:val="28"/>
        </w:rPr>
        <w:t xml:space="preserve">. </w:t>
      </w:r>
    </w:p>
    <w:p w:rsidR="0004173F" w:rsidRPr="00DC675F" w:rsidRDefault="0004173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Робота з картками</w:t>
      </w:r>
    </w:p>
    <w:p w:rsidR="0004173F" w:rsidRPr="00DC675F" w:rsidRDefault="0004173F" w:rsidP="00DC675F">
      <w:pPr>
        <w:spacing w:after="0" w:line="240" w:lineRule="auto"/>
        <w:ind w:firstLine="708"/>
        <w:jc w:val="both"/>
        <w:rPr>
          <w:rFonts w:ascii="Times New Roman" w:hAnsi="Times New Roman" w:cs="Times New Roman"/>
          <w:sz w:val="28"/>
          <w:szCs w:val="28"/>
        </w:rPr>
      </w:pPr>
      <w:r w:rsidRPr="00DC675F">
        <w:rPr>
          <w:rFonts w:ascii="Times New Roman" w:hAnsi="Times New Roman" w:cs="Times New Roman"/>
          <w:sz w:val="28"/>
          <w:szCs w:val="28"/>
        </w:rPr>
        <w:t xml:space="preserve">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w:t>
      </w:r>
      <w:proofErr w:type="spellStart"/>
      <w:r w:rsidRPr="00DC675F">
        <w:rPr>
          <w:rFonts w:ascii="Times New Roman" w:hAnsi="Times New Roman" w:cs="Times New Roman"/>
          <w:sz w:val="28"/>
          <w:szCs w:val="28"/>
        </w:rPr>
        <w:t>самокореція</w:t>
      </w:r>
      <w:proofErr w:type="spellEnd"/>
      <w:r w:rsidRPr="00DC675F">
        <w:rPr>
          <w:rFonts w:ascii="Times New Roman" w:hAnsi="Times New Roman" w:cs="Times New Roman"/>
          <w:sz w:val="28"/>
          <w:szCs w:val="28"/>
        </w:rPr>
        <w:t xml:space="preserve">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w:t>
      </w:r>
      <w:r w:rsidRPr="00DC675F">
        <w:rPr>
          <w:rFonts w:ascii="Times New Roman" w:hAnsi="Times New Roman" w:cs="Times New Roman"/>
          <w:sz w:val="28"/>
          <w:szCs w:val="28"/>
        </w:rPr>
        <w:lastRenderedPageBreak/>
        <w:t xml:space="preserve">для розповіді про себе та власний життєвий досвід. Картка 7 містить матеріал щодо формування ключових </w:t>
      </w:r>
      <w:proofErr w:type="spellStart"/>
      <w:r w:rsidRPr="00DC675F">
        <w:rPr>
          <w:rFonts w:ascii="Times New Roman" w:hAnsi="Times New Roman" w:cs="Times New Roman"/>
          <w:sz w:val="28"/>
          <w:szCs w:val="28"/>
        </w:rPr>
        <w:t>компетентностей</w:t>
      </w:r>
      <w:proofErr w:type="spellEnd"/>
      <w:r w:rsidRPr="00DC675F">
        <w:rPr>
          <w:rFonts w:ascii="Times New Roman" w:hAnsi="Times New Roman" w:cs="Times New Roman"/>
          <w:sz w:val="28"/>
          <w:szCs w:val="28"/>
        </w:rPr>
        <w:t xml:space="preserve">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w:t>
      </w:r>
      <w:proofErr w:type="spellStart"/>
      <w:r w:rsidRPr="00DC675F">
        <w:rPr>
          <w:rFonts w:ascii="Times New Roman" w:hAnsi="Times New Roman" w:cs="Times New Roman"/>
          <w:sz w:val="28"/>
          <w:szCs w:val="28"/>
        </w:rPr>
        <w:t>компетентності</w:t>
      </w:r>
      <w:proofErr w:type="spellEnd"/>
      <w:r w:rsidRPr="00DC675F">
        <w:rPr>
          <w:rFonts w:ascii="Times New Roman" w:hAnsi="Times New Roman" w:cs="Times New Roman"/>
          <w:sz w:val="28"/>
          <w:szCs w:val="28"/>
        </w:rPr>
        <w:t xml:space="preserve">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w:t>
      </w:r>
      <w:proofErr w:type="spellStart"/>
      <w:r w:rsidRPr="00DC675F">
        <w:rPr>
          <w:rFonts w:ascii="Times New Roman" w:hAnsi="Times New Roman" w:cs="Times New Roman"/>
          <w:sz w:val="28"/>
          <w:szCs w:val="28"/>
        </w:rPr>
        <w:t>аудіосупровід</w:t>
      </w:r>
      <w:proofErr w:type="spellEnd"/>
      <w:r w:rsidRPr="00DC675F">
        <w:rPr>
          <w:rFonts w:ascii="Times New Roman" w:hAnsi="Times New Roman" w:cs="Times New Roman"/>
          <w:sz w:val="28"/>
          <w:szCs w:val="28"/>
        </w:rPr>
        <w:t>.</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DC675F">
        <w:rPr>
          <w:rFonts w:ascii="Times New Roman" w:hAnsi="Times New Roman" w:cs="Times New Roman"/>
          <w:b/>
          <w:sz w:val="28"/>
          <w:szCs w:val="28"/>
        </w:rPr>
        <w:t>Щоденнику власних досягнень (це може бути зошит з друкованою основою)</w:t>
      </w:r>
      <w:r w:rsidRPr="00DC675F">
        <w:rPr>
          <w:rFonts w:ascii="Times New Roman" w:hAnsi="Times New Roman" w:cs="Times New Roman"/>
          <w:sz w:val="28"/>
          <w:szCs w:val="28"/>
        </w:rPr>
        <w:t>:</w:t>
      </w:r>
    </w:p>
    <w:tbl>
      <w:tblPr>
        <w:tblStyle w:val="a4"/>
        <w:tblW w:w="0" w:type="auto"/>
        <w:tblLook w:val="04A0" w:firstRow="1" w:lastRow="0" w:firstColumn="1" w:lastColumn="0" w:noHBand="0" w:noVBand="1"/>
      </w:tblPr>
      <w:tblGrid>
        <w:gridCol w:w="959"/>
        <w:gridCol w:w="2126"/>
        <w:gridCol w:w="1777"/>
        <w:gridCol w:w="1621"/>
        <w:gridCol w:w="1621"/>
        <w:gridCol w:w="1621"/>
      </w:tblGrid>
      <w:tr w:rsidR="0004173F" w:rsidRPr="00DC675F" w:rsidTr="00F07032">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DC675F" w:rsidRDefault="0004173F" w:rsidP="00DC675F">
            <w:pPr>
              <w:spacing w:after="0" w:line="240" w:lineRule="auto"/>
              <w:jc w:val="center"/>
              <w:rPr>
                <w:rFonts w:ascii="Times New Roman" w:hAnsi="Times New Roman"/>
                <w:b/>
                <w:sz w:val="28"/>
                <w:szCs w:val="28"/>
              </w:rPr>
            </w:pPr>
            <w:r w:rsidRPr="00DC675F">
              <w:rPr>
                <w:rFonts w:ascii="Times New Roman" w:hAnsi="Times New Roman"/>
                <w:b/>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DC675F" w:rsidRDefault="0004173F" w:rsidP="00DC675F">
            <w:pPr>
              <w:spacing w:after="0" w:line="240" w:lineRule="auto"/>
              <w:jc w:val="center"/>
              <w:rPr>
                <w:rFonts w:ascii="Times New Roman" w:hAnsi="Times New Roman"/>
                <w:b/>
                <w:sz w:val="28"/>
                <w:szCs w:val="28"/>
              </w:rPr>
            </w:pPr>
            <w:r w:rsidRPr="00DC675F">
              <w:rPr>
                <w:rFonts w:ascii="Times New Roman" w:hAnsi="Times New Roman"/>
                <w:b/>
                <w:sz w:val="28"/>
                <w:szCs w:val="28"/>
              </w:rPr>
              <w:t>Дата</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DC675F" w:rsidRDefault="0004173F" w:rsidP="00DC675F">
            <w:pPr>
              <w:spacing w:after="0" w:line="240" w:lineRule="auto"/>
              <w:jc w:val="center"/>
              <w:rPr>
                <w:rFonts w:ascii="Times New Roman" w:hAnsi="Times New Roman"/>
                <w:b/>
                <w:sz w:val="28"/>
                <w:szCs w:val="28"/>
              </w:rPr>
            </w:pPr>
            <w:r w:rsidRPr="00DC675F">
              <w:rPr>
                <w:rFonts w:ascii="Times New Roman" w:hAnsi="Times New Roman"/>
                <w:b/>
                <w:sz w:val="28"/>
                <w:szCs w:val="28"/>
              </w:rPr>
              <w:t>Картка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DC675F" w:rsidRDefault="0004173F" w:rsidP="00DC675F">
            <w:pPr>
              <w:spacing w:after="0" w:line="240" w:lineRule="auto"/>
              <w:jc w:val="center"/>
              <w:rPr>
                <w:rFonts w:ascii="Times New Roman" w:hAnsi="Times New Roman"/>
                <w:b/>
                <w:sz w:val="28"/>
                <w:szCs w:val="28"/>
              </w:rPr>
            </w:pPr>
            <w:r w:rsidRPr="00DC675F">
              <w:rPr>
                <w:rFonts w:ascii="Times New Roman" w:hAnsi="Times New Roman"/>
                <w:b/>
                <w:sz w:val="28"/>
                <w:szCs w:val="28"/>
              </w:rPr>
              <w:t>Виконав самостійно</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DC675F" w:rsidRDefault="0004173F" w:rsidP="00DC675F">
            <w:pPr>
              <w:spacing w:after="0" w:line="240" w:lineRule="auto"/>
              <w:jc w:val="center"/>
              <w:rPr>
                <w:rFonts w:ascii="Times New Roman" w:hAnsi="Times New Roman"/>
                <w:b/>
                <w:sz w:val="28"/>
                <w:szCs w:val="28"/>
              </w:rPr>
            </w:pPr>
            <w:r w:rsidRPr="00DC675F">
              <w:rPr>
                <w:rFonts w:ascii="Times New Roman" w:hAnsi="Times New Roman"/>
                <w:b/>
                <w:sz w:val="28"/>
                <w:szCs w:val="28"/>
              </w:rPr>
              <w:t>Виконав за допомогою товариша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DC675F" w:rsidRDefault="0004173F" w:rsidP="00DC675F">
            <w:pPr>
              <w:spacing w:after="0" w:line="240" w:lineRule="auto"/>
              <w:jc w:val="center"/>
              <w:rPr>
                <w:rFonts w:ascii="Times New Roman" w:hAnsi="Times New Roman"/>
                <w:b/>
                <w:sz w:val="28"/>
                <w:szCs w:val="28"/>
              </w:rPr>
            </w:pPr>
            <w:r w:rsidRPr="00DC675F">
              <w:rPr>
                <w:rFonts w:ascii="Times New Roman" w:hAnsi="Times New Roman"/>
                <w:b/>
                <w:sz w:val="28"/>
                <w:szCs w:val="28"/>
              </w:rPr>
              <w:t>Виконав за допомогою учителя</w:t>
            </w:r>
          </w:p>
        </w:tc>
      </w:tr>
      <w:tr w:rsidR="0004173F" w:rsidRPr="00DC675F" w:rsidTr="00F07032">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DC675F" w:rsidRDefault="0004173F" w:rsidP="00DC675F">
            <w:pPr>
              <w:spacing w:after="0" w:line="240" w:lineRule="auto"/>
              <w:jc w:val="both"/>
              <w:rPr>
                <w:rFonts w:ascii="Times New Roman" w:hAnsi="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DC675F" w:rsidRDefault="0004173F" w:rsidP="00DC675F">
            <w:pPr>
              <w:spacing w:after="0" w:line="240" w:lineRule="auto"/>
              <w:jc w:val="both"/>
              <w:rPr>
                <w:rFonts w:ascii="Times New Roman" w:hAnsi="Times New Roman"/>
                <w:sz w:val="28"/>
                <w:szCs w:val="28"/>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DC675F" w:rsidRDefault="0004173F" w:rsidP="00DC675F">
            <w:pPr>
              <w:spacing w:after="0" w:line="240" w:lineRule="auto"/>
              <w:jc w:val="both"/>
              <w:rPr>
                <w:rFonts w:ascii="Times New Roman" w:hAnsi="Times New Roman"/>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DC675F" w:rsidRDefault="0004173F" w:rsidP="00DC675F">
            <w:pPr>
              <w:spacing w:after="0" w:line="240" w:lineRule="auto"/>
              <w:jc w:val="both"/>
              <w:rPr>
                <w:rFonts w:ascii="Times New Roman" w:hAnsi="Times New Roman"/>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DC675F" w:rsidRDefault="0004173F" w:rsidP="00DC675F">
            <w:pPr>
              <w:spacing w:after="0" w:line="240" w:lineRule="auto"/>
              <w:jc w:val="both"/>
              <w:rPr>
                <w:rFonts w:ascii="Times New Roman" w:hAnsi="Times New Roman"/>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DC675F" w:rsidRDefault="0004173F" w:rsidP="00DC675F">
            <w:pPr>
              <w:spacing w:after="0" w:line="240" w:lineRule="auto"/>
              <w:jc w:val="both"/>
              <w:rPr>
                <w:rFonts w:ascii="Times New Roman" w:hAnsi="Times New Roman"/>
                <w:sz w:val="28"/>
                <w:szCs w:val="28"/>
              </w:rPr>
            </w:pPr>
          </w:p>
        </w:tc>
      </w:tr>
    </w:tbl>
    <w:p w:rsidR="0004173F" w:rsidRPr="00DC675F" w:rsidRDefault="0004173F" w:rsidP="00DC675F">
      <w:pPr>
        <w:spacing w:after="0" w:line="240" w:lineRule="auto"/>
        <w:ind w:firstLine="708"/>
        <w:jc w:val="both"/>
        <w:rPr>
          <w:rFonts w:ascii="Times New Roman" w:hAnsi="Times New Roman" w:cs="Times New Roman"/>
          <w:sz w:val="28"/>
          <w:szCs w:val="28"/>
        </w:rPr>
      </w:pPr>
      <w:r w:rsidRPr="00DC675F">
        <w:rPr>
          <w:rFonts w:ascii="Times New Roman" w:hAnsi="Times New Roman" w:cs="Times New Roman"/>
          <w:sz w:val="28"/>
          <w:szCs w:val="28"/>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w:t>
      </w:r>
      <w:r w:rsidR="009F1722" w:rsidRPr="00DC675F">
        <w:rPr>
          <w:rFonts w:ascii="Times New Roman" w:hAnsi="Times New Roman" w:cs="Times New Roman"/>
          <w:sz w:val="28"/>
          <w:szCs w:val="28"/>
        </w:rPr>
        <w:t xml:space="preserve"> </w:t>
      </w:r>
      <w:r w:rsidRPr="00DC675F">
        <w:rPr>
          <w:rFonts w:ascii="Times New Roman" w:hAnsi="Times New Roman" w:cs="Times New Roman"/>
          <w:sz w:val="28"/>
          <w:szCs w:val="28"/>
        </w:rPr>
        <w:t xml:space="preserve"> Якщо учні працюють у невеликих групах, то один учень може виконувати роль </w:t>
      </w:r>
      <w:proofErr w:type="spellStart"/>
      <w:r w:rsidRPr="00DC675F">
        <w:rPr>
          <w:rFonts w:ascii="Times New Roman" w:hAnsi="Times New Roman" w:cs="Times New Roman"/>
          <w:sz w:val="28"/>
          <w:szCs w:val="28"/>
        </w:rPr>
        <w:t>фасилітатора</w:t>
      </w:r>
      <w:proofErr w:type="spellEnd"/>
      <w:r w:rsidRPr="00DC675F">
        <w:rPr>
          <w:rFonts w:ascii="Times New Roman" w:hAnsi="Times New Roman" w:cs="Times New Roman"/>
          <w:sz w:val="28"/>
          <w:szCs w:val="28"/>
        </w:rPr>
        <w:t xml:space="preserve">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04173F" w:rsidRPr="00DC675F" w:rsidRDefault="0004173F" w:rsidP="00DC675F">
      <w:pPr>
        <w:spacing w:after="0" w:line="240" w:lineRule="auto"/>
        <w:jc w:val="both"/>
        <w:rPr>
          <w:rFonts w:ascii="Times New Roman" w:hAnsi="Times New Roman" w:cs="Times New Roman"/>
          <w:i/>
          <w:sz w:val="28"/>
          <w:szCs w:val="28"/>
        </w:rPr>
      </w:pPr>
      <w:r w:rsidRPr="00DC675F">
        <w:rPr>
          <w:rFonts w:ascii="Times New Roman" w:hAnsi="Times New Roman" w:cs="Times New Roman"/>
          <w:i/>
          <w:sz w:val="28"/>
          <w:szCs w:val="28"/>
        </w:rPr>
        <w:t>Зразок таблиці:</w:t>
      </w:r>
    </w:p>
    <w:tbl>
      <w:tblPr>
        <w:tblStyle w:val="a4"/>
        <w:tblW w:w="0" w:type="auto"/>
        <w:tblLook w:val="04A0" w:firstRow="1" w:lastRow="0" w:firstColumn="1" w:lastColumn="0" w:noHBand="0" w:noVBand="1"/>
      </w:tblPr>
      <w:tblGrid>
        <w:gridCol w:w="9855"/>
      </w:tblGrid>
      <w:tr w:rsidR="0004173F" w:rsidRPr="00DC675F" w:rsidTr="00F07032">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DC675F" w:rsidRDefault="0004173F" w:rsidP="00DC675F">
            <w:pPr>
              <w:spacing w:after="0" w:line="240" w:lineRule="auto"/>
              <w:jc w:val="both"/>
              <w:rPr>
                <w:rFonts w:ascii="Times New Roman" w:hAnsi="Times New Roman"/>
                <w:sz w:val="28"/>
                <w:szCs w:val="28"/>
              </w:rPr>
            </w:pP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Ім’я учня / учениці: ____________________________________________</w:t>
            </w: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Дата: ________________________________________________________</w:t>
            </w:r>
          </w:p>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Картка:_______________________________________________________</w:t>
            </w:r>
          </w:p>
          <w:p w:rsidR="0004173F" w:rsidRPr="00DC675F" w:rsidRDefault="0004173F" w:rsidP="00DC675F">
            <w:pPr>
              <w:spacing w:after="0" w:line="240" w:lineRule="auto"/>
              <w:jc w:val="both"/>
              <w:rPr>
                <w:rFonts w:ascii="Times New Roman" w:hAnsi="Times New Roman"/>
                <w:sz w:val="28"/>
                <w:szCs w:val="28"/>
              </w:rPr>
            </w:pPr>
          </w:p>
        </w:tc>
      </w:tr>
    </w:tbl>
    <w:p w:rsidR="0004173F" w:rsidRPr="00DC675F" w:rsidRDefault="0004173F" w:rsidP="00DC675F">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621"/>
        <w:gridCol w:w="1621"/>
        <w:gridCol w:w="1621"/>
      </w:tblGrid>
      <w:tr w:rsidR="0004173F" w:rsidRPr="00DC675F" w:rsidTr="00F07032">
        <w:trPr>
          <w:trHeight w:val="322"/>
        </w:trPr>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2</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DC675F" w:rsidRDefault="0004173F" w:rsidP="00DC675F">
            <w:pPr>
              <w:spacing w:after="0" w:line="240" w:lineRule="auto"/>
              <w:jc w:val="both"/>
              <w:rPr>
                <w:rFonts w:ascii="Times New Roman" w:hAnsi="Times New Roman"/>
                <w:sz w:val="28"/>
                <w:szCs w:val="28"/>
              </w:rPr>
            </w:pPr>
            <w:r w:rsidRPr="00DC675F">
              <w:rPr>
                <w:rFonts w:ascii="Times New Roman" w:hAnsi="Times New Roman"/>
                <w:sz w:val="28"/>
                <w:szCs w:val="28"/>
              </w:rPr>
              <w:t>3</w:t>
            </w:r>
          </w:p>
          <w:p w:rsidR="0004173F" w:rsidRPr="00DC675F" w:rsidRDefault="0004173F" w:rsidP="00DC675F">
            <w:pPr>
              <w:spacing w:after="0" w:line="240" w:lineRule="auto"/>
              <w:jc w:val="both"/>
              <w:rPr>
                <w:rFonts w:ascii="Times New Roman" w:hAnsi="Times New Roman"/>
                <w:sz w:val="28"/>
                <w:szCs w:val="28"/>
              </w:rPr>
            </w:pPr>
          </w:p>
          <w:p w:rsidR="0004173F" w:rsidRPr="00DC675F" w:rsidRDefault="0004173F" w:rsidP="00DC675F">
            <w:pPr>
              <w:spacing w:after="0" w:line="240" w:lineRule="auto"/>
              <w:jc w:val="both"/>
              <w:rPr>
                <w:rFonts w:ascii="Times New Roman" w:hAnsi="Times New Roman"/>
                <w:sz w:val="28"/>
                <w:szCs w:val="28"/>
              </w:rPr>
            </w:pPr>
          </w:p>
        </w:tc>
      </w:tr>
    </w:tbl>
    <w:p w:rsidR="0004173F" w:rsidRPr="00DC675F" w:rsidRDefault="0004173F" w:rsidP="00DC675F">
      <w:pPr>
        <w:spacing w:after="0" w:line="240" w:lineRule="auto"/>
        <w:jc w:val="both"/>
        <w:rPr>
          <w:rFonts w:ascii="Times New Roman" w:hAnsi="Times New Roman" w:cs="Times New Roman"/>
          <w:sz w:val="28"/>
          <w:szCs w:val="28"/>
        </w:rPr>
      </w:pP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Набір карток підготовлено до кожної теми за Програмою та зорієнтований на розвиток умінь учнів з чотирьох видів мовленнєвої діяльності: слухання, </w:t>
      </w:r>
      <w:r w:rsidRPr="00DC675F">
        <w:rPr>
          <w:rFonts w:ascii="Times New Roman" w:hAnsi="Times New Roman" w:cs="Times New Roman"/>
          <w:sz w:val="28"/>
          <w:szCs w:val="28"/>
        </w:rPr>
        <w:lastRenderedPageBreak/>
        <w:t>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DC675F">
        <w:rPr>
          <w:rFonts w:ascii="Times New Roman" w:hAnsi="Times New Roman" w:cs="Times New Roman"/>
          <w:b/>
          <w:sz w:val="28"/>
          <w:szCs w:val="28"/>
        </w:rPr>
        <w:t xml:space="preserve"> </w:t>
      </w:r>
    </w:p>
    <w:p w:rsidR="0004173F" w:rsidRPr="00DC675F" w:rsidRDefault="0004173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Лексичні картки</w:t>
      </w:r>
    </w:p>
    <w:p w:rsidR="0004173F" w:rsidRPr="00DC675F" w:rsidRDefault="0004173F" w:rsidP="00DC675F">
      <w:pPr>
        <w:spacing w:after="0" w:line="240" w:lineRule="auto"/>
        <w:ind w:firstLine="708"/>
        <w:jc w:val="both"/>
        <w:rPr>
          <w:rFonts w:ascii="Times New Roman" w:hAnsi="Times New Roman" w:cs="Times New Roman"/>
          <w:sz w:val="28"/>
          <w:szCs w:val="28"/>
        </w:rPr>
      </w:pPr>
      <w:r w:rsidRPr="00DC675F">
        <w:rPr>
          <w:rFonts w:ascii="Times New Roman" w:hAnsi="Times New Roman" w:cs="Times New Roman"/>
          <w:sz w:val="28"/>
          <w:szCs w:val="28"/>
        </w:rPr>
        <w:t xml:space="preserve">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w:t>
      </w:r>
      <w:proofErr w:type="spellStart"/>
      <w:r w:rsidRPr="00DC675F">
        <w:rPr>
          <w:rFonts w:ascii="Times New Roman" w:hAnsi="Times New Roman" w:cs="Times New Roman"/>
          <w:sz w:val="28"/>
          <w:szCs w:val="28"/>
        </w:rPr>
        <w:t>словоспученнях</w:t>
      </w:r>
      <w:proofErr w:type="spellEnd"/>
      <w:r w:rsidRPr="00DC675F">
        <w:rPr>
          <w:rFonts w:ascii="Times New Roman" w:hAnsi="Times New Roman" w:cs="Times New Roman"/>
          <w:sz w:val="28"/>
          <w:szCs w:val="28"/>
        </w:rPr>
        <w:t xml:space="preserve"> (прикметник + іменник, дієслово + іменник), простих реченнях та міні-контексті (2-3 речення за відповідною темою).</w:t>
      </w:r>
    </w:p>
    <w:p w:rsidR="0004173F" w:rsidRPr="00DC675F" w:rsidRDefault="0004173F" w:rsidP="00DC675F">
      <w:pPr>
        <w:spacing w:after="0" w:line="240" w:lineRule="auto"/>
        <w:ind w:firstLine="360"/>
        <w:jc w:val="both"/>
        <w:rPr>
          <w:rFonts w:ascii="Times New Roman" w:hAnsi="Times New Roman" w:cs="Times New Roman"/>
          <w:b/>
          <w:sz w:val="28"/>
          <w:szCs w:val="28"/>
        </w:rPr>
      </w:pPr>
      <w:r w:rsidRPr="00DC675F">
        <w:rPr>
          <w:rFonts w:ascii="Times New Roman" w:hAnsi="Times New Roman" w:cs="Times New Roman"/>
          <w:b/>
          <w:sz w:val="28"/>
          <w:szCs w:val="28"/>
        </w:rPr>
        <w:t>Типові завдання карток:</w:t>
      </w:r>
    </w:p>
    <w:p w:rsidR="0004173F" w:rsidRPr="00DC675F" w:rsidRDefault="0004173F" w:rsidP="00DC675F">
      <w:pPr>
        <w:pStyle w:val="a5"/>
        <w:numPr>
          <w:ilvl w:val="0"/>
          <w:numId w:val="10"/>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Послухай і з’єднай слово, яке ти чуєш та відповідне зображення.</w:t>
      </w:r>
    </w:p>
    <w:p w:rsidR="0004173F" w:rsidRPr="00DC675F" w:rsidRDefault="0004173F" w:rsidP="00DC675F">
      <w:pPr>
        <w:pStyle w:val="a5"/>
        <w:numPr>
          <w:ilvl w:val="0"/>
          <w:numId w:val="10"/>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Послухай, прочитай і з’єднай зображення та слово.</w:t>
      </w:r>
    </w:p>
    <w:p w:rsidR="0004173F" w:rsidRPr="00DC675F" w:rsidRDefault="0004173F" w:rsidP="00DC675F">
      <w:pPr>
        <w:pStyle w:val="a5"/>
        <w:numPr>
          <w:ilvl w:val="0"/>
          <w:numId w:val="10"/>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Доповни … (речення необхідним словом)</w:t>
      </w:r>
    </w:p>
    <w:p w:rsidR="0004173F" w:rsidRPr="00DC675F" w:rsidRDefault="0004173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Граматичні картки</w:t>
      </w:r>
    </w:p>
    <w:p w:rsidR="0004173F" w:rsidRPr="00DC675F" w:rsidRDefault="0004173F" w:rsidP="00DC675F">
      <w:pPr>
        <w:spacing w:after="0" w:line="240" w:lineRule="auto"/>
        <w:ind w:firstLine="708"/>
        <w:jc w:val="both"/>
        <w:rPr>
          <w:rFonts w:ascii="Times New Roman" w:hAnsi="Times New Roman" w:cs="Times New Roman"/>
          <w:sz w:val="28"/>
          <w:szCs w:val="28"/>
        </w:rPr>
      </w:pPr>
      <w:r w:rsidRPr="00DC675F">
        <w:rPr>
          <w:rFonts w:ascii="Times New Roman" w:hAnsi="Times New Roman" w:cs="Times New Roman"/>
          <w:sz w:val="28"/>
          <w:szCs w:val="28"/>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04173F" w:rsidRPr="00DC675F" w:rsidRDefault="0004173F" w:rsidP="00DC675F">
      <w:p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Типові завдання карток:</w:t>
      </w:r>
    </w:p>
    <w:p w:rsidR="0004173F" w:rsidRPr="00DC675F" w:rsidRDefault="0004173F" w:rsidP="00DC675F">
      <w:pPr>
        <w:pStyle w:val="a5"/>
        <w:numPr>
          <w:ilvl w:val="0"/>
          <w:numId w:val="11"/>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Послухай, прочитай і з’єднай зображення та речення.</w:t>
      </w:r>
    </w:p>
    <w:p w:rsidR="0004173F" w:rsidRPr="00DC675F" w:rsidRDefault="0004173F" w:rsidP="00DC675F">
      <w:pPr>
        <w:pStyle w:val="a5"/>
        <w:numPr>
          <w:ilvl w:val="0"/>
          <w:numId w:val="11"/>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Доповни речення необхідним словом</w:t>
      </w:r>
      <w:r w:rsidR="00DC675F">
        <w:rPr>
          <w:rFonts w:ascii="Times New Roman" w:hAnsi="Times New Roman" w:cs="Times New Roman"/>
          <w:sz w:val="28"/>
          <w:szCs w:val="28"/>
        </w:rPr>
        <w:t>.</w:t>
      </w:r>
    </w:p>
    <w:p w:rsidR="0004173F" w:rsidRPr="00DC675F" w:rsidRDefault="0004173F" w:rsidP="00DC675F">
      <w:pPr>
        <w:pStyle w:val="a5"/>
        <w:numPr>
          <w:ilvl w:val="0"/>
          <w:numId w:val="11"/>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Послухай і знайди невідповідність</w:t>
      </w:r>
      <w:r w:rsidR="00DC675F">
        <w:rPr>
          <w:rFonts w:ascii="Times New Roman" w:hAnsi="Times New Roman" w:cs="Times New Roman"/>
          <w:sz w:val="28"/>
          <w:szCs w:val="28"/>
        </w:rPr>
        <w:t>.</w:t>
      </w:r>
    </w:p>
    <w:p w:rsidR="0004173F" w:rsidRPr="00DC675F" w:rsidRDefault="0004173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Сприйняття на слух</w:t>
      </w:r>
    </w:p>
    <w:p w:rsidR="0004173F" w:rsidRPr="00DC675F" w:rsidRDefault="0004173F" w:rsidP="00DC675F">
      <w:pPr>
        <w:pStyle w:val="a5"/>
        <w:numPr>
          <w:ilvl w:val="0"/>
          <w:numId w:val="12"/>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Прочитай та з’єднай текст із відповідним зображенням</w:t>
      </w:r>
      <w:r w:rsidR="00DC675F">
        <w:rPr>
          <w:rFonts w:ascii="Times New Roman" w:hAnsi="Times New Roman" w:cs="Times New Roman"/>
          <w:sz w:val="28"/>
          <w:szCs w:val="28"/>
        </w:rPr>
        <w:t>.</w:t>
      </w:r>
    </w:p>
    <w:p w:rsidR="0004173F" w:rsidRPr="00DC675F" w:rsidRDefault="0004173F" w:rsidP="00DC675F">
      <w:pPr>
        <w:pStyle w:val="a5"/>
        <w:numPr>
          <w:ilvl w:val="0"/>
          <w:numId w:val="12"/>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Знайди малюнок, у описі якого є вказаний предмет</w:t>
      </w:r>
      <w:r w:rsidR="00DC675F">
        <w:rPr>
          <w:rFonts w:ascii="Times New Roman" w:hAnsi="Times New Roman" w:cs="Times New Roman"/>
          <w:sz w:val="28"/>
          <w:szCs w:val="28"/>
        </w:rPr>
        <w:t>.</w:t>
      </w:r>
    </w:p>
    <w:p w:rsidR="0004173F" w:rsidRPr="00DC675F" w:rsidRDefault="0004173F" w:rsidP="00DC675F">
      <w:pPr>
        <w:spacing w:after="0" w:line="240" w:lineRule="auto"/>
        <w:jc w:val="center"/>
        <w:rPr>
          <w:rFonts w:ascii="Times New Roman" w:hAnsi="Times New Roman" w:cs="Times New Roman"/>
          <w:b/>
          <w:sz w:val="28"/>
          <w:szCs w:val="28"/>
        </w:rPr>
      </w:pPr>
      <w:r w:rsidRPr="00DC675F">
        <w:rPr>
          <w:rFonts w:ascii="Times New Roman" w:hAnsi="Times New Roman" w:cs="Times New Roman"/>
          <w:b/>
          <w:sz w:val="28"/>
          <w:szCs w:val="28"/>
        </w:rPr>
        <w:t>Зорове сприйняття</w:t>
      </w:r>
    </w:p>
    <w:p w:rsidR="0004173F" w:rsidRPr="00DC675F" w:rsidRDefault="0004173F" w:rsidP="00DC675F">
      <w:pPr>
        <w:pStyle w:val="a5"/>
        <w:numPr>
          <w:ilvl w:val="0"/>
          <w:numId w:val="13"/>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Прочитай та з’єднай текст із відповідним зображенням</w:t>
      </w:r>
      <w:r w:rsidR="00DC675F">
        <w:rPr>
          <w:rFonts w:ascii="Times New Roman" w:hAnsi="Times New Roman" w:cs="Times New Roman"/>
          <w:sz w:val="28"/>
          <w:szCs w:val="28"/>
        </w:rPr>
        <w:t>.</w:t>
      </w:r>
    </w:p>
    <w:p w:rsidR="0004173F" w:rsidRPr="00DC675F" w:rsidRDefault="0004173F" w:rsidP="00DC675F">
      <w:pPr>
        <w:pStyle w:val="a5"/>
        <w:numPr>
          <w:ilvl w:val="0"/>
          <w:numId w:val="13"/>
        </w:numPr>
        <w:spacing w:after="0" w:line="240" w:lineRule="auto"/>
        <w:jc w:val="both"/>
        <w:rPr>
          <w:rFonts w:ascii="Times New Roman" w:hAnsi="Times New Roman" w:cs="Times New Roman"/>
          <w:sz w:val="28"/>
          <w:szCs w:val="28"/>
        </w:rPr>
      </w:pPr>
      <w:r w:rsidRPr="00DC675F">
        <w:rPr>
          <w:rFonts w:ascii="Times New Roman" w:hAnsi="Times New Roman" w:cs="Times New Roman"/>
          <w:sz w:val="28"/>
          <w:szCs w:val="28"/>
        </w:rPr>
        <w:t>Знайди малюнок, у описі якого є вказаний предмет</w:t>
      </w:r>
      <w:r w:rsidR="00DC675F">
        <w:rPr>
          <w:rFonts w:ascii="Times New Roman" w:hAnsi="Times New Roman" w:cs="Times New Roman"/>
          <w:sz w:val="28"/>
          <w:szCs w:val="28"/>
        </w:rPr>
        <w:t>.</w:t>
      </w:r>
    </w:p>
    <w:p w:rsidR="0004173F" w:rsidRPr="00DC675F" w:rsidRDefault="0004173F" w:rsidP="00DC675F">
      <w:pPr>
        <w:spacing w:after="0" w:line="240" w:lineRule="auto"/>
        <w:ind w:firstLine="360"/>
        <w:jc w:val="both"/>
        <w:rPr>
          <w:rFonts w:ascii="Times New Roman" w:hAnsi="Times New Roman" w:cs="Times New Roman"/>
          <w:b/>
          <w:sz w:val="28"/>
          <w:szCs w:val="28"/>
          <w:lang w:eastAsia="uk-UA"/>
        </w:rPr>
      </w:pPr>
      <w:r w:rsidRPr="00DC675F">
        <w:rPr>
          <w:rStyle w:val="tlid-translation"/>
          <w:rFonts w:ascii="Times New Roman" w:hAnsi="Times New Roman" w:cs="Times New Roman"/>
          <w:sz w:val="28"/>
          <w:szCs w:val="28"/>
        </w:rPr>
        <w:t xml:space="preserve">Використовуючи </w:t>
      </w:r>
      <w:proofErr w:type="spellStart"/>
      <w:r w:rsidRPr="00DC675F">
        <w:rPr>
          <w:rStyle w:val="tlid-translation"/>
          <w:rFonts w:ascii="Times New Roman" w:hAnsi="Times New Roman" w:cs="Times New Roman"/>
          <w:sz w:val="28"/>
          <w:szCs w:val="28"/>
        </w:rPr>
        <w:t>KnowledgeBoard</w:t>
      </w:r>
      <w:proofErr w:type="spellEnd"/>
      <w:r w:rsidR="00DC675F">
        <w:rPr>
          <w:rStyle w:val="tlid-translation"/>
          <w:rFonts w:ascii="Times New Roman" w:hAnsi="Times New Roman" w:cs="Times New Roman"/>
          <w:sz w:val="28"/>
          <w:szCs w:val="28"/>
        </w:rPr>
        <w:t>,</w:t>
      </w:r>
      <w:r w:rsidRPr="00DC675F">
        <w:rPr>
          <w:rStyle w:val="tlid-translation"/>
          <w:rFonts w:ascii="Times New Roman" w:hAnsi="Times New Roman" w:cs="Times New Roman"/>
          <w:sz w:val="28"/>
          <w:szCs w:val="28"/>
        </w:rPr>
        <w:t xml:space="preserve"> учителі матимуть можливість підтримати своїх учнів у досягненні високих результатів</w:t>
      </w:r>
      <w:r w:rsidR="00DC675F">
        <w:rPr>
          <w:rStyle w:val="tlid-translation"/>
          <w:rFonts w:ascii="Times New Roman" w:hAnsi="Times New Roman" w:cs="Times New Roman"/>
          <w:sz w:val="28"/>
          <w:szCs w:val="28"/>
        </w:rPr>
        <w:t xml:space="preserve"> навчання із залученням </w:t>
      </w:r>
      <w:proofErr w:type="spellStart"/>
      <w:r w:rsidR="00DC675F">
        <w:rPr>
          <w:rStyle w:val="tlid-translation"/>
          <w:rFonts w:ascii="Times New Roman" w:hAnsi="Times New Roman" w:cs="Times New Roman"/>
          <w:sz w:val="28"/>
          <w:szCs w:val="28"/>
        </w:rPr>
        <w:t>здоров’я</w:t>
      </w:r>
      <w:r w:rsidRPr="00DC675F">
        <w:rPr>
          <w:rStyle w:val="tlid-translation"/>
          <w:rFonts w:ascii="Times New Roman" w:hAnsi="Times New Roman" w:cs="Times New Roman"/>
          <w:sz w:val="28"/>
          <w:szCs w:val="28"/>
        </w:rPr>
        <w:t>зберігаючих</w:t>
      </w:r>
      <w:proofErr w:type="spellEnd"/>
      <w:r w:rsidRPr="00DC675F">
        <w:rPr>
          <w:rStyle w:val="tlid-translation"/>
          <w:rFonts w:ascii="Times New Roman" w:hAnsi="Times New Roman" w:cs="Times New Roman"/>
          <w:sz w:val="28"/>
          <w:szCs w:val="28"/>
        </w:rPr>
        <w:t xml:space="preserve">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04173F" w:rsidRPr="00DC675F" w:rsidRDefault="0004173F" w:rsidP="00DC675F">
      <w:pPr>
        <w:pStyle w:val="a5"/>
        <w:spacing w:after="0" w:line="240" w:lineRule="auto"/>
        <w:ind w:left="0"/>
        <w:jc w:val="center"/>
        <w:rPr>
          <w:rFonts w:ascii="Times New Roman" w:hAnsi="Times New Roman" w:cs="Times New Roman"/>
          <w:b/>
          <w:sz w:val="28"/>
          <w:szCs w:val="28"/>
        </w:rPr>
      </w:pPr>
      <w:proofErr w:type="spellStart"/>
      <w:r w:rsidRPr="00DC675F">
        <w:rPr>
          <w:rFonts w:ascii="Times New Roman" w:hAnsi="Times New Roman" w:cs="Times New Roman"/>
          <w:b/>
          <w:sz w:val="28"/>
          <w:szCs w:val="28"/>
        </w:rPr>
        <w:t>My</w:t>
      </w:r>
      <w:proofErr w:type="spellEnd"/>
      <w:r w:rsidRPr="00DC675F">
        <w:rPr>
          <w:rFonts w:ascii="Times New Roman" w:hAnsi="Times New Roman" w:cs="Times New Roman"/>
          <w:b/>
          <w:sz w:val="28"/>
          <w:szCs w:val="28"/>
        </w:rPr>
        <w:t xml:space="preserve"> </w:t>
      </w:r>
      <w:proofErr w:type="spellStart"/>
      <w:r w:rsidRPr="00DC675F">
        <w:rPr>
          <w:rFonts w:ascii="Times New Roman" w:hAnsi="Times New Roman" w:cs="Times New Roman"/>
          <w:b/>
          <w:sz w:val="28"/>
          <w:szCs w:val="28"/>
        </w:rPr>
        <w:t>Progress</w:t>
      </w:r>
      <w:proofErr w:type="spellEnd"/>
      <w:r w:rsidRPr="00DC675F">
        <w:rPr>
          <w:rFonts w:ascii="Times New Roman" w:hAnsi="Times New Roman" w:cs="Times New Roman"/>
          <w:b/>
          <w:sz w:val="28"/>
          <w:szCs w:val="28"/>
        </w:rPr>
        <w:t xml:space="preserve"> </w:t>
      </w:r>
      <w:proofErr w:type="spellStart"/>
      <w:r w:rsidRPr="00DC675F">
        <w:rPr>
          <w:rFonts w:ascii="Times New Roman" w:hAnsi="Times New Roman" w:cs="Times New Roman"/>
          <w:b/>
          <w:sz w:val="28"/>
          <w:szCs w:val="28"/>
        </w:rPr>
        <w:t>Book</w:t>
      </w:r>
      <w:proofErr w:type="spellEnd"/>
      <w:r w:rsidRPr="00DC675F">
        <w:rPr>
          <w:rFonts w:ascii="Times New Roman" w:hAnsi="Times New Roman" w:cs="Times New Roman"/>
          <w:b/>
          <w:sz w:val="28"/>
          <w:szCs w:val="28"/>
        </w:rPr>
        <w:t xml:space="preserve"> (</w:t>
      </w:r>
      <w:proofErr w:type="spellStart"/>
      <w:r w:rsidRPr="00DC675F">
        <w:rPr>
          <w:rFonts w:ascii="Times New Roman" w:hAnsi="Times New Roman" w:cs="Times New Roman"/>
          <w:b/>
          <w:sz w:val="28"/>
          <w:szCs w:val="28"/>
        </w:rPr>
        <w:t>Лепбук</w:t>
      </w:r>
      <w:proofErr w:type="spellEnd"/>
      <w:r w:rsidRPr="00DC675F">
        <w:rPr>
          <w:rFonts w:ascii="Times New Roman" w:hAnsi="Times New Roman" w:cs="Times New Roman"/>
          <w:b/>
          <w:sz w:val="28"/>
          <w:szCs w:val="28"/>
        </w:rPr>
        <w:t xml:space="preserve"> досягнень учня)</w:t>
      </w:r>
    </w:p>
    <w:p w:rsidR="0004173F" w:rsidRPr="00DC675F" w:rsidRDefault="0004173F" w:rsidP="00DC675F">
      <w:pPr>
        <w:pStyle w:val="a5"/>
        <w:spacing w:after="0" w:line="240" w:lineRule="auto"/>
        <w:ind w:left="0" w:firstLine="696"/>
        <w:jc w:val="both"/>
        <w:rPr>
          <w:rFonts w:ascii="Times New Roman" w:hAnsi="Times New Roman" w:cs="Times New Roman"/>
          <w:sz w:val="28"/>
          <w:szCs w:val="28"/>
        </w:rPr>
      </w:pPr>
      <w:r w:rsidRPr="00DC675F">
        <w:rPr>
          <w:rFonts w:ascii="Times New Roman" w:hAnsi="Times New Roman" w:cs="Times New Roman"/>
          <w:sz w:val="28"/>
          <w:szCs w:val="28"/>
        </w:rPr>
        <w:lastRenderedPageBreak/>
        <w:t xml:space="preserve">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w:t>
      </w:r>
      <w:proofErr w:type="spellStart"/>
      <w:r w:rsidRPr="00DC675F">
        <w:rPr>
          <w:rFonts w:ascii="Times New Roman" w:hAnsi="Times New Roman" w:cs="Times New Roman"/>
          <w:sz w:val="28"/>
          <w:szCs w:val="28"/>
        </w:rPr>
        <w:t>лепбук</w:t>
      </w:r>
      <w:proofErr w:type="spellEnd"/>
      <w:r w:rsidRPr="00DC675F">
        <w:rPr>
          <w:rFonts w:ascii="Times New Roman" w:hAnsi="Times New Roman" w:cs="Times New Roman"/>
          <w:sz w:val="28"/>
          <w:szCs w:val="28"/>
        </w:rPr>
        <w:t xml:space="preserve"> «Моя книга досягнень».</w:t>
      </w:r>
    </w:p>
    <w:p w:rsidR="0004173F" w:rsidRPr="00DC675F" w:rsidRDefault="0004173F" w:rsidP="00DC675F">
      <w:pPr>
        <w:pStyle w:val="a5"/>
        <w:spacing w:after="0" w:line="240" w:lineRule="auto"/>
        <w:ind w:left="0" w:firstLine="556"/>
        <w:jc w:val="both"/>
        <w:rPr>
          <w:rFonts w:ascii="Times New Roman" w:hAnsi="Times New Roman" w:cs="Times New Roman"/>
          <w:sz w:val="28"/>
          <w:szCs w:val="28"/>
        </w:rPr>
      </w:pPr>
      <w:proofErr w:type="spellStart"/>
      <w:r w:rsidRPr="00DC675F">
        <w:rPr>
          <w:rFonts w:ascii="Times New Roman" w:hAnsi="Times New Roman" w:cs="Times New Roman"/>
          <w:b/>
          <w:sz w:val="28"/>
          <w:szCs w:val="28"/>
        </w:rPr>
        <w:t>Лепбук</w:t>
      </w:r>
      <w:proofErr w:type="spellEnd"/>
      <w:r w:rsidRPr="00DC675F">
        <w:rPr>
          <w:rFonts w:ascii="Times New Roman" w:hAnsi="Times New Roman" w:cs="Times New Roman"/>
          <w:b/>
          <w:sz w:val="28"/>
          <w:szCs w:val="28"/>
        </w:rPr>
        <w:t xml:space="preserve"> -</w:t>
      </w:r>
      <w:r w:rsidRPr="00DC675F">
        <w:rPr>
          <w:rFonts w:ascii="Times New Roman" w:hAnsi="Times New Roman" w:cs="Times New Roman"/>
          <w:sz w:val="28"/>
          <w:szCs w:val="28"/>
        </w:rPr>
        <w:t xml:space="preserve"> це альтернативний варіант мовного </w:t>
      </w:r>
      <w:proofErr w:type="spellStart"/>
      <w:r w:rsidRPr="00DC675F">
        <w:rPr>
          <w:rFonts w:ascii="Times New Roman" w:hAnsi="Times New Roman" w:cs="Times New Roman"/>
          <w:sz w:val="28"/>
          <w:szCs w:val="28"/>
        </w:rPr>
        <w:t>портфоліо</w:t>
      </w:r>
      <w:proofErr w:type="spellEnd"/>
      <w:r w:rsidRPr="00DC675F">
        <w:rPr>
          <w:rFonts w:ascii="Times New Roman" w:hAnsi="Times New Roman" w:cs="Times New Roman"/>
          <w:sz w:val="28"/>
          <w:szCs w:val="28"/>
        </w:rPr>
        <w:t xml:space="preserve">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04173F" w:rsidRPr="00DC675F" w:rsidRDefault="0004173F" w:rsidP="00DC675F">
      <w:pPr>
        <w:pStyle w:val="a5"/>
        <w:spacing w:after="0" w:line="240" w:lineRule="auto"/>
        <w:ind w:left="0" w:firstLine="556"/>
        <w:jc w:val="both"/>
        <w:rPr>
          <w:rFonts w:ascii="Times New Roman" w:hAnsi="Times New Roman" w:cs="Times New Roman"/>
          <w:sz w:val="28"/>
          <w:szCs w:val="28"/>
        </w:rPr>
      </w:pPr>
      <w:r w:rsidRPr="00DC675F">
        <w:rPr>
          <w:rFonts w:ascii="Times New Roman" w:hAnsi="Times New Roman" w:cs="Times New Roman"/>
          <w:sz w:val="28"/>
          <w:szCs w:val="28"/>
        </w:rPr>
        <w:t xml:space="preserve">Пропонуємо розглянути модель </w:t>
      </w:r>
      <w:proofErr w:type="spellStart"/>
      <w:r w:rsidRPr="00DC675F">
        <w:rPr>
          <w:rFonts w:ascii="Times New Roman" w:hAnsi="Times New Roman" w:cs="Times New Roman"/>
          <w:sz w:val="28"/>
          <w:szCs w:val="28"/>
        </w:rPr>
        <w:t>лепбука</w:t>
      </w:r>
      <w:proofErr w:type="spellEnd"/>
      <w:r w:rsidRPr="00DC675F">
        <w:rPr>
          <w:rFonts w:ascii="Times New Roman" w:hAnsi="Times New Roman" w:cs="Times New Roman"/>
          <w:sz w:val="28"/>
          <w:szCs w:val="28"/>
        </w:rPr>
        <w:t xml:space="preserve"> для здійснення формувального оцінювання на уроках іноземної мови в початковій школі на прикладі англійської мови – «</w:t>
      </w:r>
      <w:proofErr w:type="spellStart"/>
      <w:r w:rsidRPr="00DC675F">
        <w:rPr>
          <w:rFonts w:ascii="Times New Roman" w:hAnsi="Times New Roman" w:cs="Times New Roman"/>
          <w:sz w:val="28"/>
          <w:szCs w:val="28"/>
        </w:rPr>
        <w:t>My</w:t>
      </w:r>
      <w:proofErr w:type="spellEnd"/>
      <w:r w:rsidRPr="00DC675F">
        <w:rPr>
          <w:rFonts w:ascii="Times New Roman" w:hAnsi="Times New Roman" w:cs="Times New Roman"/>
          <w:sz w:val="28"/>
          <w:szCs w:val="28"/>
        </w:rPr>
        <w:t xml:space="preserve"> </w:t>
      </w:r>
      <w:proofErr w:type="spellStart"/>
      <w:r w:rsidRPr="00DC675F">
        <w:rPr>
          <w:rFonts w:ascii="Times New Roman" w:hAnsi="Times New Roman" w:cs="Times New Roman"/>
          <w:sz w:val="28"/>
          <w:szCs w:val="28"/>
        </w:rPr>
        <w:t>Progress</w:t>
      </w:r>
      <w:proofErr w:type="spellEnd"/>
      <w:r w:rsidRPr="00DC675F">
        <w:rPr>
          <w:rFonts w:ascii="Times New Roman" w:hAnsi="Times New Roman" w:cs="Times New Roman"/>
          <w:sz w:val="28"/>
          <w:szCs w:val="28"/>
        </w:rPr>
        <w:t xml:space="preserve"> </w:t>
      </w:r>
      <w:proofErr w:type="spellStart"/>
      <w:r w:rsidRPr="00DC675F">
        <w:rPr>
          <w:rFonts w:ascii="Times New Roman" w:hAnsi="Times New Roman" w:cs="Times New Roman"/>
          <w:sz w:val="28"/>
          <w:szCs w:val="28"/>
        </w:rPr>
        <w:t>Book</w:t>
      </w:r>
      <w:proofErr w:type="spellEnd"/>
      <w:r w:rsidRPr="00DC675F">
        <w:rPr>
          <w:rFonts w:ascii="Times New Roman" w:hAnsi="Times New Roman" w:cs="Times New Roman"/>
          <w:sz w:val="28"/>
          <w:szCs w:val="28"/>
        </w:rPr>
        <w:t xml:space="preserve">». </w:t>
      </w:r>
    </w:p>
    <w:p w:rsidR="0004173F" w:rsidRPr="00DC675F" w:rsidRDefault="0004173F" w:rsidP="00DC675F">
      <w:pPr>
        <w:pStyle w:val="a5"/>
        <w:spacing w:after="0" w:line="240" w:lineRule="auto"/>
        <w:ind w:left="0" w:firstLine="556"/>
        <w:jc w:val="both"/>
        <w:rPr>
          <w:rFonts w:ascii="Times New Roman" w:hAnsi="Times New Roman" w:cs="Times New Roman"/>
          <w:sz w:val="28"/>
          <w:szCs w:val="28"/>
        </w:rPr>
      </w:pPr>
      <w:proofErr w:type="spellStart"/>
      <w:r w:rsidRPr="00DC675F">
        <w:rPr>
          <w:rFonts w:ascii="Times New Roman" w:hAnsi="Times New Roman" w:cs="Times New Roman"/>
          <w:sz w:val="28"/>
          <w:szCs w:val="28"/>
        </w:rPr>
        <w:t>Лепбук</w:t>
      </w:r>
      <w:proofErr w:type="spellEnd"/>
      <w:r w:rsidRPr="00DC675F">
        <w:rPr>
          <w:rFonts w:ascii="Times New Roman" w:hAnsi="Times New Roman" w:cs="Times New Roman"/>
          <w:sz w:val="28"/>
          <w:szCs w:val="28"/>
        </w:rPr>
        <w:t xml:space="preserve">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04173F" w:rsidRPr="00DC675F" w:rsidRDefault="0004173F" w:rsidP="00DC675F">
      <w:pPr>
        <w:pStyle w:val="a5"/>
        <w:spacing w:after="0" w:line="240" w:lineRule="auto"/>
        <w:ind w:left="0" w:firstLine="556"/>
        <w:jc w:val="both"/>
        <w:rPr>
          <w:rFonts w:ascii="Times New Roman" w:hAnsi="Times New Roman" w:cs="Times New Roman"/>
          <w:sz w:val="28"/>
          <w:szCs w:val="28"/>
        </w:rPr>
      </w:pPr>
      <w:proofErr w:type="spellStart"/>
      <w:r w:rsidRPr="00DC675F">
        <w:rPr>
          <w:rFonts w:ascii="Times New Roman" w:hAnsi="Times New Roman" w:cs="Times New Roman"/>
          <w:sz w:val="28"/>
          <w:szCs w:val="28"/>
        </w:rPr>
        <w:t>Лепбук</w:t>
      </w:r>
      <w:proofErr w:type="spellEnd"/>
      <w:r w:rsidRPr="00DC675F">
        <w:rPr>
          <w:rFonts w:ascii="Times New Roman" w:hAnsi="Times New Roman" w:cs="Times New Roman"/>
          <w:sz w:val="28"/>
          <w:szCs w:val="28"/>
        </w:rPr>
        <w:t xml:space="preserve"> розрахований на один навчальний рік, формується тематично і завершується в кінці навчального року «Карткою учня». На кожну тему відводиться дві сторінки </w:t>
      </w:r>
      <w:proofErr w:type="spellStart"/>
      <w:r w:rsidRPr="00DC675F">
        <w:rPr>
          <w:rFonts w:ascii="Times New Roman" w:hAnsi="Times New Roman" w:cs="Times New Roman"/>
          <w:sz w:val="28"/>
          <w:szCs w:val="28"/>
        </w:rPr>
        <w:t>лепбука</w:t>
      </w:r>
      <w:proofErr w:type="spellEnd"/>
      <w:r w:rsidRPr="00DC675F">
        <w:rPr>
          <w:rFonts w:ascii="Times New Roman" w:hAnsi="Times New Roman" w:cs="Times New Roman"/>
          <w:sz w:val="28"/>
          <w:szCs w:val="28"/>
        </w:rPr>
        <w:t xml:space="preserve"> (розворот).  «Картка учня» формується шляхом кількісного аналізу всіх сторінок книги вчителем в кінці навчального року. </w:t>
      </w:r>
    </w:p>
    <w:p w:rsidR="0004173F" w:rsidRPr="00DC675F" w:rsidRDefault="0004173F" w:rsidP="00DC675F">
      <w:pPr>
        <w:pStyle w:val="a5"/>
        <w:spacing w:after="0" w:line="240" w:lineRule="auto"/>
        <w:ind w:left="0" w:firstLine="556"/>
        <w:jc w:val="both"/>
        <w:rPr>
          <w:rFonts w:ascii="Times New Roman" w:hAnsi="Times New Roman" w:cs="Times New Roman"/>
          <w:sz w:val="28"/>
          <w:szCs w:val="28"/>
        </w:rPr>
      </w:pPr>
      <w:r w:rsidRPr="00DC675F">
        <w:rPr>
          <w:rFonts w:ascii="Times New Roman" w:hAnsi="Times New Roman" w:cs="Times New Roman"/>
          <w:sz w:val="28"/>
          <w:szCs w:val="28"/>
        </w:rPr>
        <w:t xml:space="preserve">Робота з </w:t>
      </w:r>
      <w:proofErr w:type="spellStart"/>
      <w:r w:rsidRPr="00DC675F">
        <w:rPr>
          <w:rFonts w:ascii="Times New Roman" w:hAnsi="Times New Roman" w:cs="Times New Roman"/>
          <w:sz w:val="28"/>
          <w:szCs w:val="28"/>
        </w:rPr>
        <w:t>лепбуком</w:t>
      </w:r>
      <w:proofErr w:type="spellEnd"/>
      <w:r w:rsidRPr="00DC675F">
        <w:rPr>
          <w:rFonts w:ascii="Times New Roman" w:hAnsi="Times New Roman" w:cs="Times New Roman"/>
          <w:sz w:val="28"/>
          <w:szCs w:val="28"/>
        </w:rPr>
        <w:t xml:space="preserve">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proofErr w:type="spellStart"/>
      <w:r w:rsidRPr="00DC675F">
        <w:rPr>
          <w:rFonts w:ascii="Times New Roman" w:hAnsi="Times New Roman" w:cs="Times New Roman"/>
          <w:sz w:val="28"/>
          <w:szCs w:val="28"/>
        </w:rPr>
        <w:t>can</w:t>
      </w:r>
      <w:proofErr w:type="spellEnd"/>
      <w:r w:rsidRPr="00DC675F">
        <w:rPr>
          <w:rFonts w:ascii="Times New Roman" w:hAnsi="Times New Roman" w:cs="Times New Roman"/>
          <w:sz w:val="28"/>
          <w:szCs w:val="28"/>
        </w:rPr>
        <w:t xml:space="preserve"> </w:t>
      </w:r>
      <w:proofErr w:type="spellStart"/>
      <w:r w:rsidRPr="00DC675F">
        <w:rPr>
          <w:rFonts w:ascii="Times New Roman" w:hAnsi="Times New Roman" w:cs="Times New Roman"/>
          <w:sz w:val="28"/>
          <w:szCs w:val="28"/>
        </w:rPr>
        <w:t>do</w:t>
      </w:r>
      <w:proofErr w:type="spellEnd"/>
      <w:r w:rsidRPr="00DC675F">
        <w:rPr>
          <w:rFonts w:ascii="Times New Roman" w:hAnsi="Times New Roman" w:cs="Times New Roman"/>
          <w:sz w:val="28"/>
          <w:szCs w:val="28"/>
        </w:rPr>
        <w:t xml:space="preserve"> </w:t>
      </w:r>
      <w:proofErr w:type="spellStart"/>
      <w:r w:rsidRPr="00DC675F">
        <w:rPr>
          <w:rFonts w:ascii="Times New Roman" w:hAnsi="Times New Roman" w:cs="Times New Roman"/>
          <w:sz w:val="28"/>
          <w:szCs w:val="28"/>
        </w:rPr>
        <w:t>statements</w:t>
      </w:r>
      <w:proofErr w:type="spellEnd"/>
      <w:r w:rsidRPr="00DC675F">
        <w:rPr>
          <w:rFonts w:ascii="Times New Roman" w:hAnsi="Times New Roman" w:cs="Times New Roman"/>
          <w:sz w:val="28"/>
          <w:szCs w:val="28"/>
        </w:rPr>
        <w:t xml:space="preserve">»: можу назвати, розказати, скласти речення, тощо. </w:t>
      </w:r>
    </w:p>
    <w:p w:rsidR="00801A1C" w:rsidRPr="00DC675F" w:rsidRDefault="00DC675F" w:rsidP="00DC675F">
      <w:pPr>
        <w:spacing w:after="0" w:line="240" w:lineRule="auto"/>
        <w:ind w:firstLine="567"/>
        <w:jc w:val="center"/>
        <w:rPr>
          <w:rFonts w:ascii="Times New Roman" w:hAnsi="Times New Roman" w:cs="Times New Roman"/>
          <w:b/>
          <w:sz w:val="28"/>
          <w:szCs w:val="28"/>
        </w:rPr>
      </w:pPr>
      <w:r w:rsidRPr="00DC675F">
        <w:rPr>
          <w:rFonts w:ascii="Times New Roman" w:hAnsi="Times New Roman" w:cs="Times New Roman"/>
          <w:b/>
          <w:sz w:val="28"/>
          <w:szCs w:val="28"/>
        </w:rPr>
        <w:t>СПИСОК ВИКОРИСТАНИХ ДЖЕРЕЛ</w:t>
      </w:r>
    </w:p>
    <w:p w:rsidR="00801A1C" w:rsidRPr="00DC675F" w:rsidRDefault="00801A1C" w:rsidP="00DC675F">
      <w:pPr>
        <w:pStyle w:val="a5"/>
        <w:numPr>
          <w:ilvl w:val="0"/>
          <w:numId w:val="5"/>
        </w:numPr>
        <w:spacing w:after="0" w:line="240" w:lineRule="auto"/>
        <w:ind w:left="0"/>
        <w:jc w:val="both"/>
        <w:rPr>
          <w:rFonts w:ascii="Times New Roman" w:hAnsi="Times New Roman" w:cs="Times New Roman"/>
          <w:sz w:val="28"/>
          <w:szCs w:val="28"/>
        </w:rPr>
      </w:pPr>
      <w:r w:rsidRPr="00DC675F">
        <w:rPr>
          <w:rFonts w:ascii="Times New Roman" w:hAnsi="Times New Roman" w:cs="Times New Roman"/>
          <w:bCs/>
          <w:color w:val="000000"/>
          <w:sz w:val="28"/>
          <w:szCs w:val="28"/>
        </w:rPr>
        <w:t xml:space="preserve">Європейське мовне </w:t>
      </w:r>
      <w:proofErr w:type="spellStart"/>
      <w:r w:rsidRPr="00DC675F">
        <w:rPr>
          <w:rFonts w:ascii="Times New Roman" w:hAnsi="Times New Roman" w:cs="Times New Roman"/>
          <w:bCs/>
          <w:color w:val="000000"/>
          <w:sz w:val="28"/>
          <w:szCs w:val="28"/>
        </w:rPr>
        <w:t>портфоліо</w:t>
      </w:r>
      <w:proofErr w:type="spellEnd"/>
      <w:r w:rsidRPr="00DC675F">
        <w:rPr>
          <w:rFonts w:ascii="Times New Roman" w:hAnsi="Times New Roman" w:cs="Times New Roman"/>
          <w:bCs/>
          <w:color w:val="000000"/>
          <w:sz w:val="28"/>
          <w:szCs w:val="28"/>
        </w:rPr>
        <w:t xml:space="preserve"> (методичний посібник</w:t>
      </w:r>
      <w:r w:rsidRPr="00DC675F">
        <w:rPr>
          <w:rStyle w:val="apple-converted-space"/>
          <w:rFonts w:ascii="Times New Roman" w:hAnsi="Times New Roman" w:cs="Times New Roman"/>
          <w:color w:val="000000"/>
          <w:sz w:val="28"/>
          <w:szCs w:val="28"/>
        </w:rPr>
        <w:t> </w:t>
      </w:r>
      <w:r w:rsidR="00DC675F">
        <w:rPr>
          <w:rFonts w:ascii="Times New Roman" w:hAnsi="Times New Roman" w:cs="Times New Roman"/>
          <w:bCs/>
          <w:color w:val="000000"/>
          <w:sz w:val="28"/>
          <w:szCs w:val="28"/>
        </w:rPr>
        <w:t>)</w:t>
      </w:r>
      <w:r w:rsidRPr="00DC675F">
        <w:rPr>
          <w:rFonts w:ascii="Times New Roman" w:hAnsi="Times New Roman" w:cs="Times New Roman"/>
          <w:sz w:val="28"/>
          <w:szCs w:val="28"/>
        </w:rPr>
        <w:t xml:space="preserve"> [Електронний ресурс]. – Режим доступу: </w:t>
      </w:r>
    </w:p>
    <w:p w:rsidR="00801A1C" w:rsidRPr="00DC675F" w:rsidRDefault="00D65DBE" w:rsidP="00DC675F">
      <w:pPr>
        <w:spacing w:after="0" w:line="240" w:lineRule="auto"/>
        <w:jc w:val="both"/>
        <w:rPr>
          <w:rFonts w:ascii="Times New Roman" w:hAnsi="Times New Roman" w:cs="Times New Roman"/>
          <w:sz w:val="28"/>
          <w:szCs w:val="28"/>
        </w:rPr>
      </w:pPr>
      <w:hyperlink r:id="rId9" w:history="1">
        <w:r w:rsidR="00801A1C" w:rsidRPr="00DC675F">
          <w:rPr>
            <w:rStyle w:val="a3"/>
            <w:rFonts w:ascii="Times New Roman" w:hAnsi="Times New Roman" w:cs="Times New Roman"/>
            <w:sz w:val="28"/>
            <w:szCs w:val="28"/>
          </w:rPr>
          <w:t>https://www.libra-terra.com.ua/userfiles/pdf/metod/movne_portfolio_7_11.pdf</w:t>
        </w:r>
      </w:hyperlink>
    </w:p>
    <w:p w:rsidR="00801A1C" w:rsidRPr="00DC675F" w:rsidRDefault="00801A1C" w:rsidP="00DC675F">
      <w:pPr>
        <w:pStyle w:val="a5"/>
        <w:numPr>
          <w:ilvl w:val="0"/>
          <w:numId w:val="5"/>
        </w:numPr>
        <w:spacing w:after="0" w:line="240" w:lineRule="auto"/>
        <w:ind w:left="0"/>
        <w:jc w:val="both"/>
        <w:rPr>
          <w:rFonts w:ascii="Times New Roman" w:hAnsi="Times New Roman" w:cs="Times New Roman"/>
          <w:sz w:val="28"/>
          <w:szCs w:val="28"/>
        </w:rPr>
      </w:pPr>
      <w:r w:rsidRPr="00DC675F">
        <w:rPr>
          <w:rFonts w:ascii="Times New Roman" w:hAnsi="Times New Roman" w:cs="Times New Roman"/>
          <w:sz w:val="28"/>
          <w:szCs w:val="28"/>
        </w:rPr>
        <w:t xml:space="preserve">Державний стандарт початкової освіти. [Електронний ресурс]. – Режим доступу: </w:t>
      </w:r>
      <w:hyperlink r:id="rId10" w:history="1">
        <w:r w:rsidRPr="00DC675F">
          <w:rPr>
            <w:rStyle w:val="a3"/>
            <w:rFonts w:ascii="Times New Roman" w:hAnsi="Times New Roman" w:cs="Times New Roman"/>
            <w:sz w:val="28"/>
            <w:szCs w:val="28"/>
          </w:rPr>
          <w:t>http://dano.dp.ua/attachments/article/303</w:t>
        </w:r>
      </w:hyperlink>
    </w:p>
    <w:p w:rsidR="00801A1C" w:rsidRPr="00DC675F" w:rsidRDefault="00801A1C" w:rsidP="00DC675F">
      <w:pPr>
        <w:numPr>
          <w:ilvl w:val="0"/>
          <w:numId w:val="5"/>
        </w:numPr>
        <w:spacing w:after="0" w:line="240" w:lineRule="auto"/>
        <w:ind w:left="0"/>
        <w:jc w:val="both"/>
        <w:rPr>
          <w:rFonts w:ascii="Times New Roman" w:hAnsi="Times New Roman" w:cs="Times New Roman"/>
          <w:sz w:val="28"/>
          <w:szCs w:val="28"/>
        </w:rPr>
      </w:pPr>
      <w:r w:rsidRPr="00DC675F">
        <w:rPr>
          <w:rFonts w:ascii="Times New Roman" w:hAnsi="Times New Roman" w:cs="Times New Roman"/>
          <w:sz w:val="28"/>
          <w:szCs w:val="28"/>
        </w:rPr>
        <w:t>Загальноєвропейські рекомендації з мовної освіти: вивче</w:t>
      </w:r>
      <w:r w:rsidR="00DC675F">
        <w:rPr>
          <w:rFonts w:ascii="Times New Roman" w:hAnsi="Times New Roman" w:cs="Times New Roman"/>
          <w:sz w:val="28"/>
          <w:szCs w:val="28"/>
        </w:rPr>
        <w:t>ння, викладання,оцінювання. – Київ</w:t>
      </w:r>
      <w:bookmarkStart w:id="0" w:name="_GoBack"/>
      <w:bookmarkEnd w:id="0"/>
      <w:r w:rsidRPr="00DC675F">
        <w:rPr>
          <w:rFonts w:ascii="Times New Roman" w:hAnsi="Times New Roman" w:cs="Times New Roman"/>
          <w:sz w:val="28"/>
          <w:szCs w:val="28"/>
        </w:rPr>
        <w:t xml:space="preserve">: </w:t>
      </w:r>
      <w:proofErr w:type="spellStart"/>
      <w:r w:rsidRPr="00DC675F">
        <w:rPr>
          <w:rFonts w:ascii="Times New Roman" w:hAnsi="Times New Roman" w:cs="Times New Roman"/>
          <w:sz w:val="28"/>
          <w:szCs w:val="28"/>
        </w:rPr>
        <w:t>Ленвіт</w:t>
      </w:r>
      <w:proofErr w:type="spellEnd"/>
      <w:r w:rsidRPr="00DC675F">
        <w:rPr>
          <w:rFonts w:ascii="Times New Roman" w:hAnsi="Times New Roman" w:cs="Times New Roman"/>
          <w:sz w:val="28"/>
          <w:szCs w:val="28"/>
        </w:rPr>
        <w:t>, 2003. – 273 с.</w:t>
      </w:r>
    </w:p>
    <w:p w:rsidR="00801A1C" w:rsidRPr="00DC675F" w:rsidRDefault="00801A1C" w:rsidP="00DC675F">
      <w:pPr>
        <w:pStyle w:val="a5"/>
        <w:numPr>
          <w:ilvl w:val="0"/>
          <w:numId w:val="5"/>
        </w:numPr>
        <w:spacing w:after="0" w:line="240" w:lineRule="auto"/>
        <w:ind w:left="0"/>
        <w:jc w:val="both"/>
        <w:rPr>
          <w:rFonts w:ascii="Times New Roman" w:hAnsi="Times New Roman" w:cs="Times New Roman"/>
          <w:sz w:val="28"/>
          <w:szCs w:val="28"/>
        </w:rPr>
      </w:pPr>
      <w:r w:rsidRPr="00DC675F">
        <w:rPr>
          <w:rFonts w:ascii="Times New Roman" w:hAnsi="Times New Roman" w:cs="Times New Roman"/>
          <w:sz w:val="28"/>
          <w:szCs w:val="28"/>
        </w:rPr>
        <w:t>Іноземні мови. 1-4 класи: типові освітні програми та  методичні рекомендації щодо організації навчально-виховного процесу в 2018/2019 навчальному році/ Укладач М.Н.</w:t>
      </w:r>
      <w:proofErr w:type="spellStart"/>
      <w:r w:rsidRPr="00DC675F">
        <w:rPr>
          <w:rFonts w:ascii="Times New Roman" w:hAnsi="Times New Roman" w:cs="Times New Roman"/>
          <w:sz w:val="28"/>
          <w:szCs w:val="28"/>
        </w:rPr>
        <w:t>Шопулко</w:t>
      </w:r>
      <w:proofErr w:type="spellEnd"/>
      <w:r w:rsidRPr="00DC675F">
        <w:rPr>
          <w:rFonts w:ascii="Times New Roman" w:hAnsi="Times New Roman" w:cs="Times New Roman"/>
          <w:sz w:val="28"/>
          <w:szCs w:val="28"/>
        </w:rPr>
        <w:t>. – Харків: Вид-во «Ранок», 2018. – 80 с.</w:t>
      </w:r>
    </w:p>
    <w:sectPr w:rsidR="00801A1C" w:rsidRPr="00DC675F" w:rsidSect="008A2037">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BE" w:rsidRDefault="00D65DBE" w:rsidP="0004173F">
      <w:pPr>
        <w:spacing w:after="0" w:line="240" w:lineRule="auto"/>
      </w:pPr>
      <w:r>
        <w:separator/>
      </w:r>
    </w:p>
  </w:endnote>
  <w:endnote w:type="continuationSeparator" w:id="0">
    <w:p w:rsidR="00D65DBE" w:rsidRDefault="00D65DBE" w:rsidP="0004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3F" w:rsidRDefault="000417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265"/>
      <w:docPartObj>
        <w:docPartGallery w:val="Page Numbers (Bottom of Page)"/>
        <w:docPartUnique/>
      </w:docPartObj>
    </w:sdtPr>
    <w:sdtEndPr/>
    <w:sdtContent>
      <w:p w:rsidR="0004173F" w:rsidRDefault="00D65DBE">
        <w:pPr>
          <w:pStyle w:val="aa"/>
          <w:jc w:val="right"/>
        </w:pPr>
        <w:r>
          <w:fldChar w:fldCharType="begin"/>
        </w:r>
        <w:r>
          <w:instrText xml:space="preserve"> PAGE   \* MERGEFORMAT </w:instrText>
        </w:r>
        <w:r>
          <w:fldChar w:fldCharType="separate"/>
        </w:r>
        <w:r w:rsidR="00DC675F">
          <w:rPr>
            <w:noProof/>
          </w:rPr>
          <w:t>10</w:t>
        </w:r>
        <w:r>
          <w:rPr>
            <w:noProof/>
          </w:rPr>
          <w:fldChar w:fldCharType="end"/>
        </w:r>
      </w:p>
    </w:sdtContent>
  </w:sdt>
  <w:p w:rsidR="0004173F" w:rsidRDefault="000417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3F" w:rsidRDefault="00041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BE" w:rsidRDefault="00D65DBE" w:rsidP="0004173F">
      <w:pPr>
        <w:spacing w:after="0" w:line="240" w:lineRule="auto"/>
      </w:pPr>
      <w:r>
        <w:separator/>
      </w:r>
    </w:p>
  </w:footnote>
  <w:footnote w:type="continuationSeparator" w:id="0">
    <w:p w:rsidR="00D65DBE" w:rsidRDefault="00D65DBE" w:rsidP="0004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3F" w:rsidRDefault="000417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3F" w:rsidRDefault="0004173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3F" w:rsidRDefault="000417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116CF2"/>
    <w:multiLevelType w:val="hybridMultilevel"/>
    <w:tmpl w:val="8C0E6A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EAF19BA"/>
    <w:multiLevelType w:val="hybridMultilevel"/>
    <w:tmpl w:val="6226D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53CF6F40"/>
    <w:multiLevelType w:val="hybridMultilevel"/>
    <w:tmpl w:val="C0620758"/>
    <w:lvl w:ilvl="0" w:tplc="AFFE4C8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784355E"/>
    <w:multiLevelType w:val="hybridMultilevel"/>
    <w:tmpl w:val="57BC1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DF0410"/>
    <w:multiLevelType w:val="hybridMultilevel"/>
    <w:tmpl w:val="30E4073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6E237D8E"/>
    <w:multiLevelType w:val="hybridMultilevel"/>
    <w:tmpl w:val="EB28EF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AE7D11"/>
    <w:multiLevelType w:val="hybridMultilevel"/>
    <w:tmpl w:val="B3F0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C22169"/>
    <w:multiLevelType w:val="hybridMultilevel"/>
    <w:tmpl w:val="D44A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936CDE"/>
    <w:multiLevelType w:val="hybridMultilevel"/>
    <w:tmpl w:val="87DC9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4"/>
  </w:num>
  <w:num w:numId="6">
    <w:abstractNumId w:val="0"/>
  </w:num>
  <w:num w:numId="7">
    <w:abstractNumId w:val="2"/>
  </w:num>
  <w:num w:numId="8">
    <w:abstractNumId w:val="5"/>
  </w:num>
  <w:num w:numId="9">
    <w:abstractNumId w:val="6"/>
  </w:num>
  <w:num w:numId="10">
    <w:abstractNumId w:val="10"/>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173F"/>
    <w:rsid w:val="0004173F"/>
    <w:rsid w:val="0016137B"/>
    <w:rsid w:val="003332D7"/>
    <w:rsid w:val="00801A1C"/>
    <w:rsid w:val="008A2037"/>
    <w:rsid w:val="00946996"/>
    <w:rsid w:val="009E52A4"/>
    <w:rsid w:val="009F1722"/>
    <w:rsid w:val="00D65DBE"/>
    <w:rsid w:val="00DC675F"/>
    <w:rsid w:val="00E26F5F"/>
    <w:rsid w:val="00F61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3F"/>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73F"/>
    <w:rPr>
      <w:color w:val="0000FF"/>
      <w:u w:val="single"/>
    </w:rPr>
  </w:style>
  <w:style w:type="table" w:styleId="a4">
    <w:name w:val="Table Grid"/>
    <w:basedOn w:val="a1"/>
    <w:uiPriority w:val="59"/>
    <w:rsid w:val="0004173F"/>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4173F"/>
    <w:pPr>
      <w:ind w:left="720"/>
      <w:contextualSpacing/>
    </w:pPr>
  </w:style>
  <w:style w:type="character" w:styleId="a6">
    <w:name w:val="Strong"/>
    <w:basedOn w:val="a0"/>
    <w:qFormat/>
    <w:rsid w:val="0004173F"/>
    <w:rPr>
      <w:b/>
      <w:bCs/>
    </w:rPr>
  </w:style>
  <w:style w:type="paragraph" w:styleId="a7">
    <w:name w:val="Normal (Web)"/>
    <w:basedOn w:val="a"/>
    <w:semiHidden/>
    <w:unhideWhenUsed/>
    <w:rsid w:val="000417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lid-translation">
    <w:name w:val="tlid-translation"/>
    <w:basedOn w:val="a0"/>
    <w:rsid w:val="0004173F"/>
  </w:style>
  <w:style w:type="paragraph" w:styleId="a8">
    <w:name w:val="header"/>
    <w:basedOn w:val="a"/>
    <w:link w:val="a9"/>
    <w:uiPriority w:val="99"/>
    <w:semiHidden/>
    <w:unhideWhenUsed/>
    <w:rsid w:val="0004173F"/>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04173F"/>
  </w:style>
  <w:style w:type="paragraph" w:styleId="aa">
    <w:name w:val="footer"/>
    <w:basedOn w:val="a"/>
    <w:link w:val="ab"/>
    <w:uiPriority w:val="99"/>
    <w:unhideWhenUsed/>
    <w:rsid w:val="0004173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4173F"/>
  </w:style>
  <w:style w:type="paragraph" w:customStyle="1" w:styleId="xfmc1">
    <w:name w:val="xfmc1"/>
    <w:basedOn w:val="a"/>
    <w:rsid w:val="00801A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01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ra-terra.com.ua/userfiles/pdf/metod/movne_portfolio_7_11.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ano.dp.ua/attachments/article/303" TargetMode="External"/><Relationship Id="rId4" Type="http://schemas.openxmlformats.org/officeDocument/2006/relationships/settings" Target="settings.xml"/><Relationship Id="rId9" Type="http://schemas.openxmlformats.org/officeDocument/2006/relationships/hyperlink" Target="https://www.libra-terra.com.ua/userfiles/pdf/metod/movne_portfolio_7_11.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3872</Words>
  <Characters>22075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Катя</cp:lastModifiedBy>
  <cp:revision>6</cp:revision>
  <dcterms:created xsi:type="dcterms:W3CDTF">2019-06-07T05:52:00Z</dcterms:created>
  <dcterms:modified xsi:type="dcterms:W3CDTF">2019-06-10T08:42:00Z</dcterms:modified>
</cp:coreProperties>
</file>