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170862" w14:textId="77777777" w:rsidR="005019A6" w:rsidRPr="005019A6" w:rsidRDefault="005019A6" w:rsidP="005019A6">
      <w:pPr>
        <w:spacing w:after="0" w:line="360" w:lineRule="auto"/>
        <w:jc w:val="center"/>
        <w:rPr>
          <w:rFonts w:cs="Times New Roman"/>
          <w:szCs w:val="28"/>
          <w:lang w:val="uk-UA"/>
        </w:rPr>
      </w:pPr>
      <w:r w:rsidRPr="005019A6">
        <w:rPr>
          <w:rFonts w:cs="Times New Roman"/>
          <w:szCs w:val="28"/>
          <w:lang w:val="uk-UA"/>
        </w:rPr>
        <w:t>БІБЛІОТЕКА КОМУНАЛЬНОГО НАВЧАЛЬНОГО ЗАКЛАДУ                                       «ЧЕРКАСЬКИЙ ОБЛАСНИЙ ІНСТИТУТ ПІСЛЯДИПЛОМНОЇ ОСВІТИ ПЕДАГОГІЧНИХ ПРАЦІВНИКІВ ЧЕРКАСЬКОЇ ОБЛАСНОЇ РАДИ»</w:t>
      </w:r>
    </w:p>
    <w:p w14:paraId="7AA99148" w14:textId="77777777" w:rsidR="005019A6" w:rsidRPr="005019A6" w:rsidRDefault="005019A6" w:rsidP="005019A6">
      <w:pPr>
        <w:spacing w:after="0" w:line="360" w:lineRule="auto"/>
        <w:jc w:val="center"/>
        <w:rPr>
          <w:rFonts w:cs="Times New Roman"/>
          <w:szCs w:val="28"/>
          <w:lang w:val="uk-UA"/>
        </w:rPr>
      </w:pPr>
    </w:p>
    <w:p w14:paraId="563776C2" w14:textId="77777777" w:rsidR="005019A6" w:rsidRDefault="005019A6" w:rsidP="005019A6">
      <w:pPr>
        <w:spacing w:after="0" w:line="360" w:lineRule="auto"/>
        <w:jc w:val="center"/>
        <w:rPr>
          <w:rFonts w:cs="Times New Roman"/>
          <w:szCs w:val="28"/>
          <w:lang w:val="uk-UA"/>
        </w:rPr>
      </w:pPr>
    </w:p>
    <w:p w14:paraId="4E227EDC" w14:textId="77777777" w:rsidR="005019A6" w:rsidRPr="005019A6" w:rsidRDefault="005019A6" w:rsidP="005019A6">
      <w:pPr>
        <w:spacing w:after="0" w:line="360" w:lineRule="auto"/>
        <w:jc w:val="center"/>
        <w:rPr>
          <w:rFonts w:cs="Times New Roman"/>
          <w:szCs w:val="28"/>
          <w:lang w:val="uk-UA"/>
        </w:rPr>
      </w:pPr>
    </w:p>
    <w:p w14:paraId="28D3D734" w14:textId="77777777" w:rsidR="005019A6" w:rsidRPr="005019A6" w:rsidRDefault="005019A6" w:rsidP="005019A6">
      <w:pPr>
        <w:spacing w:after="0" w:line="360" w:lineRule="auto"/>
        <w:jc w:val="center"/>
        <w:rPr>
          <w:rFonts w:ascii="Arial Black" w:hAnsi="Arial Black" w:cs="Times New Roman"/>
          <w:sz w:val="56"/>
          <w:szCs w:val="56"/>
          <w:lang w:val="uk-UA"/>
        </w:rPr>
      </w:pPr>
      <w:r w:rsidRPr="005019A6">
        <w:rPr>
          <w:rFonts w:ascii="Arial Black" w:hAnsi="Arial Black" w:cs="Times New Roman"/>
          <w:sz w:val="56"/>
          <w:szCs w:val="56"/>
          <w:lang w:val="uk-UA"/>
        </w:rPr>
        <w:t>Компенсаторна освіта учнів і педагогів в умовах сучасних викликів</w:t>
      </w:r>
    </w:p>
    <w:p w14:paraId="61F3C0DA" w14:textId="77777777" w:rsidR="005019A6" w:rsidRPr="005019A6" w:rsidRDefault="005019A6" w:rsidP="005019A6">
      <w:pPr>
        <w:spacing w:after="0" w:line="360" w:lineRule="auto"/>
        <w:jc w:val="center"/>
        <w:rPr>
          <w:rFonts w:cs="Times New Roman"/>
          <w:szCs w:val="28"/>
          <w:lang w:val="uk-UA"/>
        </w:rPr>
      </w:pPr>
    </w:p>
    <w:p w14:paraId="5F3A58AA" w14:textId="77777777" w:rsidR="005019A6" w:rsidRPr="005019A6" w:rsidRDefault="005019A6" w:rsidP="005019A6">
      <w:pPr>
        <w:spacing w:after="0" w:line="360" w:lineRule="auto"/>
        <w:jc w:val="center"/>
        <w:rPr>
          <w:rFonts w:cs="Times New Roman"/>
          <w:szCs w:val="28"/>
          <w:lang w:val="uk-UA"/>
        </w:rPr>
      </w:pPr>
      <w:r w:rsidRPr="005019A6">
        <w:rPr>
          <w:rFonts w:cs="Times New Roman"/>
          <w:szCs w:val="28"/>
          <w:lang w:val="uk-UA"/>
        </w:rPr>
        <w:t>Рекомендаційний список літератури</w:t>
      </w:r>
    </w:p>
    <w:p w14:paraId="5C685A0E" w14:textId="77777777" w:rsidR="005019A6" w:rsidRPr="005019A6" w:rsidRDefault="005019A6" w:rsidP="005019A6">
      <w:pPr>
        <w:spacing w:after="0" w:line="360" w:lineRule="auto"/>
        <w:jc w:val="center"/>
        <w:rPr>
          <w:rFonts w:cs="Times New Roman"/>
          <w:szCs w:val="28"/>
          <w:lang w:val="uk-UA"/>
        </w:rPr>
      </w:pPr>
    </w:p>
    <w:p w14:paraId="2A53C54C" w14:textId="77777777" w:rsidR="005019A6" w:rsidRPr="005019A6" w:rsidRDefault="005019A6" w:rsidP="005019A6">
      <w:pPr>
        <w:spacing w:after="0" w:line="360" w:lineRule="auto"/>
        <w:jc w:val="center"/>
        <w:rPr>
          <w:rFonts w:cs="Times New Roman"/>
          <w:szCs w:val="28"/>
          <w:lang w:val="uk-UA"/>
        </w:rPr>
      </w:pPr>
    </w:p>
    <w:p w14:paraId="6AC4B1E6" w14:textId="77777777" w:rsidR="005019A6" w:rsidRPr="005019A6" w:rsidRDefault="005019A6" w:rsidP="005019A6">
      <w:pPr>
        <w:spacing w:after="0" w:line="360" w:lineRule="auto"/>
        <w:jc w:val="center"/>
        <w:rPr>
          <w:rFonts w:cs="Times New Roman"/>
          <w:szCs w:val="28"/>
          <w:lang w:val="uk-UA"/>
        </w:rPr>
      </w:pPr>
    </w:p>
    <w:p w14:paraId="16E9B4BA" w14:textId="77777777" w:rsidR="005019A6" w:rsidRPr="005019A6" w:rsidRDefault="005019A6" w:rsidP="005019A6">
      <w:pPr>
        <w:spacing w:after="0" w:line="360" w:lineRule="auto"/>
        <w:jc w:val="center"/>
        <w:rPr>
          <w:rFonts w:cs="Times New Roman"/>
          <w:szCs w:val="28"/>
          <w:lang w:val="uk-UA"/>
        </w:rPr>
      </w:pPr>
    </w:p>
    <w:p w14:paraId="1EC6F3E7" w14:textId="77777777" w:rsidR="005019A6" w:rsidRPr="005019A6" w:rsidRDefault="005019A6" w:rsidP="005019A6">
      <w:pPr>
        <w:spacing w:after="0" w:line="360" w:lineRule="auto"/>
        <w:jc w:val="center"/>
        <w:rPr>
          <w:rFonts w:cs="Times New Roman"/>
          <w:szCs w:val="28"/>
          <w:lang w:val="uk-UA"/>
        </w:rPr>
      </w:pPr>
    </w:p>
    <w:p w14:paraId="51879E76" w14:textId="77777777" w:rsidR="005019A6" w:rsidRPr="005019A6" w:rsidRDefault="005019A6" w:rsidP="005019A6">
      <w:pPr>
        <w:spacing w:after="0" w:line="360" w:lineRule="auto"/>
        <w:jc w:val="center"/>
        <w:rPr>
          <w:rFonts w:cs="Times New Roman"/>
          <w:szCs w:val="28"/>
          <w:lang w:val="uk-UA"/>
        </w:rPr>
      </w:pPr>
    </w:p>
    <w:p w14:paraId="5AD701E3" w14:textId="77777777" w:rsidR="005019A6" w:rsidRPr="005019A6" w:rsidRDefault="005019A6" w:rsidP="005019A6">
      <w:pPr>
        <w:spacing w:after="0" w:line="360" w:lineRule="auto"/>
        <w:jc w:val="center"/>
        <w:rPr>
          <w:rFonts w:cs="Times New Roman"/>
          <w:szCs w:val="28"/>
          <w:lang w:val="uk-UA"/>
        </w:rPr>
      </w:pPr>
    </w:p>
    <w:p w14:paraId="05704652" w14:textId="77777777" w:rsidR="005019A6" w:rsidRPr="005019A6" w:rsidRDefault="005019A6" w:rsidP="005019A6">
      <w:pPr>
        <w:spacing w:after="0" w:line="360" w:lineRule="auto"/>
        <w:jc w:val="center"/>
        <w:rPr>
          <w:rFonts w:cs="Times New Roman"/>
          <w:szCs w:val="28"/>
          <w:lang w:val="uk-UA"/>
        </w:rPr>
      </w:pPr>
    </w:p>
    <w:p w14:paraId="3F467DFF" w14:textId="77777777" w:rsidR="005019A6" w:rsidRPr="005019A6" w:rsidRDefault="005019A6" w:rsidP="005019A6">
      <w:pPr>
        <w:spacing w:after="0" w:line="360" w:lineRule="auto"/>
        <w:jc w:val="center"/>
        <w:rPr>
          <w:rFonts w:cs="Times New Roman"/>
          <w:szCs w:val="28"/>
          <w:lang w:val="uk-UA"/>
        </w:rPr>
      </w:pPr>
    </w:p>
    <w:p w14:paraId="0E5C810C" w14:textId="77777777" w:rsidR="005019A6" w:rsidRPr="005019A6" w:rsidRDefault="005019A6" w:rsidP="005019A6">
      <w:pPr>
        <w:spacing w:after="0" w:line="360" w:lineRule="auto"/>
        <w:jc w:val="center"/>
        <w:rPr>
          <w:rFonts w:cs="Times New Roman"/>
          <w:szCs w:val="28"/>
          <w:lang w:val="uk-UA"/>
        </w:rPr>
      </w:pPr>
    </w:p>
    <w:p w14:paraId="0DCF61EF" w14:textId="77777777" w:rsidR="005019A6" w:rsidRPr="005019A6" w:rsidRDefault="005019A6" w:rsidP="005019A6">
      <w:pPr>
        <w:spacing w:after="0" w:line="360" w:lineRule="auto"/>
        <w:jc w:val="center"/>
        <w:rPr>
          <w:rFonts w:cs="Times New Roman"/>
          <w:szCs w:val="28"/>
          <w:lang w:val="uk-UA"/>
        </w:rPr>
      </w:pPr>
    </w:p>
    <w:p w14:paraId="67ECC69E" w14:textId="77777777" w:rsidR="005019A6" w:rsidRDefault="005019A6" w:rsidP="005019A6">
      <w:pPr>
        <w:spacing w:after="0" w:line="360" w:lineRule="auto"/>
        <w:jc w:val="center"/>
        <w:rPr>
          <w:rFonts w:cs="Times New Roman"/>
          <w:szCs w:val="28"/>
          <w:lang w:val="uk-UA"/>
        </w:rPr>
      </w:pPr>
    </w:p>
    <w:p w14:paraId="018C8F77" w14:textId="77777777" w:rsidR="005019A6" w:rsidRPr="005019A6" w:rsidRDefault="005019A6" w:rsidP="005019A6">
      <w:pPr>
        <w:spacing w:after="0" w:line="360" w:lineRule="auto"/>
        <w:jc w:val="center"/>
        <w:rPr>
          <w:rFonts w:cs="Times New Roman"/>
          <w:szCs w:val="28"/>
          <w:lang w:val="uk-UA"/>
        </w:rPr>
      </w:pPr>
      <w:r w:rsidRPr="005019A6">
        <w:rPr>
          <w:rFonts w:cs="Times New Roman"/>
          <w:szCs w:val="28"/>
          <w:lang w:val="uk-UA"/>
        </w:rPr>
        <w:t>Черкаси</w:t>
      </w:r>
    </w:p>
    <w:p w14:paraId="08688992" w14:textId="77777777" w:rsidR="005019A6" w:rsidRPr="005019A6" w:rsidRDefault="005019A6" w:rsidP="005019A6">
      <w:pPr>
        <w:spacing w:after="0" w:line="360" w:lineRule="auto"/>
        <w:jc w:val="center"/>
        <w:rPr>
          <w:rFonts w:cs="Times New Roman"/>
          <w:szCs w:val="28"/>
          <w:lang w:val="uk-UA"/>
        </w:rPr>
      </w:pPr>
      <w:r w:rsidRPr="005019A6">
        <w:rPr>
          <w:rFonts w:cs="Times New Roman"/>
          <w:szCs w:val="28"/>
          <w:lang w:val="uk-UA"/>
        </w:rPr>
        <w:t>КНЗ «ЧОІПОПП ЧОР»</w:t>
      </w:r>
    </w:p>
    <w:p w14:paraId="2D726881" w14:textId="77777777" w:rsidR="005019A6" w:rsidRPr="005019A6" w:rsidRDefault="005019A6" w:rsidP="005019A6">
      <w:pPr>
        <w:spacing w:after="0" w:line="360" w:lineRule="auto"/>
        <w:jc w:val="center"/>
        <w:rPr>
          <w:rFonts w:cs="Times New Roman"/>
          <w:szCs w:val="28"/>
          <w:lang w:val="uk-UA"/>
        </w:rPr>
      </w:pPr>
      <w:r w:rsidRPr="005019A6">
        <w:rPr>
          <w:rFonts w:cs="Times New Roman"/>
          <w:szCs w:val="28"/>
          <w:lang w:val="uk-UA"/>
        </w:rPr>
        <w:t>2025</w:t>
      </w:r>
    </w:p>
    <w:p w14:paraId="39FB41F3" w14:textId="77777777" w:rsidR="005019A6" w:rsidRPr="005019A6" w:rsidRDefault="005019A6" w:rsidP="005019A6">
      <w:pPr>
        <w:spacing w:after="0" w:line="360" w:lineRule="auto"/>
        <w:jc w:val="both"/>
        <w:rPr>
          <w:rFonts w:cs="Times New Roman"/>
          <w:szCs w:val="28"/>
          <w:lang w:val="uk-UA"/>
        </w:rPr>
      </w:pPr>
      <w:r w:rsidRPr="005019A6">
        <w:rPr>
          <w:rFonts w:cs="Times New Roman"/>
          <w:szCs w:val="28"/>
          <w:lang w:val="uk-UA"/>
        </w:rPr>
        <w:lastRenderedPageBreak/>
        <w:t>Автор-упорядник:</w:t>
      </w:r>
    </w:p>
    <w:p w14:paraId="771DD86C" w14:textId="77777777" w:rsidR="005019A6" w:rsidRPr="005019A6" w:rsidRDefault="005019A6" w:rsidP="005019A6">
      <w:pPr>
        <w:spacing w:after="0" w:line="360" w:lineRule="auto"/>
        <w:jc w:val="both"/>
        <w:rPr>
          <w:rFonts w:cs="Times New Roman"/>
          <w:szCs w:val="28"/>
          <w:lang w:val="uk-UA"/>
        </w:rPr>
      </w:pPr>
      <w:proofErr w:type="spellStart"/>
      <w:r w:rsidRPr="005019A6">
        <w:rPr>
          <w:rFonts w:cs="Times New Roman"/>
          <w:szCs w:val="28"/>
          <w:lang w:val="uk-UA"/>
        </w:rPr>
        <w:t>Маяцька</w:t>
      </w:r>
      <w:proofErr w:type="spellEnd"/>
      <w:r w:rsidRPr="005019A6">
        <w:rPr>
          <w:rFonts w:cs="Times New Roman"/>
          <w:szCs w:val="28"/>
          <w:lang w:val="uk-UA"/>
        </w:rPr>
        <w:t xml:space="preserve"> Л.Ф., провідний бібліотекар Комунального навчального закладу «Черкаський обласний інститут післядипломної освіти педагогічних працівників Черкаської обласної ради»</w:t>
      </w:r>
    </w:p>
    <w:p w14:paraId="4F049C92" w14:textId="77777777" w:rsidR="005019A6" w:rsidRPr="005019A6" w:rsidRDefault="005019A6" w:rsidP="005019A6">
      <w:pPr>
        <w:spacing w:after="0" w:line="360" w:lineRule="auto"/>
        <w:jc w:val="both"/>
        <w:rPr>
          <w:rFonts w:cs="Times New Roman"/>
          <w:szCs w:val="28"/>
          <w:lang w:val="uk-UA"/>
        </w:rPr>
      </w:pPr>
    </w:p>
    <w:p w14:paraId="7EF77842" w14:textId="77777777" w:rsidR="005019A6" w:rsidRPr="005019A6" w:rsidRDefault="005019A6" w:rsidP="005019A6">
      <w:pPr>
        <w:spacing w:after="0" w:line="360" w:lineRule="auto"/>
        <w:jc w:val="both"/>
        <w:rPr>
          <w:rFonts w:cs="Times New Roman"/>
          <w:szCs w:val="28"/>
          <w:lang w:val="uk-UA"/>
        </w:rPr>
      </w:pPr>
    </w:p>
    <w:p w14:paraId="76CD7967" w14:textId="77777777" w:rsidR="005019A6" w:rsidRPr="005019A6" w:rsidRDefault="005019A6" w:rsidP="005019A6">
      <w:pPr>
        <w:spacing w:after="0" w:line="360" w:lineRule="auto"/>
        <w:jc w:val="both"/>
        <w:rPr>
          <w:rFonts w:cs="Times New Roman"/>
          <w:szCs w:val="28"/>
          <w:lang w:val="uk-UA"/>
        </w:rPr>
      </w:pPr>
    </w:p>
    <w:p w14:paraId="43B76751" w14:textId="6D6D0443" w:rsidR="005019A6" w:rsidRPr="005019A6" w:rsidRDefault="005019A6" w:rsidP="005019A6">
      <w:pPr>
        <w:spacing w:after="0" w:line="360" w:lineRule="auto"/>
        <w:ind w:firstLine="708"/>
        <w:jc w:val="both"/>
        <w:rPr>
          <w:rFonts w:cs="Times New Roman"/>
          <w:szCs w:val="28"/>
          <w:lang w:val="uk-UA"/>
        </w:rPr>
      </w:pPr>
      <w:r w:rsidRPr="005019A6">
        <w:rPr>
          <w:rFonts w:cs="Times New Roman"/>
          <w:szCs w:val="28"/>
          <w:lang w:val="uk-UA"/>
        </w:rPr>
        <w:t xml:space="preserve">Через постійний стрес, повітряні тривоги та </w:t>
      </w:r>
      <w:proofErr w:type="spellStart"/>
      <w:r w:rsidRPr="005019A6">
        <w:rPr>
          <w:rFonts w:cs="Times New Roman"/>
          <w:szCs w:val="28"/>
          <w:lang w:val="uk-UA"/>
        </w:rPr>
        <w:t>блекаути</w:t>
      </w:r>
      <w:proofErr w:type="spellEnd"/>
      <w:r w:rsidRPr="005019A6">
        <w:rPr>
          <w:rFonts w:cs="Times New Roman"/>
          <w:szCs w:val="28"/>
          <w:lang w:val="uk-UA"/>
        </w:rPr>
        <w:t xml:space="preserve"> освітніх втрат зазнають учас</w:t>
      </w:r>
      <w:r>
        <w:rPr>
          <w:rFonts w:cs="Times New Roman"/>
          <w:szCs w:val="28"/>
          <w:lang w:val="uk-UA"/>
        </w:rPr>
        <w:t xml:space="preserve">ники навчального процесу </w:t>
      </w:r>
      <w:r w:rsidRPr="005019A6">
        <w:rPr>
          <w:rFonts w:cs="Times New Roman"/>
          <w:szCs w:val="28"/>
          <w:lang w:val="uk-UA"/>
        </w:rPr>
        <w:t>навіть на тих територіях України, де не йдуть активні бойов</w:t>
      </w:r>
      <w:r>
        <w:rPr>
          <w:rFonts w:cs="Times New Roman"/>
          <w:szCs w:val="28"/>
          <w:lang w:val="uk-UA"/>
        </w:rPr>
        <w:t xml:space="preserve">і дії. Компенсаторна освіта </w:t>
      </w:r>
      <w:r w:rsidRPr="005019A6">
        <w:rPr>
          <w:rFonts w:cs="Times New Roman"/>
          <w:szCs w:val="28"/>
          <w:lang w:val="uk-UA"/>
        </w:rPr>
        <w:t>надає можливість над</w:t>
      </w:r>
      <w:r>
        <w:rPr>
          <w:rFonts w:cs="Times New Roman"/>
          <w:szCs w:val="28"/>
          <w:lang w:val="uk-UA"/>
        </w:rPr>
        <w:t xml:space="preserve">олужити те, що вони недоотримали </w:t>
      </w:r>
      <w:r w:rsidRPr="005019A6">
        <w:rPr>
          <w:rFonts w:cs="Times New Roman"/>
          <w:szCs w:val="28"/>
          <w:lang w:val="uk-UA"/>
        </w:rPr>
        <w:t xml:space="preserve"> раніше.</w:t>
      </w:r>
    </w:p>
    <w:p w14:paraId="6E0374DA" w14:textId="77777777" w:rsidR="005019A6" w:rsidRPr="005019A6" w:rsidRDefault="005019A6" w:rsidP="005019A6">
      <w:pPr>
        <w:spacing w:after="0" w:line="360" w:lineRule="auto"/>
        <w:ind w:firstLine="708"/>
        <w:jc w:val="both"/>
        <w:rPr>
          <w:rFonts w:cs="Times New Roman"/>
          <w:szCs w:val="28"/>
          <w:lang w:val="uk-UA"/>
        </w:rPr>
      </w:pPr>
      <w:r w:rsidRPr="005019A6">
        <w:rPr>
          <w:rFonts w:cs="Times New Roman"/>
          <w:szCs w:val="28"/>
          <w:lang w:val="uk-UA"/>
        </w:rPr>
        <w:t>В цьому допоможе нижчеподаний список джерел.</w:t>
      </w:r>
    </w:p>
    <w:p w14:paraId="15A6B4A7" w14:textId="77777777" w:rsidR="005019A6" w:rsidRPr="005019A6" w:rsidRDefault="005019A6" w:rsidP="005019A6">
      <w:pPr>
        <w:spacing w:after="0" w:line="360" w:lineRule="auto"/>
        <w:ind w:firstLine="708"/>
        <w:jc w:val="both"/>
        <w:rPr>
          <w:rFonts w:cs="Times New Roman"/>
          <w:szCs w:val="28"/>
          <w:lang w:val="uk-UA"/>
        </w:rPr>
      </w:pPr>
      <w:r w:rsidRPr="005019A6">
        <w:rPr>
          <w:rFonts w:cs="Times New Roman"/>
          <w:szCs w:val="28"/>
          <w:lang w:val="uk-UA"/>
        </w:rPr>
        <w:t>Для вчителів, психологів, адміністрацій навчальних закладів, керівників освіти.</w:t>
      </w:r>
    </w:p>
    <w:p w14:paraId="376D1C0C" w14:textId="77777777" w:rsidR="005019A6" w:rsidRPr="005019A6" w:rsidRDefault="005019A6" w:rsidP="005019A6">
      <w:pPr>
        <w:spacing w:after="0" w:line="360" w:lineRule="auto"/>
        <w:jc w:val="both"/>
        <w:rPr>
          <w:rFonts w:cs="Times New Roman"/>
          <w:szCs w:val="28"/>
          <w:lang w:val="uk-UA"/>
        </w:rPr>
      </w:pPr>
    </w:p>
    <w:p w14:paraId="6FD9C6BB" w14:textId="77777777" w:rsidR="005019A6" w:rsidRPr="005019A6" w:rsidRDefault="005019A6" w:rsidP="005019A6">
      <w:pPr>
        <w:spacing w:after="0" w:line="360" w:lineRule="auto"/>
        <w:jc w:val="both"/>
        <w:rPr>
          <w:rFonts w:cs="Times New Roman"/>
          <w:szCs w:val="28"/>
          <w:lang w:val="uk-UA"/>
        </w:rPr>
      </w:pPr>
    </w:p>
    <w:p w14:paraId="10A9F3FD" w14:textId="77777777" w:rsidR="005019A6" w:rsidRDefault="005019A6" w:rsidP="005019A6">
      <w:pPr>
        <w:spacing w:after="0" w:line="360" w:lineRule="auto"/>
        <w:jc w:val="both"/>
        <w:rPr>
          <w:rFonts w:cs="Times New Roman"/>
          <w:szCs w:val="28"/>
          <w:lang w:val="uk-UA"/>
        </w:rPr>
      </w:pPr>
    </w:p>
    <w:p w14:paraId="0A497BB3" w14:textId="77777777" w:rsidR="005019A6" w:rsidRDefault="005019A6" w:rsidP="005019A6">
      <w:pPr>
        <w:spacing w:after="0" w:line="360" w:lineRule="auto"/>
        <w:jc w:val="both"/>
        <w:rPr>
          <w:rFonts w:cs="Times New Roman"/>
          <w:szCs w:val="28"/>
          <w:lang w:val="uk-UA"/>
        </w:rPr>
      </w:pPr>
    </w:p>
    <w:p w14:paraId="401B3128" w14:textId="77777777" w:rsidR="005019A6" w:rsidRDefault="005019A6" w:rsidP="005019A6">
      <w:pPr>
        <w:spacing w:after="0" w:line="360" w:lineRule="auto"/>
        <w:jc w:val="both"/>
        <w:rPr>
          <w:rFonts w:cs="Times New Roman"/>
          <w:szCs w:val="28"/>
          <w:lang w:val="uk-UA"/>
        </w:rPr>
      </w:pPr>
    </w:p>
    <w:p w14:paraId="6E39AF09" w14:textId="77777777" w:rsidR="005019A6" w:rsidRDefault="005019A6" w:rsidP="005019A6">
      <w:pPr>
        <w:spacing w:after="0" w:line="360" w:lineRule="auto"/>
        <w:jc w:val="both"/>
        <w:rPr>
          <w:rFonts w:cs="Times New Roman"/>
          <w:szCs w:val="28"/>
          <w:lang w:val="uk-UA"/>
        </w:rPr>
      </w:pPr>
    </w:p>
    <w:p w14:paraId="35FCCE80" w14:textId="77777777" w:rsidR="005019A6" w:rsidRDefault="005019A6" w:rsidP="005019A6">
      <w:pPr>
        <w:spacing w:after="0" w:line="360" w:lineRule="auto"/>
        <w:jc w:val="both"/>
        <w:rPr>
          <w:rFonts w:cs="Times New Roman"/>
          <w:szCs w:val="28"/>
          <w:lang w:val="uk-UA"/>
        </w:rPr>
      </w:pPr>
    </w:p>
    <w:p w14:paraId="3E8AE36F" w14:textId="77777777" w:rsidR="005019A6" w:rsidRDefault="005019A6" w:rsidP="005019A6">
      <w:pPr>
        <w:spacing w:after="0" w:line="360" w:lineRule="auto"/>
        <w:jc w:val="both"/>
        <w:rPr>
          <w:rFonts w:cs="Times New Roman"/>
          <w:szCs w:val="28"/>
          <w:lang w:val="uk-UA"/>
        </w:rPr>
      </w:pPr>
    </w:p>
    <w:p w14:paraId="7143F87B" w14:textId="77777777" w:rsidR="005019A6" w:rsidRDefault="005019A6" w:rsidP="005019A6">
      <w:pPr>
        <w:spacing w:after="0" w:line="360" w:lineRule="auto"/>
        <w:jc w:val="both"/>
        <w:rPr>
          <w:rFonts w:cs="Times New Roman"/>
          <w:szCs w:val="28"/>
          <w:lang w:val="uk-UA"/>
        </w:rPr>
      </w:pPr>
    </w:p>
    <w:p w14:paraId="57A07ABF" w14:textId="77777777" w:rsidR="005019A6" w:rsidRDefault="005019A6" w:rsidP="005019A6">
      <w:pPr>
        <w:spacing w:after="0" w:line="360" w:lineRule="auto"/>
        <w:jc w:val="both"/>
        <w:rPr>
          <w:rFonts w:cs="Times New Roman"/>
          <w:szCs w:val="28"/>
          <w:lang w:val="uk-UA"/>
        </w:rPr>
      </w:pPr>
    </w:p>
    <w:p w14:paraId="4291D92A" w14:textId="77777777" w:rsidR="005019A6" w:rsidRDefault="005019A6" w:rsidP="005019A6">
      <w:pPr>
        <w:spacing w:after="0" w:line="360" w:lineRule="auto"/>
        <w:jc w:val="both"/>
        <w:rPr>
          <w:rFonts w:cs="Times New Roman"/>
          <w:szCs w:val="28"/>
          <w:lang w:val="uk-UA"/>
        </w:rPr>
      </w:pPr>
    </w:p>
    <w:p w14:paraId="7044E9AF" w14:textId="77777777" w:rsidR="005019A6" w:rsidRPr="005019A6" w:rsidRDefault="005019A6" w:rsidP="005019A6">
      <w:pPr>
        <w:spacing w:after="0" w:line="360" w:lineRule="auto"/>
        <w:jc w:val="both"/>
        <w:rPr>
          <w:rFonts w:cs="Times New Roman"/>
          <w:szCs w:val="28"/>
          <w:lang w:val="uk-UA"/>
        </w:rPr>
      </w:pPr>
    </w:p>
    <w:p w14:paraId="6301F4B8" w14:textId="77777777" w:rsidR="005019A6" w:rsidRPr="005019A6" w:rsidRDefault="005019A6" w:rsidP="005019A6">
      <w:pPr>
        <w:spacing w:after="0" w:line="360" w:lineRule="auto"/>
        <w:jc w:val="both"/>
        <w:rPr>
          <w:rFonts w:cs="Times New Roman"/>
          <w:szCs w:val="28"/>
          <w:lang w:val="uk-UA"/>
        </w:rPr>
      </w:pPr>
    </w:p>
    <w:p w14:paraId="025E09D1" w14:textId="77777777" w:rsidR="005019A6" w:rsidRDefault="005019A6" w:rsidP="00FF6D13">
      <w:pPr>
        <w:spacing w:after="0" w:line="360" w:lineRule="auto"/>
        <w:jc w:val="both"/>
        <w:rPr>
          <w:rFonts w:cs="Times New Roman"/>
          <w:szCs w:val="28"/>
          <w:lang w:val="uk-UA"/>
        </w:rPr>
      </w:pPr>
    </w:p>
    <w:p w14:paraId="553167FE" w14:textId="44A13A3B" w:rsidR="00FD4406" w:rsidRPr="00FF6D13" w:rsidRDefault="005019A6" w:rsidP="00FF6D13">
      <w:pPr>
        <w:pStyle w:val="ab"/>
        <w:numPr>
          <w:ilvl w:val="0"/>
          <w:numId w:val="2"/>
        </w:numPr>
        <w:spacing w:after="0" w:line="360" w:lineRule="auto"/>
        <w:jc w:val="both"/>
        <w:rPr>
          <w:rFonts w:cs="Times New Roman"/>
          <w:szCs w:val="28"/>
          <w:lang w:val="uk-UA"/>
        </w:rPr>
      </w:pPr>
      <w:r>
        <w:rPr>
          <w:rFonts w:cs="Times New Roman"/>
          <w:szCs w:val="28"/>
          <w:lang w:val="uk-UA"/>
        </w:rPr>
        <w:lastRenderedPageBreak/>
        <w:t>Бурда, М. І.</w:t>
      </w:r>
      <w:r w:rsidR="00FD4406" w:rsidRPr="00FF6D13">
        <w:rPr>
          <w:rFonts w:cs="Times New Roman"/>
          <w:szCs w:val="28"/>
          <w:lang w:val="uk-UA"/>
        </w:rPr>
        <w:t xml:space="preserve"> Особливості навчання математики в умовах воєнного стану (методичні рекомендації) / М. І. Бурда, Д. В. Васильєва // Математика </w:t>
      </w:r>
      <w:r>
        <w:rPr>
          <w:rFonts w:cs="Times New Roman"/>
          <w:szCs w:val="28"/>
          <w:lang w:val="uk-UA"/>
        </w:rPr>
        <w:t>в рідній школі. – 2022. - № 4-5.</w:t>
      </w:r>
      <w:r w:rsidR="00FD4406" w:rsidRPr="00FF6D13">
        <w:rPr>
          <w:rFonts w:cs="Times New Roman"/>
          <w:szCs w:val="28"/>
          <w:lang w:val="uk-UA"/>
        </w:rPr>
        <w:t xml:space="preserve"> – С. 6-15.</w:t>
      </w:r>
    </w:p>
    <w:p w14:paraId="636F61A0" w14:textId="77777777" w:rsidR="00FD4406" w:rsidRPr="00FF6D13" w:rsidRDefault="00FD4406" w:rsidP="00FF6D13">
      <w:pPr>
        <w:pStyle w:val="ab"/>
        <w:numPr>
          <w:ilvl w:val="0"/>
          <w:numId w:val="2"/>
        </w:numPr>
        <w:spacing w:after="0" w:line="360" w:lineRule="auto"/>
        <w:jc w:val="both"/>
        <w:rPr>
          <w:rStyle w:val="a3"/>
          <w:rFonts w:cs="Times New Roman"/>
          <w:color w:val="auto"/>
          <w:szCs w:val="28"/>
          <w:u w:val="none"/>
          <w:lang w:val="uk-UA"/>
        </w:rPr>
      </w:pPr>
      <w:r w:rsidRPr="00FF6D13">
        <w:rPr>
          <w:rFonts w:cs="Times New Roman"/>
          <w:szCs w:val="28"/>
          <w:lang w:val="uk-UA"/>
        </w:rPr>
        <w:t xml:space="preserve">Вчителям усе про освітні втрати: ефективні методики та алгоритми для вчителя [Електронний ресурс]. - Режим доступу: </w:t>
      </w:r>
      <w:hyperlink r:id="rId6" w:history="1">
        <w:r w:rsidRPr="00FF6D13">
          <w:rPr>
            <w:rStyle w:val="a3"/>
            <w:rFonts w:cs="Times New Roman"/>
            <w:color w:val="auto"/>
            <w:szCs w:val="28"/>
            <w:u w:val="none"/>
            <w:lang w:val="uk-UA"/>
          </w:rPr>
          <w:t xml:space="preserve">https: // </w:t>
        </w:r>
        <w:proofErr w:type="spellStart"/>
        <w:r w:rsidRPr="00FF6D13">
          <w:rPr>
            <w:rStyle w:val="a3"/>
            <w:rFonts w:cs="Times New Roman"/>
            <w:color w:val="auto"/>
            <w:szCs w:val="28"/>
            <w:u w:val="none"/>
            <w:lang w:val="uk-UA"/>
          </w:rPr>
          <w:t>osvitoria.media</w:t>
        </w:r>
        <w:proofErr w:type="spellEnd"/>
        <w:r w:rsidRPr="00FF6D13">
          <w:rPr>
            <w:rStyle w:val="a3"/>
            <w:rFonts w:cs="Times New Roman"/>
            <w:color w:val="auto"/>
            <w:szCs w:val="28"/>
            <w:u w:val="none"/>
            <w:lang w:val="uk-UA"/>
          </w:rPr>
          <w:t xml:space="preserve"> / experience/vse-pro-osvitni-vtraty-efektyvni-metodyky-ta-algorytmy-dlya-hytelya/</w:t>
        </w:r>
      </w:hyperlink>
      <w:r w:rsidRPr="00FF6D13">
        <w:rPr>
          <w:rStyle w:val="a3"/>
          <w:rFonts w:cs="Times New Roman"/>
          <w:color w:val="auto"/>
          <w:szCs w:val="28"/>
          <w:u w:val="none"/>
          <w:lang w:val="uk-UA"/>
        </w:rPr>
        <w:t>.</w:t>
      </w:r>
    </w:p>
    <w:p w14:paraId="4301159C" w14:textId="28E3305B" w:rsidR="00FD4406" w:rsidRPr="00FF6D13" w:rsidRDefault="00FD4406" w:rsidP="00254F9D">
      <w:pPr>
        <w:pStyle w:val="ab"/>
        <w:numPr>
          <w:ilvl w:val="0"/>
          <w:numId w:val="2"/>
        </w:numPr>
        <w:spacing w:after="0" w:line="360" w:lineRule="auto"/>
        <w:jc w:val="both"/>
        <w:rPr>
          <w:rFonts w:cs="Times New Roman"/>
          <w:szCs w:val="28"/>
          <w:lang w:val="uk-UA"/>
        </w:rPr>
      </w:pPr>
      <w:proofErr w:type="spellStart"/>
      <w:r w:rsidRPr="00FF6D13">
        <w:rPr>
          <w:rFonts w:cs="Times New Roman"/>
          <w:szCs w:val="28"/>
          <w:lang w:val="uk-UA"/>
        </w:rPr>
        <w:t>Гурак</w:t>
      </w:r>
      <w:proofErr w:type="spellEnd"/>
      <w:r w:rsidRPr="00FF6D13">
        <w:rPr>
          <w:rFonts w:cs="Times New Roman"/>
          <w:szCs w:val="28"/>
          <w:lang w:val="uk-UA"/>
        </w:rPr>
        <w:t xml:space="preserve">, Р. Школи компенсують втрати навчального часу збільшенням самостійної роботи учнів [Електронний ресурс] / Р. </w:t>
      </w:r>
      <w:proofErr w:type="spellStart"/>
      <w:r w:rsidRPr="00FF6D13">
        <w:rPr>
          <w:rFonts w:cs="Times New Roman"/>
          <w:szCs w:val="28"/>
          <w:lang w:val="uk-UA"/>
        </w:rPr>
        <w:t>Гурак</w:t>
      </w:r>
      <w:proofErr w:type="spellEnd"/>
      <w:r w:rsidR="00254F9D">
        <w:rPr>
          <w:rFonts w:cs="Times New Roman"/>
          <w:szCs w:val="28"/>
          <w:lang w:val="uk-UA"/>
        </w:rPr>
        <w:t xml:space="preserve">. - </w:t>
      </w:r>
      <w:r w:rsidR="00254F9D" w:rsidRPr="00254F9D">
        <w:rPr>
          <w:rFonts w:cs="Times New Roman"/>
          <w:szCs w:val="28"/>
          <w:lang w:val="uk-UA"/>
        </w:rPr>
        <w:t>Режим доступу:</w:t>
      </w:r>
      <w:r w:rsidR="00254F9D">
        <w:rPr>
          <w:rFonts w:cs="Times New Roman"/>
          <w:szCs w:val="28"/>
          <w:lang w:val="uk-UA"/>
        </w:rPr>
        <w:t xml:space="preserve"> </w:t>
      </w:r>
      <w:r w:rsidRPr="00FF6D13">
        <w:rPr>
          <w:rFonts w:cs="Times New Roman"/>
          <w:szCs w:val="28"/>
          <w:lang w:val="uk-UA"/>
        </w:rPr>
        <w:t>https:// sqe.gov.ua/</w:t>
      </w:r>
      <w:proofErr w:type="spellStart"/>
      <w:r w:rsidRPr="00FF6D13">
        <w:rPr>
          <w:rFonts w:cs="Times New Roman"/>
          <w:szCs w:val="28"/>
          <w:lang w:val="uk-UA"/>
        </w:rPr>
        <w:t>ruslan-gurak-shkoli-kompensuyut-vtrat</w:t>
      </w:r>
      <w:proofErr w:type="spellEnd"/>
      <w:r w:rsidRPr="00FF6D13">
        <w:rPr>
          <w:rFonts w:cs="Times New Roman"/>
          <w:szCs w:val="28"/>
          <w:lang w:val="uk-UA"/>
        </w:rPr>
        <w:t>.</w:t>
      </w:r>
    </w:p>
    <w:p w14:paraId="1BA6DD63" w14:textId="4B6E6962" w:rsidR="00FD4406" w:rsidRPr="00FF6D13" w:rsidRDefault="00FD4406" w:rsidP="002946BC">
      <w:pPr>
        <w:pStyle w:val="ab"/>
        <w:numPr>
          <w:ilvl w:val="0"/>
          <w:numId w:val="2"/>
        </w:numPr>
        <w:spacing w:after="0" w:line="360" w:lineRule="auto"/>
        <w:jc w:val="both"/>
        <w:rPr>
          <w:rStyle w:val="a3"/>
          <w:rFonts w:cs="Times New Roman"/>
          <w:color w:val="auto"/>
          <w:szCs w:val="28"/>
          <w:u w:val="none"/>
          <w:lang w:val="uk-UA"/>
        </w:rPr>
      </w:pPr>
      <w:r w:rsidRPr="00FF6D13">
        <w:rPr>
          <w:rFonts w:cs="Times New Roman"/>
          <w:szCs w:val="28"/>
          <w:lang w:val="uk-UA"/>
        </w:rPr>
        <w:t xml:space="preserve">Діагностика та компенсація освітніх втрат у загальній середній освіті України : методичні рекомендації </w:t>
      </w:r>
      <w:r w:rsidR="002946BC" w:rsidRPr="002946BC">
        <w:rPr>
          <w:rFonts w:cs="Times New Roman"/>
          <w:szCs w:val="28"/>
          <w:lang w:val="uk-UA"/>
        </w:rPr>
        <w:t>[Електронний ресурс]</w:t>
      </w:r>
      <w:r w:rsidR="002946BC">
        <w:rPr>
          <w:rFonts w:cs="Times New Roman"/>
          <w:szCs w:val="28"/>
          <w:lang w:val="uk-UA"/>
        </w:rPr>
        <w:t xml:space="preserve"> </w:t>
      </w:r>
      <w:r w:rsidRPr="00FF6D13">
        <w:rPr>
          <w:rFonts w:cs="Times New Roman"/>
          <w:szCs w:val="28"/>
          <w:lang w:val="uk-UA"/>
        </w:rPr>
        <w:t xml:space="preserve">/ </w:t>
      </w:r>
      <w:proofErr w:type="spellStart"/>
      <w:r w:rsidRPr="00FF6D13">
        <w:rPr>
          <w:rFonts w:cs="Times New Roman"/>
          <w:szCs w:val="28"/>
          <w:lang w:val="uk-UA"/>
        </w:rPr>
        <w:t>кол</w:t>
      </w:r>
      <w:proofErr w:type="spellEnd"/>
      <w:r w:rsidRPr="00FF6D13">
        <w:rPr>
          <w:rFonts w:cs="Times New Roman"/>
          <w:szCs w:val="28"/>
          <w:lang w:val="uk-UA"/>
        </w:rPr>
        <w:t>. автор.; за загальною редакцією О. </w:t>
      </w:r>
      <w:r w:rsidR="002946BC">
        <w:rPr>
          <w:rFonts w:cs="Times New Roman"/>
          <w:szCs w:val="28"/>
          <w:lang w:val="uk-UA"/>
        </w:rPr>
        <w:t xml:space="preserve"> </w:t>
      </w:r>
      <w:r w:rsidRPr="00FF6D13">
        <w:rPr>
          <w:rFonts w:cs="Times New Roman"/>
          <w:szCs w:val="28"/>
          <w:lang w:val="uk-UA"/>
        </w:rPr>
        <w:t xml:space="preserve">М. </w:t>
      </w:r>
      <w:proofErr w:type="spellStart"/>
      <w:r w:rsidRPr="00FF6D13">
        <w:rPr>
          <w:rFonts w:cs="Times New Roman"/>
          <w:szCs w:val="28"/>
          <w:lang w:val="uk-UA"/>
        </w:rPr>
        <w:t>Топузова</w:t>
      </w:r>
      <w:proofErr w:type="spellEnd"/>
      <w:r w:rsidRPr="00FF6D13">
        <w:rPr>
          <w:rFonts w:cs="Times New Roman"/>
          <w:szCs w:val="28"/>
          <w:lang w:val="uk-UA"/>
        </w:rPr>
        <w:t xml:space="preserve">; </w:t>
      </w:r>
      <w:proofErr w:type="spellStart"/>
      <w:r w:rsidRPr="00FF6D13">
        <w:rPr>
          <w:rFonts w:cs="Times New Roman"/>
          <w:szCs w:val="28"/>
          <w:lang w:val="uk-UA"/>
        </w:rPr>
        <w:t>укл</w:t>
      </w:r>
      <w:proofErr w:type="spellEnd"/>
      <w:r w:rsidRPr="00FF6D13">
        <w:rPr>
          <w:rFonts w:cs="Times New Roman"/>
          <w:szCs w:val="28"/>
          <w:lang w:val="uk-UA"/>
        </w:rPr>
        <w:t>. М. В.</w:t>
      </w:r>
      <w:r w:rsidR="002946BC">
        <w:rPr>
          <w:rFonts w:cs="Times New Roman"/>
          <w:szCs w:val="28"/>
          <w:lang w:val="uk-UA"/>
        </w:rPr>
        <w:t xml:space="preserve"> Головко</w:t>
      </w:r>
      <w:r w:rsidRPr="00FF6D13">
        <w:rPr>
          <w:rFonts w:cs="Times New Roman"/>
          <w:szCs w:val="28"/>
          <w:lang w:val="uk-UA"/>
        </w:rPr>
        <w:t>.</w:t>
      </w:r>
      <w:r w:rsidR="002946BC">
        <w:rPr>
          <w:rFonts w:cs="Times New Roman"/>
          <w:szCs w:val="28"/>
          <w:lang w:val="uk-UA"/>
        </w:rPr>
        <w:t xml:space="preserve"> </w:t>
      </w:r>
      <w:r w:rsidRPr="00FF6D13">
        <w:rPr>
          <w:rFonts w:cs="Times New Roman"/>
          <w:szCs w:val="28"/>
          <w:lang w:val="uk-UA"/>
        </w:rPr>
        <w:t> — Київ : Педагогічна думка, 2023. </w:t>
      </w:r>
      <w:r w:rsidR="002946BC">
        <w:rPr>
          <w:rFonts w:cs="Times New Roman"/>
          <w:szCs w:val="28"/>
          <w:lang w:val="uk-UA"/>
        </w:rPr>
        <w:t xml:space="preserve"> </w:t>
      </w:r>
      <w:r w:rsidRPr="00FF6D13">
        <w:rPr>
          <w:rFonts w:cs="Times New Roman"/>
          <w:szCs w:val="28"/>
          <w:lang w:val="uk-UA"/>
        </w:rPr>
        <w:t>— 187 с.</w:t>
      </w:r>
      <w:r w:rsidR="002946BC">
        <w:rPr>
          <w:rFonts w:cs="Times New Roman"/>
          <w:szCs w:val="28"/>
          <w:lang w:val="uk-UA"/>
        </w:rPr>
        <w:t xml:space="preserve"> - </w:t>
      </w:r>
      <w:r w:rsidR="002946BC" w:rsidRPr="002946BC">
        <w:rPr>
          <w:rFonts w:cs="Times New Roman"/>
          <w:szCs w:val="28"/>
          <w:lang w:val="uk-UA"/>
        </w:rPr>
        <w:t>Режим доступу:</w:t>
      </w:r>
      <w:r w:rsidRPr="00FF6D13">
        <w:rPr>
          <w:rFonts w:cs="Times New Roman"/>
          <w:szCs w:val="28"/>
          <w:lang w:val="uk-UA"/>
        </w:rPr>
        <w:t xml:space="preserve"> </w:t>
      </w:r>
      <w:hyperlink r:id="rId7" w:history="1">
        <w:r w:rsidRPr="00FF6D13">
          <w:rPr>
            <w:rStyle w:val="a3"/>
            <w:rFonts w:cs="Times New Roman"/>
            <w:color w:val="auto"/>
            <w:szCs w:val="28"/>
            <w:u w:val="none"/>
            <w:lang w:val="uk-UA"/>
          </w:rPr>
          <w:t>https:</w:t>
        </w:r>
        <w:r w:rsidR="002946BC">
          <w:rPr>
            <w:rStyle w:val="a3"/>
            <w:rFonts w:cs="Times New Roman"/>
            <w:color w:val="auto"/>
            <w:szCs w:val="28"/>
            <w:u w:val="none"/>
            <w:lang w:val="uk-UA"/>
          </w:rPr>
          <w:t xml:space="preserve"> </w:t>
        </w:r>
        <w:r w:rsidRPr="00FF6D13">
          <w:rPr>
            <w:rStyle w:val="a3"/>
            <w:rFonts w:cs="Times New Roman"/>
            <w:color w:val="auto"/>
            <w:szCs w:val="28"/>
            <w:u w:val="none"/>
            <w:lang w:val="uk-UA"/>
          </w:rPr>
          <w:t>//</w:t>
        </w:r>
        <w:r w:rsidR="002946BC">
          <w:rPr>
            <w:rStyle w:val="a3"/>
            <w:rFonts w:cs="Times New Roman"/>
            <w:color w:val="auto"/>
            <w:szCs w:val="28"/>
            <w:u w:val="none"/>
            <w:lang w:val="uk-UA"/>
          </w:rPr>
          <w:t xml:space="preserve"> </w:t>
        </w:r>
        <w:r w:rsidRPr="00FF6D13">
          <w:rPr>
            <w:rStyle w:val="a3"/>
            <w:rFonts w:cs="Times New Roman"/>
            <w:color w:val="auto"/>
            <w:szCs w:val="28"/>
            <w:u w:val="none"/>
            <w:lang w:val="uk-UA"/>
          </w:rPr>
          <w:t>doi.org</w:t>
        </w:r>
        <w:r w:rsidR="002946BC">
          <w:rPr>
            <w:rStyle w:val="a3"/>
            <w:rFonts w:cs="Times New Roman"/>
            <w:color w:val="auto"/>
            <w:szCs w:val="28"/>
            <w:u w:val="none"/>
            <w:lang w:val="uk-UA"/>
          </w:rPr>
          <w:t xml:space="preserve"> </w:t>
        </w:r>
        <w:r w:rsidRPr="00FF6D13">
          <w:rPr>
            <w:rStyle w:val="a3"/>
            <w:rFonts w:cs="Times New Roman"/>
            <w:color w:val="auto"/>
            <w:szCs w:val="28"/>
            <w:u w:val="none"/>
            <w:lang w:val="uk-UA"/>
          </w:rPr>
          <w:t>/10.32405/978-966-644-736-7-2023-190</w:t>
        </w:r>
      </w:hyperlink>
      <w:r w:rsidR="002946BC">
        <w:rPr>
          <w:rStyle w:val="a3"/>
          <w:rFonts w:cs="Times New Roman"/>
          <w:color w:val="auto"/>
          <w:szCs w:val="28"/>
          <w:u w:val="none"/>
          <w:lang w:val="uk-UA"/>
        </w:rPr>
        <w:t>.</w:t>
      </w:r>
    </w:p>
    <w:p w14:paraId="6B87DF07" w14:textId="2EC2D0F3" w:rsidR="00FD4406" w:rsidRPr="00FF6D13" w:rsidRDefault="00FD4406" w:rsidP="00FF6D13">
      <w:pPr>
        <w:pStyle w:val="ab"/>
        <w:numPr>
          <w:ilvl w:val="0"/>
          <w:numId w:val="2"/>
        </w:numPr>
        <w:spacing w:after="0" w:line="360" w:lineRule="auto"/>
        <w:jc w:val="both"/>
        <w:rPr>
          <w:rStyle w:val="a3"/>
          <w:rFonts w:cs="Times New Roman"/>
          <w:color w:val="auto"/>
          <w:szCs w:val="28"/>
          <w:u w:val="none"/>
          <w:lang w:val="uk-UA"/>
        </w:rPr>
      </w:pPr>
      <w:r w:rsidRPr="00FF6D13">
        <w:rPr>
          <w:rFonts w:cs="Times New Roman"/>
          <w:szCs w:val="28"/>
          <w:lang w:val="uk-UA"/>
        </w:rPr>
        <w:t xml:space="preserve">Добірка безплатних ресурсів для надолуження освітніх втрат, зокрема учням, які вчилися за кордоном [Електронний ресурс]. - Режим доступу: </w:t>
      </w:r>
      <w:hyperlink r:id="rId8" w:history="1">
        <w:r w:rsidRPr="00FF6D13">
          <w:rPr>
            <w:rStyle w:val="a3"/>
            <w:rFonts w:cs="Times New Roman"/>
            <w:color w:val="auto"/>
            <w:szCs w:val="28"/>
            <w:u w:val="none"/>
            <w:lang w:val="uk-UA"/>
          </w:rPr>
          <w:t>https://nus.org.ua/2023/07/27/dobirka-bezplatnyh-resursiv-dlya-nadoluzhennya-osvitnih-vtrat-zokrema-uchnyam-yaki-vchylysya-za-kordonom/</w:t>
        </w:r>
      </w:hyperlink>
      <w:r w:rsidR="00254F9D">
        <w:rPr>
          <w:rStyle w:val="a3"/>
          <w:rFonts w:cs="Times New Roman"/>
          <w:color w:val="auto"/>
          <w:szCs w:val="28"/>
          <w:u w:val="none"/>
          <w:lang w:val="uk-UA"/>
        </w:rPr>
        <w:t>.</w:t>
      </w:r>
    </w:p>
    <w:p w14:paraId="5683F4FF" w14:textId="0DAA23C3" w:rsidR="00FD4406" w:rsidRPr="00FF6D13" w:rsidRDefault="00FD4406" w:rsidP="00FF6D13">
      <w:pPr>
        <w:pStyle w:val="ab"/>
        <w:numPr>
          <w:ilvl w:val="0"/>
          <w:numId w:val="2"/>
        </w:numPr>
        <w:spacing w:after="0" w:line="360" w:lineRule="auto"/>
        <w:jc w:val="both"/>
        <w:rPr>
          <w:rFonts w:cs="Times New Roman"/>
          <w:szCs w:val="28"/>
          <w:lang w:val="uk-UA"/>
        </w:rPr>
      </w:pPr>
      <w:r w:rsidRPr="00FF6D13">
        <w:rPr>
          <w:rFonts w:cs="Times New Roman"/>
          <w:szCs w:val="28"/>
          <w:lang w:val="uk-UA"/>
        </w:rPr>
        <w:t>Довгий, С. О. Система математичної</w:t>
      </w:r>
      <w:r w:rsidR="0070322E">
        <w:rPr>
          <w:rFonts w:cs="Times New Roman"/>
          <w:szCs w:val="28"/>
          <w:lang w:val="uk-UA"/>
        </w:rPr>
        <w:t xml:space="preserve"> освіти в Національному центрі «Мала академія наук України»</w:t>
      </w:r>
      <w:r w:rsidRPr="00FF6D13">
        <w:rPr>
          <w:rFonts w:cs="Times New Roman"/>
          <w:szCs w:val="28"/>
          <w:lang w:val="uk-UA"/>
        </w:rPr>
        <w:t xml:space="preserve"> як інструмент подолання освітніх втрат [Електронний ресурс] / С. О. Довгий, К. В. Терлецька // Наукові записки Малої академії наук України. - 2024. - № 2. - С. 4-12. - Режим доступу: </w:t>
      </w:r>
      <w:hyperlink r:id="rId9" w:history="1">
        <w:r w:rsidRPr="00FF6D13">
          <w:rPr>
            <w:rStyle w:val="a3"/>
            <w:rFonts w:cs="Times New Roman"/>
            <w:color w:val="auto"/>
            <w:szCs w:val="28"/>
            <w:u w:val="none"/>
            <w:lang w:val="uk-UA"/>
          </w:rPr>
          <w:t>http://nbuv.gov.ua/UJRN/snjasu_2024_2_3</w:t>
        </w:r>
      </w:hyperlink>
      <w:r w:rsidRPr="00FF6D13">
        <w:rPr>
          <w:rFonts w:cs="Times New Roman"/>
          <w:szCs w:val="28"/>
          <w:lang w:val="uk-UA"/>
        </w:rPr>
        <w:t>.</w:t>
      </w:r>
    </w:p>
    <w:p w14:paraId="1F5AB261" w14:textId="09C90FA2" w:rsidR="00FD4406" w:rsidRPr="00FF6D13" w:rsidRDefault="00FD4406" w:rsidP="00FF6D13">
      <w:pPr>
        <w:pStyle w:val="ab"/>
        <w:numPr>
          <w:ilvl w:val="0"/>
          <w:numId w:val="2"/>
        </w:numPr>
        <w:spacing w:after="0" w:line="360" w:lineRule="auto"/>
        <w:jc w:val="both"/>
        <w:rPr>
          <w:rFonts w:cs="Times New Roman"/>
          <w:szCs w:val="28"/>
          <w:lang w:val="uk-UA"/>
        </w:rPr>
      </w:pPr>
      <w:proofErr w:type="spellStart"/>
      <w:r w:rsidRPr="00FF6D13">
        <w:rPr>
          <w:rFonts w:cs="Times New Roman"/>
          <w:szCs w:val="28"/>
          <w:lang w:val="uk-UA"/>
        </w:rPr>
        <w:t>Елькін</w:t>
      </w:r>
      <w:proofErr w:type="spellEnd"/>
      <w:r w:rsidR="002946BC">
        <w:rPr>
          <w:rFonts w:cs="Times New Roman"/>
          <w:szCs w:val="28"/>
          <w:lang w:val="uk-UA"/>
        </w:rPr>
        <w:t>,</w:t>
      </w:r>
      <w:r w:rsidRPr="00FF6D13">
        <w:rPr>
          <w:rFonts w:cs="Times New Roman"/>
          <w:szCs w:val="28"/>
          <w:lang w:val="uk-UA"/>
        </w:rPr>
        <w:t xml:space="preserve"> О. Подолання освітніх втрат і розривів: можливості розвитку предметних </w:t>
      </w:r>
      <w:proofErr w:type="spellStart"/>
      <w:r w:rsidRPr="00FF6D13">
        <w:rPr>
          <w:rFonts w:cs="Times New Roman"/>
          <w:szCs w:val="28"/>
          <w:lang w:val="uk-UA"/>
        </w:rPr>
        <w:t>компетентностей</w:t>
      </w:r>
      <w:proofErr w:type="spellEnd"/>
      <w:r w:rsidRPr="00FF6D13">
        <w:rPr>
          <w:rFonts w:cs="Times New Roman"/>
          <w:szCs w:val="28"/>
          <w:lang w:val="uk-UA"/>
        </w:rPr>
        <w:t xml:space="preserve"> і соціально-емоційних навичок у</w:t>
      </w:r>
      <w:r w:rsidR="0070322E">
        <w:rPr>
          <w:rFonts w:cs="Times New Roman"/>
          <w:szCs w:val="28"/>
          <w:lang w:val="uk-UA"/>
        </w:rPr>
        <w:t>чнівства на цифровій платформі «</w:t>
      </w:r>
      <w:proofErr w:type="spellStart"/>
      <w:r w:rsidR="0070322E">
        <w:rPr>
          <w:rFonts w:cs="Times New Roman"/>
          <w:szCs w:val="28"/>
          <w:lang w:val="uk-UA"/>
        </w:rPr>
        <w:t>Повір</w:t>
      </w:r>
      <w:proofErr w:type="spellEnd"/>
      <w:r w:rsidR="0070322E">
        <w:rPr>
          <w:rFonts w:cs="Times New Roman"/>
          <w:szCs w:val="28"/>
          <w:lang w:val="uk-UA"/>
        </w:rPr>
        <w:t>»</w:t>
      </w:r>
      <w:r w:rsidRPr="00FF6D13">
        <w:rPr>
          <w:rFonts w:cs="Times New Roman"/>
          <w:szCs w:val="28"/>
          <w:lang w:val="uk-UA"/>
        </w:rPr>
        <w:t xml:space="preserve"> [Електронний ресурс] / О. </w:t>
      </w:r>
      <w:proofErr w:type="spellStart"/>
      <w:r w:rsidRPr="00FF6D13">
        <w:rPr>
          <w:rFonts w:cs="Times New Roman"/>
          <w:szCs w:val="28"/>
          <w:lang w:val="uk-UA"/>
        </w:rPr>
        <w:t>Елькін</w:t>
      </w:r>
      <w:proofErr w:type="spellEnd"/>
      <w:r w:rsidRPr="00FF6D13">
        <w:rPr>
          <w:rFonts w:cs="Times New Roman"/>
          <w:szCs w:val="28"/>
          <w:lang w:val="uk-UA"/>
        </w:rPr>
        <w:t xml:space="preserve">, </w:t>
      </w:r>
      <w:r w:rsidR="0070322E">
        <w:rPr>
          <w:rFonts w:cs="Times New Roman"/>
          <w:szCs w:val="28"/>
          <w:lang w:val="uk-UA"/>
        </w:rPr>
        <w:t xml:space="preserve">                                         </w:t>
      </w:r>
      <w:r w:rsidRPr="00FF6D13">
        <w:rPr>
          <w:rFonts w:cs="Times New Roman"/>
          <w:szCs w:val="28"/>
          <w:lang w:val="uk-UA"/>
        </w:rPr>
        <w:t xml:space="preserve">С. </w:t>
      </w:r>
      <w:proofErr w:type="spellStart"/>
      <w:r w:rsidRPr="00FF6D13">
        <w:rPr>
          <w:rFonts w:cs="Times New Roman"/>
          <w:szCs w:val="28"/>
          <w:lang w:val="uk-UA"/>
        </w:rPr>
        <w:t>Колебошин</w:t>
      </w:r>
      <w:proofErr w:type="spellEnd"/>
      <w:r w:rsidRPr="00FF6D13">
        <w:rPr>
          <w:rFonts w:cs="Times New Roman"/>
          <w:szCs w:val="28"/>
          <w:lang w:val="uk-UA"/>
        </w:rPr>
        <w:t xml:space="preserve"> // Теоретико-методичні проблеми виховання дітей та учнівської молоді. - 2023. - </w:t>
      </w:r>
      <w:proofErr w:type="spellStart"/>
      <w:r w:rsidRPr="00FF6D13">
        <w:rPr>
          <w:rFonts w:cs="Times New Roman"/>
          <w:szCs w:val="28"/>
          <w:lang w:val="uk-UA"/>
        </w:rPr>
        <w:t>Вип</w:t>
      </w:r>
      <w:proofErr w:type="spellEnd"/>
      <w:r w:rsidRPr="00FF6D13">
        <w:rPr>
          <w:rFonts w:cs="Times New Roman"/>
          <w:szCs w:val="28"/>
          <w:lang w:val="uk-UA"/>
        </w:rPr>
        <w:t xml:space="preserve">. 27(1). - С. 179-199. - Режим доступу: </w:t>
      </w:r>
      <w:hyperlink r:id="rId10" w:history="1">
        <w:r w:rsidRPr="00FF6D13">
          <w:rPr>
            <w:rStyle w:val="a3"/>
            <w:rFonts w:cs="Times New Roman"/>
            <w:color w:val="auto"/>
            <w:szCs w:val="28"/>
            <w:u w:val="none"/>
            <w:lang w:val="uk-UA"/>
          </w:rPr>
          <w:t>http://nbuv.gov.ua/UJRN/Tmpvd_2023_27(1)__17</w:t>
        </w:r>
      </w:hyperlink>
      <w:r w:rsidRPr="00FF6D13">
        <w:rPr>
          <w:rFonts w:cs="Times New Roman"/>
          <w:szCs w:val="28"/>
          <w:lang w:val="uk-UA"/>
        </w:rPr>
        <w:t>.</w:t>
      </w:r>
    </w:p>
    <w:p w14:paraId="757A019C" w14:textId="1E4DFADD" w:rsidR="00FD4406" w:rsidRPr="00FF6D13" w:rsidRDefault="00FD4406" w:rsidP="00FF6D13">
      <w:pPr>
        <w:pStyle w:val="ab"/>
        <w:numPr>
          <w:ilvl w:val="0"/>
          <w:numId w:val="2"/>
        </w:numPr>
        <w:spacing w:after="0" w:line="360" w:lineRule="auto"/>
        <w:jc w:val="both"/>
        <w:rPr>
          <w:rFonts w:cs="Times New Roman"/>
          <w:szCs w:val="28"/>
          <w:lang w:val="uk-UA"/>
        </w:rPr>
      </w:pPr>
      <w:r w:rsidRPr="00FF6D13">
        <w:rPr>
          <w:rFonts w:cs="Times New Roman"/>
          <w:szCs w:val="28"/>
          <w:lang w:val="uk-UA"/>
        </w:rPr>
        <w:lastRenderedPageBreak/>
        <w:t>Ковальова</w:t>
      </w:r>
      <w:r w:rsidR="002946BC">
        <w:rPr>
          <w:rFonts w:cs="Times New Roman"/>
          <w:szCs w:val="28"/>
          <w:lang w:val="uk-UA"/>
        </w:rPr>
        <w:t>,</w:t>
      </w:r>
      <w:r w:rsidRPr="00FF6D13">
        <w:rPr>
          <w:rFonts w:cs="Times New Roman"/>
          <w:szCs w:val="28"/>
          <w:lang w:val="uk-UA"/>
        </w:rPr>
        <w:t xml:space="preserve"> О. Модель допитливого навчання Вінн </w:t>
      </w:r>
      <w:proofErr w:type="spellStart"/>
      <w:r w:rsidRPr="00FF6D13">
        <w:rPr>
          <w:rFonts w:cs="Times New Roman"/>
          <w:szCs w:val="28"/>
          <w:lang w:val="uk-UA"/>
        </w:rPr>
        <w:t>Гарлен</w:t>
      </w:r>
      <w:proofErr w:type="spellEnd"/>
      <w:r w:rsidRPr="00FF6D13">
        <w:rPr>
          <w:rFonts w:cs="Times New Roman"/>
          <w:szCs w:val="28"/>
          <w:lang w:val="uk-UA"/>
        </w:rPr>
        <w:t xml:space="preserve"> у контексті подолання освітніх втрат [Електронний ресурс] / О. Ковальова, О. </w:t>
      </w:r>
      <w:proofErr w:type="spellStart"/>
      <w:r w:rsidRPr="00FF6D13">
        <w:rPr>
          <w:rFonts w:cs="Times New Roman"/>
          <w:szCs w:val="28"/>
          <w:lang w:val="uk-UA"/>
        </w:rPr>
        <w:t>Казакова</w:t>
      </w:r>
      <w:proofErr w:type="spellEnd"/>
      <w:r w:rsidRPr="00FF6D13">
        <w:rPr>
          <w:rFonts w:cs="Times New Roman"/>
          <w:szCs w:val="28"/>
          <w:lang w:val="uk-UA"/>
        </w:rPr>
        <w:t xml:space="preserve"> // Педагогічні інновації: ідеї, реалії, перспективи. - 2023. - </w:t>
      </w:r>
      <w:proofErr w:type="spellStart"/>
      <w:r w:rsidRPr="00FF6D13">
        <w:rPr>
          <w:rFonts w:cs="Times New Roman"/>
          <w:szCs w:val="28"/>
          <w:lang w:val="uk-UA"/>
        </w:rPr>
        <w:t>Вип</w:t>
      </w:r>
      <w:proofErr w:type="spellEnd"/>
      <w:r w:rsidRPr="00FF6D13">
        <w:rPr>
          <w:rFonts w:cs="Times New Roman"/>
          <w:szCs w:val="28"/>
          <w:lang w:val="uk-UA"/>
        </w:rPr>
        <w:t xml:space="preserve">. 2. - С. 55-63. - Режим доступу: </w:t>
      </w:r>
      <w:hyperlink r:id="rId11" w:history="1">
        <w:r w:rsidRPr="00FF6D13">
          <w:rPr>
            <w:rStyle w:val="a3"/>
            <w:rFonts w:cs="Times New Roman"/>
            <w:color w:val="auto"/>
            <w:szCs w:val="28"/>
            <w:u w:val="none"/>
            <w:lang w:val="uk-UA"/>
          </w:rPr>
          <w:t>http://nbuv.gov.ua/UJRN/ped_in_2023_2_9</w:t>
        </w:r>
      </w:hyperlink>
      <w:r w:rsidRPr="00FF6D13">
        <w:rPr>
          <w:rFonts w:cs="Times New Roman"/>
          <w:szCs w:val="28"/>
          <w:lang w:val="uk-UA"/>
        </w:rPr>
        <w:t>.</w:t>
      </w:r>
    </w:p>
    <w:p w14:paraId="649CBDB9" w14:textId="1F3CF7B8" w:rsidR="00FD4406" w:rsidRDefault="00FD4406" w:rsidP="00FF6D13">
      <w:pPr>
        <w:pStyle w:val="ab"/>
        <w:numPr>
          <w:ilvl w:val="0"/>
          <w:numId w:val="2"/>
        </w:numPr>
        <w:spacing w:after="0" w:line="360" w:lineRule="auto"/>
        <w:jc w:val="both"/>
        <w:rPr>
          <w:rFonts w:cs="Times New Roman"/>
          <w:szCs w:val="28"/>
          <w:lang w:val="uk-UA"/>
        </w:rPr>
      </w:pPr>
      <w:r w:rsidRPr="00FF6D13">
        <w:rPr>
          <w:rFonts w:cs="Times New Roman"/>
          <w:szCs w:val="28"/>
          <w:lang w:val="uk-UA"/>
        </w:rPr>
        <w:t xml:space="preserve">Компенсаторна освіта для здобувачів освіти. Кейс психологічної підтримки школяра «Моя психологічна стійкість». / Н. О. </w:t>
      </w:r>
      <w:proofErr w:type="spellStart"/>
      <w:r w:rsidRPr="00FF6D13">
        <w:rPr>
          <w:rFonts w:cs="Times New Roman"/>
          <w:szCs w:val="28"/>
          <w:lang w:val="uk-UA"/>
        </w:rPr>
        <w:t>Якухіна</w:t>
      </w:r>
      <w:proofErr w:type="spellEnd"/>
      <w:r w:rsidRPr="00FF6D13">
        <w:rPr>
          <w:rFonts w:cs="Times New Roman"/>
          <w:szCs w:val="28"/>
          <w:lang w:val="uk-UA"/>
        </w:rPr>
        <w:t xml:space="preserve">, Т. В. </w:t>
      </w:r>
      <w:proofErr w:type="spellStart"/>
      <w:r w:rsidRPr="00FF6D13">
        <w:rPr>
          <w:rFonts w:cs="Times New Roman"/>
          <w:szCs w:val="28"/>
          <w:lang w:val="uk-UA"/>
        </w:rPr>
        <w:t>Брайченко</w:t>
      </w:r>
      <w:proofErr w:type="spellEnd"/>
      <w:r w:rsidRPr="00FF6D13">
        <w:rPr>
          <w:rFonts w:cs="Times New Roman"/>
          <w:szCs w:val="28"/>
          <w:lang w:val="uk-UA"/>
        </w:rPr>
        <w:t xml:space="preserve"> // Професійний розвиток педагога в контексті викликів сьогодення: збірник наукових статей за матеріалами І Всеукраїнської науково-практичної конференції (м. Черкаси, 19 квітня 2023 р). / за ред. Т. К. Андрющенко. - Черкаси: КНЗ «ЧОІПОПП ЧОР», 2023. -  С. 248-253.</w:t>
      </w:r>
    </w:p>
    <w:p w14:paraId="6BA32F5A" w14:textId="3CD3A402" w:rsidR="005019A6" w:rsidRPr="00FF6D13" w:rsidRDefault="005019A6" w:rsidP="005019A6">
      <w:pPr>
        <w:pStyle w:val="ab"/>
        <w:numPr>
          <w:ilvl w:val="0"/>
          <w:numId w:val="2"/>
        </w:numPr>
        <w:spacing w:after="0" w:line="360" w:lineRule="auto"/>
        <w:jc w:val="both"/>
        <w:rPr>
          <w:rFonts w:cs="Times New Roman"/>
          <w:szCs w:val="28"/>
          <w:lang w:val="uk-UA"/>
        </w:rPr>
      </w:pPr>
      <w:r w:rsidRPr="005019A6">
        <w:rPr>
          <w:rFonts w:cs="Times New Roman"/>
          <w:szCs w:val="28"/>
          <w:lang w:val="uk-UA"/>
        </w:rPr>
        <w:t>Компенсаторний рік і додаткові консультації: що можна зробити для надолуження освітніх втрат [Електронний ресурс]</w:t>
      </w:r>
      <w:r>
        <w:rPr>
          <w:rFonts w:cs="Times New Roman"/>
          <w:szCs w:val="28"/>
          <w:lang w:val="uk-UA"/>
        </w:rPr>
        <w:t>.</w:t>
      </w:r>
      <w:r w:rsidRPr="005019A6">
        <w:rPr>
          <w:rFonts w:cs="Times New Roman"/>
          <w:szCs w:val="28"/>
          <w:lang w:val="uk-UA"/>
        </w:rPr>
        <w:t xml:space="preserve"> - Режим доступу: https://nus.org.ua/2022/12/08/kompensatornyj-rik-i-dodatkovi-ko</w:t>
      </w:r>
      <w:r>
        <w:rPr>
          <w:rFonts w:cs="Times New Roman"/>
          <w:szCs w:val="28"/>
          <w:lang w:val="uk-UA"/>
        </w:rPr>
        <w:t>.</w:t>
      </w:r>
    </w:p>
    <w:p w14:paraId="6C274C61" w14:textId="55FE99B5" w:rsidR="00FD4406" w:rsidRPr="00FF6D13" w:rsidRDefault="00FD4406" w:rsidP="00FF6D13">
      <w:pPr>
        <w:pStyle w:val="ab"/>
        <w:numPr>
          <w:ilvl w:val="0"/>
          <w:numId w:val="2"/>
        </w:numPr>
        <w:spacing w:after="0" w:line="360" w:lineRule="auto"/>
        <w:jc w:val="both"/>
        <w:rPr>
          <w:rFonts w:cs="Times New Roman"/>
          <w:szCs w:val="28"/>
          <w:lang w:val="uk-UA"/>
        </w:rPr>
      </w:pPr>
      <w:proofErr w:type="spellStart"/>
      <w:r w:rsidRPr="00FF6D13">
        <w:rPr>
          <w:rFonts w:cs="Times New Roman"/>
          <w:szCs w:val="28"/>
          <w:lang w:val="uk-UA"/>
        </w:rPr>
        <w:t>Корінчук</w:t>
      </w:r>
      <w:proofErr w:type="spellEnd"/>
      <w:r w:rsidR="002946BC">
        <w:rPr>
          <w:rFonts w:cs="Times New Roman"/>
          <w:szCs w:val="28"/>
          <w:lang w:val="uk-UA"/>
        </w:rPr>
        <w:t>,</w:t>
      </w:r>
      <w:r w:rsidRPr="00FF6D13">
        <w:rPr>
          <w:rFonts w:cs="Times New Roman"/>
          <w:szCs w:val="28"/>
          <w:lang w:val="uk-UA"/>
        </w:rPr>
        <w:t xml:space="preserve"> Н. Освітні втрати здобувачів освіти з математики в умовах війни: ризики, діагностичні соціологічні дослідження та шляхи подолання [Електронний ресурс] / Н. </w:t>
      </w:r>
      <w:proofErr w:type="spellStart"/>
      <w:r w:rsidRPr="00FF6D13">
        <w:rPr>
          <w:rFonts w:cs="Times New Roman"/>
          <w:szCs w:val="28"/>
          <w:lang w:val="uk-UA"/>
        </w:rPr>
        <w:t>Корінчук</w:t>
      </w:r>
      <w:proofErr w:type="spellEnd"/>
      <w:r w:rsidRPr="00FF6D13">
        <w:rPr>
          <w:rFonts w:cs="Times New Roman"/>
          <w:szCs w:val="28"/>
          <w:lang w:val="uk-UA"/>
        </w:rPr>
        <w:t xml:space="preserve">, Н. </w:t>
      </w:r>
      <w:proofErr w:type="spellStart"/>
      <w:r w:rsidRPr="00FF6D13">
        <w:rPr>
          <w:rFonts w:cs="Times New Roman"/>
          <w:szCs w:val="28"/>
          <w:lang w:val="uk-UA"/>
        </w:rPr>
        <w:t>Нарихнюк</w:t>
      </w:r>
      <w:proofErr w:type="spellEnd"/>
      <w:r w:rsidRPr="00FF6D13">
        <w:rPr>
          <w:rFonts w:cs="Times New Roman"/>
          <w:szCs w:val="28"/>
          <w:lang w:val="uk-UA"/>
        </w:rPr>
        <w:t xml:space="preserve">, В. </w:t>
      </w:r>
      <w:proofErr w:type="spellStart"/>
      <w:r w:rsidRPr="00FF6D13">
        <w:rPr>
          <w:rFonts w:cs="Times New Roman"/>
          <w:szCs w:val="28"/>
          <w:lang w:val="uk-UA"/>
        </w:rPr>
        <w:t>Корінчук</w:t>
      </w:r>
      <w:proofErr w:type="spellEnd"/>
      <w:r w:rsidRPr="00FF6D13">
        <w:rPr>
          <w:rFonts w:cs="Times New Roman"/>
          <w:szCs w:val="28"/>
          <w:lang w:val="uk-UA"/>
        </w:rPr>
        <w:t xml:space="preserve">, </w:t>
      </w:r>
      <w:r w:rsidR="005019A6">
        <w:rPr>
          <w:rFonts w:cs="Times New Roman"/>
          <w:szCs w:val="28"/>
          <w:lang w:val="uk-UA"/>
        </w:rPr>
        <w:t xml:space="preserve">                                        </w:t>
      </w:r>
      <w:r w:rsidRPr="00FF6D13">
        <w:rPr>
          <w:rFonts w:cs="Times New Roman"/>
          <w:szCs w:val="28"/>
          <w:lang w:val="uk-UA"/>
        </w:rPr>
        <w:t xml:space="preserve">Г. Поплавська // Нова педагогічна думка. - 2024. - № 2. - С. 52-57. - Режим доступу: </w:t>
      </w:r>
      <w:hyperlink r:id="rId12" w:history="1">
        <w:r w:rsidRPr="00FF6D13">
          <w:rPr>
            <w:rStyle w:val="a3"/>
            <w:rFonts w:cs="Times New Roman"/>
            <w:color w:val="auto"/>
            <w:szCs w:val="28"/>
            <w:u w:val="none"/>
            <w:lang w:val="uk-UA"/>
          </w:rPr>
          <w:t>http://nbuv.gov.ua/UJRN/Npd_2024_2_10</w:t>
        </w:r>
      </w:hyperlink>
      <w:r w:rsidRPr="00FF6D13">
        <w:rPr>
          <w:rFonts w:cs="Times New Roman"/>
          <w:szCs w:val="28"/>
          <w:lang w:val="uk-UA"/>
        </w:rPr>
        <w:t>.</w:t>
      </w:r>
    </w:p>
    <w:p w14:paraId="3AAA0DD7" w14:textId="1E47ABE2" w:rsidR="00FD4406" w:rsidRPr="00FF6D13" w:rsidRDefault="00FD4406" w:rsidP="00FF6D13">
      <w:pPr>
        <w:pStyle w:val="ab"/>
        <w:numPr>
          <w:ilvl w:val="0"/>
          <w:numId w:val="2"/>
        </w:numPr>
        <w:spacing w:after="0" w:line="360" w:lineRule="auto"/>
        <w:jc w:val="both"/>
        <w:rPr>
          <w:rStyle w:val="a3"/>
          <w:rFonts w:cs="Times New Roman"/>
          <w:color w:val="auto"/>
          <w:szCs w:val="28"/>
          <w:u w:val="none"/>
          <w:lang w:val="uk-UA"/>
        </w:rPr>
      </w:pPr>
      <w:r w:rsidRPr="00FF6D13">
        <w:rPr>
          <w:rFonts w:cs="Times New Roman"/>
          <w:szCs w:val="28"/>
          <w:lang w:val="uk-UA"/>
        </w:rPr>
        <w:t>Круть, І. Що таке освітні втрати?</w:t>
      </w:r>
      <w:r w:rsidRPr="00FF6D13">
        <w:rPr>
          <w:rFonts w:cs="Times New Roman"/>
          <w:szCs w:val="28"/>
        </w:rPr>
        <w:t xml:space="preserve"> [</w:t>
      </w:r>
      <w:proofErr w:type="spellStart"/>
      <w:r w:rsidRPr="00FF6D13">
        <w:rPr>
          <w:rFonts w:cs="Times New Roman"/>
          <w:szCs w:val="28"/>
        </w:rPr>
        <w:t>Електронний</w:t>
      </w:r>
      <w:proofErr w:type="spellEnd"/>
      <w:r w:rsidRPr="00FF6D13">
        <w:rPr>
          <w:rFonts w:cs="Times New Roman"/>
          <w:szCs w:val="28"/>
        </w:rPr>
        <w:t xml:space="preserve"> ресурс] </w:t>
      </w:r>
      <w:r w:rsidRPr="00FF6D13">
        <w:rPr>
          <w:rFonts w:cs="Times New Roman"/>
          <w:szCs w:val="28"/>
          <w:lang w:val="uk-UA"/>
        </w:rPr>
        <w:t xml:space="preserve">/ І. Круть. - Режим доступу: </w:t>
      </w:r>
      <w:hyperlink r:id="rId13" w:history="1">
        <w:r w:rsidRPr="00FF6D13">
          <w:rPr>
            <w:rStyle w:val="a3"/>
            <w:rFonts w:cs="Times New Roman"/>
            <w:color w:val="auto"/>
            <w:szCs w:val="28"/>
            <w:u w:val="none"/>
            <w:lang w:val="uk-UA"/>
          </w:rPr>
          <w:t>https://osvitoria.media/experience/osvitni-vtraty-ta-osvitni-rozryvy-u-chomu-riznytsya-ta-yak-dolaty/</w:t>
        </w:r>
      </w:hyperlink>
      <w:r w:rsidR="00671D50">
        <w:rPr>
          <w:rStyle w:val="a3"/>
          <w:rFonts w:cs="Times New Roman"/>
          <w:color w:val="auto"/>
          <w:szCs w:val="28"/>
          <w:u w:val="none"/>
          <w:lang w:val="uk-UA"/>
        </w:rPr>
        <w:t>.</w:t>
      </w:r>
    </w:p>
    <w:p w14:paraId="28E1BA76" w14:textId="3E99B7B2" w:rsidR="00FD4406" w:rsidRPr="00FF6D13" w:rsidRDefault="00FD4406" w:rsidP="00FF6D13">
      <w:pPr>
        <w:pStyle w:val="ab"/>
        <w:numPr>
          <w:ilvl w:val="0"/>
          <w:numId w:val="2"/>
        </w:numPr>
        <w:spacing w:after="0" w:line="360" w:lineRule="auto"/>
        <w:jc w:val="both"/>
        <w:rPr>
          <w:rFonts w:cs="Times New Roman"/>
          <w:szCs w:val="28"/>
          <w:lang w:val="uk-UA"/>
        </w:rPr>
      </w:pPr>
      <w:proofErr w:type="spellStart"/>
      <w:r w:rsidRPr="00FF6D13">
        <w:rPr>
          <w:rFonts w:cs="Times New Roman"/>
          <w:szCs w:val="28"/>
          <w:lang w:val="uk-UA"/>
        </w:rPr>
        <w:t>Ліпчевська</w:t>
      </w:r>
      <w:proofErr w:type="spellEnd"/>
      <w:r w:rsidRPr="00FF6D13">
        <w:rPr>
          <w:rFonts w:cs="Times New Roman"/>
          <w:szCs w:val="28"/>
          <w:lang w:val="uk-UA"/>
        </w:rPr>
        <w:t xml:space="preserve">, І. Мінімізація навчальних втрат: розвиток уміння вчитися учнів початкової школи в умовах воєнного стану [Електронний ресурс] / </w:t>
      </w:r>
      <w:r w:rsidR="00671D50">
        <w:rPr>
          <w:rFonts w:cs="Times New Roman"/>
          <w:szCs w:val="28"/>
          <w:lang w:val="uk-UA"/>
        </w:rPr>
        <w:t xml:space="preserve">                                  </w:t>
      </w:r>
      <w:r w:rsidRPr="00FF6D13">
        <w:rPr>
          <w:rFonts w:cs="Times New Roman"/>
          <w:szCs w:val="28"/>
          <w:lang w:val="uk-UA"/>
        </w:rPr>
        <w:t xml:space="preserve">І. </w:t>
      </w:r>
      <w:proofErr w:type="spellStart"/>
      <w:r w:rsidRPr="00FF6D13">
        <w:rPr>
          <w:rFonts w:cs="Times New Roman"/>
          <w:szCs w:val="28"/>
          <w:lang w:val="uk-UA"/>
        </w:rPr>
        <w:t>Ліпчевська</w:t>
      </w:r>
      <w:proofErr w:type="spellEnd"/>
      <w:r w:rsidRPr="00FF6D13">
        <w:rPr>
          <w:rFonts w:cs="Times New Roman"/>
          <w:szCs w:val="28"/>
          <w:lang w:val="uk-UA"/>
        </w:rPr>
        <w:t xml:space="preserve"> // Освіта. </w:t>
      </w:r>
      <w:proofErr w:type="spellStart"/>
      <w:r w:rsidRPr="00FF6D13">
        <w:rPr>
          <w:rFonts w:cs="Times New Roman"/>
          <w:szCs w:val="28"/>
          <w:lang w:val="uk-UA"/>
        </w:rPr>
        <w:t>Інноватика</w:t>
      </w:r>
      <w:proofErr w:type="spellEnd"/>
      <w:r w:rsidRPr="00FF6D13">
        <w:rPr>
          <w:rFonts w:cs="Times New Roman"/>
          <w:szCs w:val="28"/>
          <w:lang w:val="uk-UA"/>
        </w:rPr>
        <w:t xml:space="preserve">. Практика. - 2024. - Т. 12, № 6. - С. 100-107. - Режим доступу: </w:t>
      </w:r>
      <w:hyperlink r:id="rId14" w:history="1">
        <w:r w:rsidRPr="00FF6D13">
          <w:rPr>
            <w:rStyle w:val="a3"/>
            <w:rFonts w:cs="Times New Roman"/>
            <w:color w:val="auto"/>
            <w:szCs w:val="28"/>
            <w:u w:val="none"/>
            <w:lang w:val="uk-UA"/>
          </w:rPr>
          <w:t>http://nbuv.gov.ua/UJRN/edinpr_2024_12_6_17</w:t>
        </w:r>
      </w:hyperlink>
      <w:r w:rsidRPr="00FF6D13">
        <w:rPr>
          <w:rFonts w:cs="Times New Roman"/>
          <w:szCs w:val="28"/>
          <w:lang w:val="uk-UA"/>
        </w:rPr>
        <w:t>.</w:t>
      </w:r>
    </w:p>
    <w:p w14:paraId="76BB1409" w14:textId="77777777" w:rsidR="00FD4406" w:rsidRPr="00FF6D13" w:rsidRDefault="00FD4406" w:rsidP="00FF6D13">
      <w:pPr>
        <w:pStyle w:val="ab"/>
        <w:numPr>
          <w:ilvl w:val="0"/>
          <w:numId w:val="2"/>
        </w:numPr>
        <w:spacing w:after="0" w:line="360" w:lineRule="auto"/>
        <w:jc w:val="both"/>
        <w:rPr>
          <w:rFonts w:cs="Times New Roman"/>
          <w:szCs w:val="28"/>
          <w:lang w:val="uk-UA"/>
        </w:rPr>
      </w:pPr>
      <w:r w:rsidRPr="00FF6D13">
        <w:rPr>
          <w:rFonts w:cs="Times New Roman"/>
          <w:szCs w:val="28"/>
          <w:lang w:val="uk-UA"/>
        </w:rPr>
        <w:t xml:space="preserve">Локшина, О. До питання про навчальні втрати: термінологічний концепт у сучасному науково-педагогічному дискурсі [Електронний ресурс] /                                О. Локшина, А. </w:t>
      </w:r>
      <w:proofErr w:type="spellStart"/>
      <w:r w:rsidRPr="00FF6D13">
        <w:rPr>
          <w:rFonts w:cs="Times New Roman"/>
          <w:szCs w:val="28"/>
          <w:lang w:val="uk-UA"/>
        </w:rPr>
        <w:t>Джурило</w:t>
      </w:r>
      <w:proofErr w:type="spellEnd"/>
      <w:r w:rsidRPr="00FF6D13">
        <w:rPr>
          <w:rFonts w:cs="Times New Roman"/>
          <w:szCs w:val="28"/>
          <w:lang w:val="uk-UA"/>
        </w:rPr>
        <w:t xml:space="preserve">, О. Максименко, О. </w:t>
      </w:r>
      <w:proofErr w:type="spellStart"/>
      <w:r w:rsidRPr="00FF6D13">
        <w:rPr>
          <w:rFonts w:cs="Times New Roman"/>
          <w:szCs w:val="28"/>
          <w:lang w:val="uk-UA"/>
        </w:rPr>
        <w:t>Шпарик</w:t>
      </w:r>
      <w:proofErr w:type="spellEnd"/>
      <w:r w:rsidRPr="00FF6D13">
        <w:rPr>
          <w:rFonts w:cs="Times New Roman"/>
          <w:szCs w:val="28"/>
          <w:lang w:val="uk-UA"/>
        </w:rPr>
        <w:t xml:space="preserve"> // Український педагогічний журнал. - 2023. - № 2. - С. 6-18. - Режим доступу: </w:t>
      </w:r>
      <w:hyperlink r:id="rId15" w:history="1">
        <w:r w:rsidRPr="00FF6D13">
          <w:rPr>
            <w:rStyle w:val="a3"/>
            <w:rFonts w:cs="Times New Roman"/>
            <w:color w:val="auto"/>
            <w:szCs w:val="28"/>
            <w:u w:val="none"/>
            <w:lang w:val="uk-UA"/>
          </w:rPr>
          <w:t>http://nbuv.gov.ua/UJRN/ukrpj_2023_2_2</w:t>
        </w:r>
      </w:hyperlink>
      <w:r w:rsidRPr="00FF6D13">
        <w:rPr>
          <w:rFonts w:cs="Times New Roman"/>
          <w:szCs w:val="28"/>
          <w:lang w:val="uk-UA"/>
        </w:rPr>
        <w:t>.</w:t>
      </w:r>
    </w:p>
    <w:p w14:paraId="01FC8EF1" w14:textId="026AC0B2" w:rsidR="00FD4406" w:rsidRPr="00FF6D13" w:rsidRDefault="00FD4406" w:rsidP="00FF6D13">
      <w:pPr>
        <w:pStyle w:val="ab"/>
        <w:numPr>
          <w:ilvl w:val="0"/>
          <w:numId w:val="2"/>
        </w:numPr>
        <w:spacing w:after="0" w:line="360" w:lineRule="auto"/>
        <w:jc w:val="both"/>
        <w:rPr>
          <w:rStyle w:val="a3"/>
          <w:rFonts w:cs="Times New Roman"/>
          <w:color w:val="auto"/>
          <w:szCs w:val="28"/>
          <w:u w:val="none"/>
          <w:lang w:val="uk-UA"/>
        </w:rPr>
      </w:pPr>
      <w:r w:rsidRPr="00FF6D13">
        <w:rPr>
          <w:rFonts w:cs="Times New Roman"/>
          <w:szCs w:val="28"/>
          <w:lang w:val="uk-UA"/>
        </w:rPr>
        <w:lastRenderedPageBreak/>
        <w:t>Лук’янова</w:t>
      </w:r>
      <w:r w:rsidR="002946BC">
        <w:rPr>
          <w:rFonts w:cs="Times New Roman"/>
          <w:szCs w:val="28"/>
          <w:lang w:val="uk-UA"/>
        </w:rPr>
        <w:t>,</w:t>
      </w:r>
      <w:r w:rsidRPr="00FF6D13">
        <w:rPr>
          <w:rFonts w:cs="Times New Roman"/>
          <w:szCs w:val="28"/>
          <w:lang w:val="uk-UA"/>
        </w:rPr>
        <w:t xml:space="preserve"> С. М. </w:t>
      </w:r>
      <w:proofErr w:type="spellStart"/>
      <w:r w:rsidRPr="00FF6D13">
        <w:rPr>
          <w:rFonts w:cs="Times New Roman"/>
          <w:szCs w:val="28"/>
          <w:lang w:val="uk-UA"/>
        </w:rPr>
        <w:t>Внутрішньопредметні</w:t>
      </w:r>
      <w:proofErr w:type="spellEnd"/>
      <w:r w:rsidRPr="00FF6D13">
        <w:rPr>
          <w:rFonts w:cs="Times New Roman"/>
          <w:szCs w:val="28"/>
          <w:lang w:val="uk-UA"/>
        </w:rPr>
        <w:t xml:space="preserve"> зв’язки як засіб подолання освітніх втрат учнівства з математики [Електронний ресурс] / С. М. Лук’янова, </w:t>
      </w:r>
      <w:r w:rsidR="00671D50">
        <w:rPr>
          <w:rFonts w:cs="Times New Roman"/>
          <w:szCs w:val="28"/>
          <w:lang w:val="uk-UA"/>
        </w:rPr>
        <w:t xml:space="preserve">                          </w:t>
      </w:r>
      <w:r w:rsidRPr="00FF6D13">
        <w:rPr>
          <w:rFonts w:cs="Times New Roman"/>
          <w:szCs w:val="28"/>
          <w:lang w:val="uk-UA"/>
        </w:rPr>
        <w:t xml:space="preserve">Л. Г. Філон // </w:t>
      </w:r>
      <w:proofErr w:type="spellStart"/>
      <w:r w:rsidRPr="00FF6D13">
        <w:rPr>
          <w:rFonts w:cs="Times New Roman"/>
          <w:szCs w:val="28"/>
          <w:lang w:val="uk-UA"/>
        </w:rPr>
        <w:t>Grail</w:t>
      </w:r>
      <w:proofErr w:type="spellEnd"/>
      <w:r w:rsidRPr="00FF6D13">
        <w:rPr>
          <w:rFonts w:cs="Times New Roman"/>
          <w:szCs w:val="28"/>
          <w:lang w:val="uk-UA"/>
        </w:rPr>
        <w:t xml:space="preserve"> </w:t>
      </w:r>
      <w:proofErr w:type="spellStart"/>
      <w:r w:rsidRPr="00FF6D13">
        <w:rPr>
          <w:rFonts w:cs="Times New Roman"/>
          <w:szCs w:val="28"/>
          <w:lang w:val="uk-UA"/>
        </w:rPr>
        <w:t>of</w:t>
      </w:r>
      <w:proofErr w:type="spellEnd"/>
      <w:r w:rsidRPr="00FF6D13">
        <w:rPr>
          <w:rFonts w:cs="Times New Roman"/>
          <w:szCs w:val="28"/>
          <w:lang w:val="uk-UA"/>
        </w:rPr>
        <w:t xml:space="preserve"> </w:t>
      </w:r>
      <w:proofErr w:type="spellStart"/>
      <w:r w:rsidRPr="00FF6D13">
        <w:rPr>
          <w:rFonts w:cs="Times New Roman"/>
          <w:szCs w:val="28"/>
          <w:lang w:val="uk-UA"/>
        </w:rPr>
        <w:t>Science</w:t>
      </w:r>
      <w:proofErr w:type="spellEnd"/>
      <w:r w:rsidRPr="00FF6D13">
        <w:rPr>
          <w:rFonts w:cs="Times New Roman"/>
          <w:szCs w:val="28"/>
          <w:lang w:val="uk-UA"/>
        </w:rPr>
        <w:t xml:space="preserve">. - 2023. - № 33. - С. 335-341. - Режим доступу: </w:t>
      </w:r>
      <w:hyperlink r:id="rId16" w:history="1">
        <w:r w:rsidRPr="00FF6D13">
          <w:rPr>
            <w:rStyle w:val="a3"/>
            <w:rFonts w:cs="Times New Roman"/>
            <w:color w:val="auto"/>
            <w:szCs w:val="28"/>
            <w:u w:val="none"/>
            <w:lang w:val="uk-UA"/>
          </w:rPr>
          <w:t>http://nbuv.gov.ua/UJRN/grsc_2023_33_55</w:t>
        </w:r>
      </w:hyperlink>
      <w:r w:rsidR="00671D50">
        <w:rPr>
          <w:rStyle w:val="a3"/>
          <w:rFonts w:cs="Times New Roman"/>
          <w:color w:val="auto"/>
          <w:szCs w:val="28"/>
          <w:u w:val="none"/>
          <w:lang w:val="uk-UA"/>
        </w:rPr>
        <w:t>.</w:t>
      </w:r>
    </w:p>
    <w:p w14:paraId="510455CB" w14:textId="48F44425" w:rsidR="00FD4406" w:rsidRPr="00FF6D13" w:rsidRDefault="00FD4406" w:rsidP="00FF6D13">
      <w:pPr>
        <w:pStyle w:val="ab"/>
        <w:numPr>
          <w:ilvl w:val="0"/>
          <w:numId w:val="2"/>
        </w:numPr>
        <w:spacing w:after="0" w:line="360" w:lineRule="auto"/>
        <w:jc w:val="both"/>
        <w:rPr>
          <w:rFonts w:cs="Times New Roman"/>
          <w:szCs w:val="28"/>
          <w:lang w:val="uk-UA"/>
        </w:rPr>
      </w:pPr>
      <w:proofErr w:type="spellStart"/>
      <w:r w:rsidRPr="00FF6D13">
        <w:rPr>
          <w:rFonts w:cs="Times New Roman"/>
          <w:szCs w:val="28"/>
          <w:lang w:val="uk-UA"/>
        </w:rPr>
        <w:t>Малихін</w:t>
      </w:r>
      <w:proofErr w:type="spellEnd"/>
      <w:r w:rsidR="002946BC">
        <w:rPr>
          <w:rFonts w:cs="Times New Roman"/>
          <w:szCs w:val="28"/>
          <w:lang w:val="uk-UA"/>
        </w:rPr>
        <w:t>,</w:t>
      </w:r>
      <w:r w:rsidRPr="00FF6D13">
        <w:rPr>
          <w:rFonts w:cs="Times New Roman"/>
          <w:szCs w:val="28"/>
          <w:lang w:val="uk-UA"/>
        </w:rPr>
        <w:t xml:space="preserve"> О. </w:t>
      </w:r>
      <w:proofErr w:type="spellStart"/>
      <w:r w:rsidRPr="00FF6D13">
        <w:rPr>
          <w:rFonts w:cs="Times New Roman"/>
          <w:szCs w:val="28"/>
          <w:lang w:val="uk-UA"/>
        </w:rPr>
        <w:t>Цифровізація</w:t>
      </w:r>
      <w:proofErr w:type="spellEnd"/>
      <w:r w:rsidRPr="00FF6D13">
        <w:rPr>
          <w:rFonts w:cs="Times New Roman"/>
          <w:szCs w:val="28"/>
          <w:lang w:val="uk-UA"/>
        </w:rPr>
        <w:t xml:space="preserve"> профільної середньої освіти як інструмент мінімізації навчальних втрат учнів в умовах воєнного стану [Електронний ресурс] / О. </w:t>
      </w:r>
      <w:proofErr w:type="spellStart"/>
      <w:r w:rsidRPr="00FF6D13">
        <w:rPr>
          <w:rFonts w:cs="Times New Roman"/>
          <w:szCs w:val="28"/>
          <w:lang w:val="uk-UA"/>
        </w:rPr>
        <w:t>Малихін</w:t>
      </w:r>
      <w:proofErr w:type="spellEnd"/>
      <w:r w:rsidRPr="00FF6D13">
        <w:rPr>
          <w:rFonts w:cs="Times New Roman"/>
          <w:szCs w:val="28"/>
          <w:lang w:val="uk-UA"/>
        </w:rPr>
        <w:t xml:space="preserve">, Н. </w:t>
      </w:r>
      <w:proofErr w:type="spellStart"/>
      <w:r w:rsidRPr="00FF6D13">
        <w:rPr>
          <w:rFonts w:cs="Times New Roman"/>
          <w:szCs w:val="28"/>
          <w:lang w:val="uk-UA"/>
        </w:rPr>
        <w:t>Арістова</w:t>
      </w:r>
      <w:proofErr w:type="spellEnd"/>
      <w:r w:rsidRPr="00FF6D13">
        <w:rPr>
          <w:rFonts w:cs="Times New Roman"/>
          <w:szCs w:val="28"/>
          <w:lang w:val="uk-UA"/>
        </w:rPr>
        <w:t xml:space="preserve">, І. </w:t>
      </w:r>
      <w:proofErr w:type="spellStart"/>
      <w:r w:rsidRPr="00FF6D13">
        <w:rPr>
          <w:rFonts w:cs="Times New Roman"/>
          <w:szCs w:val="28"/>
          <w:lang w:val="uk-UA"/>
        </w:rPr>
        <w:t>Ліпчевська</w:t>
      </w:r>
      <w:proofErr w:type="spellEnd"/>
      <w:r w:rsidRPr="00FF6D13">
        <w:rPr>
          <w:rFonts w:cs="Times New Roman"/>
          <w:szCs w:val="28"/>
          <w:lang w:val="uk-UA"/>
        </w:rPr>
        <w:t xml:space="preserve"> // Український педагогічний журнал. - 2024. - № 4. - С. 57-64.</w:t>
      </w:r>
    </w:p>
    <w:p w14:paraId="2E5C26F7" w14:textId="5DE7129C" w:rsidR="00FD4406" w:rsidRPr="00FF6D13" w:rsidRDefault="00FD4406" w:rsidP="00FF6D13">
      <w:pPr>
        <w:pStyle w:val="ab"/>
        <w:numPr>
          <w:ilvl w:val="0"/>
          <w:numId w:val="2"/>
        </w:numPr>
        <w:spacing w:after="0" w:line="360" w:lineRule="auto"/>
        <w:jc w:val="both"/>
        <w:rPr>
          <w:rFonts w:cs="Times New Roman"/>
          <w:szCs w:val="28"/>
          <w:lang w:val="uk-UA"/>
        </w:rPr>
      </w:pPr>
      <w:r w:rsidRPr="00FF6D13">
        <w:rPr>
          <w:rFonts w:cs="Times New Roman"/>
          <w:szCs w:val="28"/>
          <w:lang w:val="uk-UA"/>
        </w:rPr>
        <w:t>Марчук</w:t>
      </w:r>
      <w:r w:rsidR="002946BC">
        <w:rPr>
          <w:rFonts w:cs="Times New Roman"/>
          <w:szCs w:val="28"/>
          <w:lang w:val="uk-UA"/>
        </w:rPr>
        <w:t>,</w:t>
      </w:r>
      <w:r w:rsidRPr="00FF6D13">
        <w:rPr>
          <w:rFonts w:cs="Times New Roman"/>
          <w:szCs w:val="28"/>
          <w:lang w:val="uk-UA"/>
        </w:rPr>
        <w:t xml:space="preserve"> А. Якість вищої освіти в надзвичайних умовах: освітні втрати й </w:t>
      </w:r>
      <w:proofErr w:type="spellStart"/>
      <w:r w:rsidRPr="00FF6D13">
        <w:rPr>
          <w:rFonts w:cs="Times New Roman"/>
          <w:szCs w:val="28"/>
          <w:lang w:val="uk-UA"/>
        </w:rPr>
        <w:t>дисфункції</w:t>
      </w:r>
      <w:proofErr w:type="spellEnd"/>
      <w:r w:rsidRPr="00FF6D13">
        <w:rPr>
          <w:rFonts w:cs="Times New Roman"/>
          <w:szCs w:val="28"/>
          <w:lang w:val="uk-UA"/>
        </w:rPr>
        <w:t xml:space="preserve"> </w:t>
      </w:r>
      <w:proofErr w:type="spellStart"/>
      <w:r w:rsidRPr="00FF6D13">
        <w:rPr>
          <w:rFonts w:cs="Times New Roman"/>
          <w:szCs w:val="28"/>
          <w:lang w:val="uk-UA"/>
        </w:rPr>
        <w:t>цифровізації</w:t>
      </w:r>
      <w:proofErr w:type="spellEnd"/>
      <w:r w:rsidRPr="00FF6D13">
        <w:rPr>
          <w:rFonts w:cs="Times New Roman"/>
          <w:szCs w:val="28"/>
          <w:lang w:val="uk-UA"/>
        </w:rPr>
        <w:t xml:space="preserve"> вищої освіти та дистанційного навчання [Електронний ресурс] / А. Марчук // Соціально-економічні відносини в цифровому суспільстві. - 2023. - № 1. - С. 80-89. - Режим доступу: </w:t>
      </w:r>
      <w:hyperlink r:id="rId17" w:history="1">
        <w:r w:rsidRPr="00FF6D13">
          <w:rPr>
            <w:rStyle w:val="a3"/>
            <w:rFonts w:cs="Times New Roman"/>
            <w:color w:val="auto"/>
            <w:szCs w:val="28"/>
            <w:u w:val="none"/>
            <w:lang w:val="uk-UA"/>
          </w:rPr>
          <w:t>http://nbuv.gov.ua/UJRN/VUbsNbU_2023_1_9</w:t>
        </w:r>
      </w:hyperlink>
      <w:r w:rsidRPr="00FF6D13">
        <w:rPr>
          <w:rFonts w:cs="Times New Roman"/>
          <w:szCs w:val="28"/>
          <w:lang w:val="uk-UA"/>
        </w:rPr>
        <w:t>.</w:t>
      </w:r>
    </w:p>
    <w:p w14:paraId="204F9086" w14:textId="4821268C" w:rsidR="00FD4406" w:rsidRPr="00FF6D13" w:rsidRDefault="00FD4406" w:rsidP="00FF6D13">
      <w:pPr>
        <w:pStyle w:val="ab"/>
        <w:numPr>
          <w:ilvl w:val="0"/>
          <w:numId w:val="2"/>
        </w:numPr>
        <w:spacing w:after="0" w:line="360" w:lineRule="auto"/>
        <w:jc w:val="both"/>
        <w:rPr>
          <w:rFonts w:cs="Times New Roman"/>
          <w:szCs w:val="28"/>
          <w:lang w:val="uk-UA"/>
        </w:rPr>
      </w:pPr>
      <w:r w:rsidRPr="00FF6D13">
        <w:rPr>
          <w:rFonts w:cs="Times New Roman"/>
          <w:szCs w:val="28"/>
          <w:lang w:val="uk-UA"/>
        </w:rPr>
        <w:t>Навчальні втрати в умовах війни: як учителю їх діагностувати та компенсувати [Електронний ресурс] / Державна служба якості</w:t>
      </w:r>
      <w:r w:rsidR="00DB0557">
        <w:rPr>
          <w:rFonts w:cs="Times New Roman"/>
          <w:szCs w:val="28"/>
          <w:lang w:val="uk-UA"/>
        </w:rPr>
        <w:t xml:space="preserve"> освіти</w:t>
      </w:r>
      <w:r w:rsidRPr="00FF6D13">
        <w:rPr>
          <w:rFonts w:cs="Times New Roman"/>
          <w:szCs w:val="28"/>
          <w:lang w:val="uk-UA"/>
        </w:rPr>
        <w:t>. - Режим доступу</w:t>
      </w:r>
      <w:r w:rsidR="00DB0557">
        <w:rPr>
          <w:rFonts w:cs="Times New Roman"/>
          <w:szCs w:val="28"/>
          <w:lang w:val="uk-UA"/>
        </w:rPr>
        <w:t>:</w:t>
      </w:r>
      <w:r w:rsidRPr="00FF6D13">
        <w:rPr>
          <w:rFonts w:cs="Times New Roman"/>
          <w:szCs w:val="28"/>
          <w:lang w:val="uk-UA"/>
        </w:rPr>
        <w:t xml:space="preserve"> </w:t>
      </w:r>
      <w:hyperlink r:id="rId18" w:history="1">
        <w:r w:rsidRPr="00FF6D13">
          <w:rPr>
            <w:rStyle w:val="a3"/>
            <w:rFonts w:cs="Times New Roman"/>
            <w:color w:val="auto"/>
            <w:szCs w:val="28"/>
            <w:u w:val="none"/>
            <w:lang w:val="uk-UA"/>
          </w:rPr>
          <w:t>https://sqe.gov.ua/navchalni-vtrati-v-umovakh-viyni-yak-uchi/</w:t>
        </w:r>
      </w:hyperlink>
      <w:r w:rsidRPr="00FF6D13">
        <w:rPr>
          <w:rStyle w:val="a3"/>
          <w:rFonts w:cs="Times New Roman"/>
          <w:color w:val="auto"/>
          <w:szCs w:val="28"/>
          <w:u w:val="none"/>
          <w:lang w:val="uk-UA"/>
        </w:rPr>
        <w:t>.</w:t>
      </w:r>
    </w:p>
    <w:p w14:paraId="27682066" w14:textId="21AA8C28" w:rsidR="00FD4406" w:rsidRPr="00FF6D13" w:rsidRDefault="00FF6D13" w:rsidP="00DB0557">
      <w:pPr>
        <w:pStyle w:val="ab"/>
        <w:numPr>
          <w:ilvl w:val="0"/>
          <w:numId w:val="2"/>
        </w:numPr>
        <w:spacing w:after="0" w:line="360" w:lineRule="auto"/>
        <w:jc w:val="both"/>
        <w:rPr>
          <w:rFonts w:cs="Times New Roman"/>
          <w:szCs w:val="28"/>
          <w:lang w:val="uk-UA"/>
        </w:rPr>
      </w:pPr>
      <w:r>
        <w:rPr>
          <w:rFonts w:cs="Times New Roman"/>
          <w:szCs w:val="28"/>
          <w:lang w:val="uk-UA"/>
        </w:rPr>
        <w:t>Назаренко, Ю.</w:t>
      </w:r>
      <w:r w:rsidR="00FD4406" w:rsidRPr="00FF6D13">
        <w:rPr>
          <w:rFonts w:cs="Times New Roman"/>
          <w:szCs w:val="28"/>
          <w:lang w:val="uk-UA"/>
        </w:rPr>
        <w:t xml:space="preserve"> Освітні втрати: підходи до вимірювання та компенсації</w:t>
      </w:r>
      <w:r>
        <w:rPr>
          <w:rFonts w:cs="Times New Roman"/>
          <w:szCs w:val="28"/>
          <w:lang w:val="uk-UA"/>
        </w:rPr>
        <w:t xml:space="preserve"> /                   Ю. Назаренко</w:t>
      </w:r>
      <w:r w:rsidR="00FD4406" w:rsidRPr="00DB0557">
        <w:rPr>
          <w:rFonts w:cs="Times New Roman"/>
          <w:szCs w:val="28"/>
          <w:lang w:val="uk-UA"/>
        </w:rPr>
        <w:t xml:space="preserve"> </w:t>
      </w:r>
      <w:r w:rsidR="00DB0557" w:rsidRPr="00DB0557">
        <w:rPr>
          <w:rFonts w:cs="Times New Roman"/>
          <w:szCs w:val="28"/>
          <w:lang w:val="uk-UA"/>
        </w:rPr>
        <w:t>[Електронний ресурс].</w:t>
      </w:r>
      <w:r w:rsidR="00DB0557">
        <w:rPr>
          <w:rFonts w:cs="Times New Roman"/>
          <w:szCs w:val="28"/>
          <w:lang w:val="uk-UA"/>
        </w:rPr>
        <w:t xml:space="preserve"> - </w:t>
      </w:r>
      <w:r w:rsidRPr="00FF6D13">
        <w:rPr>
          <w:rFonts w:cs="Times New Roman"/>
          <w:szCs w:val="28"/>
          <w:lang w:val="uk-UA"/>
        </w:rPr>
        <w:t xml:space="preserve">Режим доступу: </w:t>
      </w:r>
      <w:r w:rsidR="00FD4406" w:rsidRPr="00FF6D13">
        <w:rPr>
          <w:rFonts w:cs="Times New Roman"/>
          <w:szCs w:val="28"/>
          <w:lang w:val="uk-UA"/>
        </w:rPr>
        <w:t>https:</w:t>
      </w:r>
      <w:r w:rsidR="00DB0557">
        <w:rPr>
          <w:rFonts w:cs="Times New Roman"/>
          <w:szCs w:val="28"/>
          <w:lang w:val="uk-UA"/>
        </w:rPr>
        <w:t xml:space="preserve"> </w:t>
      </w:r>
      <w:r w:rsidR="00FD4406" w:rsidRPr="00FF6D13">
        <w:rPr>
          <w:rFonts w:cs="Times New Roman"/>
          <w:szCs w:val="28"/>
          <w:lang w:val="uk-UA"/>
        </w:rPr>
        <w:t>//</w:t>
      </w:r>
      <w:r w:rsidR="00DB0557">
        <w:rPr>
          <w:rFonts w:cs="Times New Roman"/>
          <w:szCs w:val="28"/>
          <w:lang w:val="uk-UA"/>
        </w:rPr>
        <w:t xml:space="preserve"> </w:t>
      </w:r>
      <w:r w:rsidR="00FD4406" w:rsidRPr="00FF6D13">
        <w:rPr>
          <w:rFonts w:cs="Times New Roman"/>
          <w:szCs w:val="28"/>
          <w:lang w:val="uk-UA"/>
        </w:rPr>
        <w:t>cedos.org.ua/</w:t>
      </w:r>
      <w:proofErr w:type="spellStart"/>
      <w:r w:rsidR="00FD4406" w:rsidRPr="00FF6D13">
        <w:rPr>
          <w:rFonts w:cs="Times New Roman"/>
          <w:szCs w:val="28"/>
          <w:lang w:val="uk-UA"/>
        </w:rPr>
        <w:t>wp-content</w:t>
      </w:r>
      <w:proofErr w:type="spellEnd"/>
      <w:r w:rsidR="00FD4406" w:rsidRPr="00FF6D13">
        <w:rPr>
          <w:rFonts w:cs="Times New Roman"/>
          <w:szCs w:val="28"/>
          <w:lang w:val="uk-UA"/>
        </w:rPr>
        <w:t>/</w:t>
      </w:r>
      <w:proofErr w:type="spellStart"/>
      <w:r w:rsidR="00FD4406" w:rsidRPr="00FF6D13">
        <w:rPr>
          <w:rFonts w:cs="Times New Roman"/>
          <w:szCs w:val="28"/>
          <w:lang w:val="uk-UA"/>
        </w:rPr>
        <w:t>uploads</w:t>
      </w:r>
      <w:proofErr w:type="spellEnd"/>
      <w:r w:rsidR="00FD4406" w:rsidRPr="00FF6D13">
        <w:rPr>
          <w:rFonts w:cs="Times New Roman"/>
          <w:szCs w:val="28"/>
          <w:lang w:val="uk-UA"/>
        </w:rPr>
        <w:t>/zapyska_osvitni-vtraty.pdf.</w:t>
      </w:r>
    </w:p>
    <w:p w14:paraId="60AFB9FA" w14:textId="26CF8D09" w:rsidR="00FD4406" w:rsidRPr="00FF6D13" w:rsidRDefault="00FD4406" w:rsidP="00FF6D13">
      <w:pPr>
        <w:pStyle w:val="ab"/>
        <w:numPr>
          <w:ilvl w:val="0"/>
          <w:numId w:val="2"/>
        </w:numPr>
        <w:spacing w:after="0" w:line="360" w:lineRule="auto"/>
        <w:jc w:val="both"/>
        <w:rPr>
          <w:rFonts w:cs="Times New Roman"/>
          <w:szCs w:val="28"/>
          <w:lang w:val="uk-UA"/>
        </w:rPr>
      </w:pPr>
      <w:r w:rsidRPr="00FF6D13">
        <w:rPr>
          <w:rFonts w:cs="Times New Roman"/>
          <w:szCs w:val="28"/>
          <w:lang w:val="uk-UA"/>
        </w:rPr>
        <w:t>Освітні втрати під час війни: як надолужити та компенсувати прогалини у навчанні [Електронний ресурс]</w:t>
      </w:r>
      <w:r w:rsidR="00FF6D13">
        <w:rPr>
          <w:rFonts w:cs="Times New Roman"/>
          <w:szCs w:val="28"/>
          <w:lang w:val="uk-UA"/>
        </w:rPr>
        <w:t>. -</w:t>
      </w:r>
      <w:r w:rsidR="00FF6D13" w:rsidRPr="00FF6D13">
        <w:t xml:space="preserve"> </w:t>
      </w:r>
      <w:r w:rsidR="00FF6D13" w:rsidRPr="00FF6D13">
        <w:rPr>
          <w:rFonts w:cs="Times New Roman"/>
          <w:szCs w:val="28"/>
          <w:lang w:val="uk-UA"/>
        </w:rPr>
        <w:t xml:space="preserve">Режим доступу: </w:t>
      </w:r>
      <w:hyperlink r:id="rId19" w:history="1">
        <w:r w:rsidR="00FF6D13" w:rsidRPr="00FF6D13">
          <w:rPr>
            <w:rStyle w:val="a3"/>
            <w:rFonts w:cs="Times New Roman"/>
            <w:color w:val="auto"/>
            <w:szCs w:val="28"/>
            <w:u w:val="none"/>
            <w:lang w:val="uk-UA"/>
          </w:rPr>
          <w:t>https: // www.op.ua/news/osvita-v-ukraini/osvitni-vtrati-pid-chas-viyni-yak-nadoluzhiti-ta-kompensuvati-progalini-u-navchanni</w:t>
        </w:r>
      </w:hyperlink>
      <w:r w:rsidR="00FF6D13" w:rsidRPr="00FF6D13">
        <w:rPr>
          <w:rStyle w:val="a3"/>
          <w:rFonts w:cs="Times New Roman"/>
          <w:color w:val="auto"/>
          <w:szCs w:val="28"/>
          <w:u w:val="none"/>
          <w:lang w:val="uk-UA"/>
        </w:rPr>
        <w:t>.</w:t>
      </w:r>
    </w:p>
    <w:p w14:paraId="507E8C41" w14:textId="03625615" w:rsidR="00FD4406" w:rsidRPr="00FF6D13" w:rsidRDefault="00FD4406" w:rsidP="00FF6D13">
      <w:pPr>
        <w:pStyle w:val="ab"/>
        <w:numPr>
          <w:ilvl w:val="0"/>
          <w:numId w:val="2"/>
        </w:numPr>
        <w:spacing w:after="0" w:line="360" w:lineRule="auto"/>
        <w:jc w:val="both"/>
        <w:rPr>
          <w:rFonts w:cs="Times New Roman"/>
          <w:szCs w:val="28"/>
          <w:lang w:val="uk-UA"/>
        </w:rPr>
      </w:pPr>
      <w:r w:rsidRPr="00FF6D13">
        <w:rPr>
          <w:rFonts w:cs="Times New Roman"/>
          <w:szCs w:val="28"/>
          <w:lang w:val="uk-UA"/>
        </w:rPr>
        <w:t>Сисоєва</w:t>
      </w:r>
      <w:r w:rsidR="00FF6D13">
        <w:rPr>
          <w:rFonts w:cs="Times New Roman"/>
          <w:szCs w:val="28"/>
          <w:lang w:val="uk-UA"/>
        </w:rPr>
        <w:t>,</w:t>
      </w:r>
      <w:r w:rsidRPr="00FF6D13">
        <w:rPr>
          <w:rFonts w:cs="Times New Roman"/>
          <w:szCs w:val="28"/>
          <w:lang w:val="uk-UA"/>
        </w:rPr>
        <w:t xml:space="preserve"> С. О. Освітні втрати в дошкільній освіті як передумова подальших освітніх втрат [Електронний ресурс] / С. О. Сисоєва, О. Д. </w:t>
      </w:r>
      <w:proofErr w:type="spellStart"/>
      <w:r w:rsidRPr="00FF6D13">
        <w:rPr>
          <w:rFonts w:cs="Times New Roman"/>
          <w:szCs w:val="28"/>
          <w:lang w:val="uk-UA"/>
        </w:rPr>
        <w:t>Рейпольська</w:t>
      </w:r>
      <w:proofErr w:type="spellEnd"/>
      <w:r w:rsidRPr="00FF6D13">
        <w:rPr>
          <w:rFonts w:cs="Times New Roman"/>
          <w:szCs w:val="28"/>
          <w:lang w:val="uk-UA"/>
        </w:rPr>
        <w:t xml:space="preserve">. // Вісник Національної академії педагогічних наук України. - 2023. - Т. 5, </w:t>
      </w:r>
      <w:proofErr w:type="spellStart"/>
      <w:r w:rsidRPr="00FF6D13">
        <w:rPr>
          <w:rFonts w:cs="Times New Roman"/>
          <w:szCs w:val="28"/>
          <w:lang w:val="uk-UA"/>
        </w:rPr>
        <w:t>Вип</w:t>
      </w:r>
      <w:proofErr w:type="spellEnd"/>
      <w:r w:rsidRPr="00FF6D13">
        <w:rPr>
          <w:rFonts w:cs="Times New Roman"/>
          <w:szCs w:val="28"/>
          <w:lang w:val="uk-UA"/>
        </w:rPr>
        <w:t>. 2. - Режим доступу: http://nbuv.gov.ua/UJRN/HNAESU_2023_5_2_8</w:t>
      </w:r>
      <w:r w:rsidR="00DB0557">
        <w:rPr>
          <w:rFonts w:cs="Times New Roman"/>
          <w:szCs w:val="28"/>
          <w:lang w:val="uk-UA"/>
        </w:rPr>
        <w:t>.</w:t>
      </w:r>
    </w:p>
    <w:p w14:paraId="21D76AB0" w14:textId="27A7264D" w:rsidR="00FD4406" w:rsidRPr="00FF6D13" w:rsidRDefault="00FD4406" w:rsidP="00FF6D13">
      <w:pPr>
        <w:pStyle w:val="ab"/>
        <w:numPr>
          <w:ilvl w:val="0"/>
          <w:numId w:val="2"/>
        </w:numPr>
        <w:spacing w:after="0" w:line="360" w:lineRule="auto"/>
        <w:jc w:val="both"/>
        <w:rPr>
          <w:rFonts w:cs="Times New Roman"/>
          <w:szCs w:val="28"/>
          <w:lang w:val="uk-UA"/>
        </w:rPr>
      </w:pPr>
      <w:r w:rsidRPr="00FF6D13">
        <w:rPr>
          <w:rFonts w:cs="Times New Roman"/>
          <w:szCs w:val="28"/>
          <w:lang w:val="uk-UA"/>
        </w:rPr>
        <w:t>Скрипка</w:t>
      </w:r>
      <w:r w:rsidR="00FF6D13">
        <w:rPr>
          <w:rFonts w:cs="Times New Roman"/>
          <w:szCs w:val="28"/>
          <w:lang w:val="uk-UA"/>
        </w:rPr>
        <w:t>,</w:t>
      </w:r>
      <w:r w:rsidRPr="00FF6D13">
        <w:rPr>
          <w:rFonts w:cs="Times New Roman"/>
          <w:szCs w:val="28"/>
          <w:lang w:val="uk-UA"/>
        </w:rPr>
        <w:t xml:space="preserve"> К. С. Гнучкі методи навчання. </w:t>
      </w:r>
      <w:proofErr w:type="spellStart"/>
      <w:r w:rsidRPr="00FF6D13">
        <w:rPr>
          <w:rFonts w:cs="Times New Roman"/>
          <w:szCs w:val="28"/>
          <w:lang w:val="uk-UA"/>
        </w:rPr>
        <w:t>Скафолдинг</w:t>
      </w:r>
      <w:proofErr w:type="spellEnd"/>
      <w:r w:rsidRPr="00FF6D13">
        <w:rPr>
          <w:rFonts w:cs="Times New Roman"/>
          <w:szCs w:val="28"/>
          <w:lang w:val="uk-UA"/>
        </w:rPr>
        <w:t xml:space="preserve">: надаємо підтримку учням щодо подолання освітніх втрат [Електронний ресурс] / К. С. Скрипка </w:t>
      </w:r>
      <w:r w:rsidRPr="00FF6D13">
        <w:rPr>
          <w:rFonts w:cs="Times New Roman"/>
          <w:szCs w:val="28"/>
          <w:lang w:val="uk-UA"/>
        </w:rPr>
        <w:lastRenderedPageBreak/>
        <w:t xml:space="preserve">// </w:t>
      </w:r>
      <w:proofErr w:type="spellStart"/>
      <w:r w:rsidRPr="00FF6D13">
        <w:rPr>
          <w:rFonts w:cs="Times New Roman"/>
          <w:szCs w:val="28"/>
          <w:lang w:val="uk-UA"/>
        </w:rPr>
        <w:t>PrOsvita</w:t>
      </w:r>
      <w:proofErr w:type="spellEnd"/>
      <w:r w:rsidRPr="00FF6D13">
        <w:rPr>
          <w:rFonts w:cs="Times New Roman"/>
          <w:szCs w:val="28"/>
          <w:lang w:val="uk-UA"/>
        </w:rPr>
        <w:t xml:space="preserve">. - 2024. - № 2. - С. 107-121. - Режим доступу: </w:t>
      </w:r>
      <w:hyperlink r:id="rId20" w:history="1">
        <w:r w:rsidRPr="00FF6D13">
          <w:rPr>
            <w:rStyle w:val="a3"/>
            <w:rFonts w:cs="Times New Roman"/>
            <w:color w:val="auto"/>
            <w:szCs w:val="28"/>
            <w:u w:val="none"/>
            <w:lang w:val="uk-UA"/>
          </w:rPr>
          <w:t>http://nbuv.gov.ua/UJRN/prosv_2024_2_10</w:t>
        </w:r>
      </w:hyperlink>
      <w:r w:rsidRPr="00FF6D13">
        <w:rPr>
          <w:rFonts w:cs="Times New Roman"/>
          <w:szCs w:val="28"/>
          <w:lang w:val="uk-UA"/>
        </w:rPr>
        <w:t>.</w:t>
      </w:r>
    </w:p>
    <w:p w14:paraId="6024A9F1" w14:textId="6EE6CF2F" w:rsidR="00FD4406" w:rsidRPr="00FF6D13" w:rsidRDefault="00FD4406" w:rsidP="00FF6D13">
      <w:pPr>
        <w:pStyle w:val="ab"/>
        <w:numPr>
          <w:ilvl w:val="0"/>
          <w:numId w:val="2"/>
        </w:numPr>
        <w:spacing w:after="0" w:line="360" w:lineRule="auto"/>
        <w:jc w:val="both"/>
        <w:rPr>
          <w:rFonts w:cs="Times New Roman"/>
          <w:szCs w:val="28"/>
          <w:lang w:val="uk-UA"/>
        </w:rPr>
      </w:pPr>
      <w:proofErr w:type="spellStart"/>
      <w:r w:rsidRPr="00FF6D13">
        <w:rPr>
          <w:rFonts w:cs="Times New Roman"/>
          <w:szCs w:val="28"/>
          <w:lang w:val="uk-UA"/>
        </w:rPr>
        <w:t>Топузов</w:t>
      </w:r>
      <w:proofErr w:type="spellEnd"/>
      <w:r w:rsidR="00FF6D13">
        <w:rPr>
          <w:rFonts w:cs="Times New Roman"/>
          <w:szCs w:val="28"/>
          <w:lang w:val="uk-UA"/>
        </w:rPr>
        <w:t>,</w:t>
      </w:r>
      <w:r w:rsidRPr="00FF6D13">
        <w:rPr>
          <w:rFonts w:cs="Times New Roman"/>
          <w:szCs w:val="28"/>
          <w:lang w:val="uk-UA"/>
        </w:rPr>
        <w:t xml:space="preserve"> О. Освітні втрати в період воєнного стану: проблеми діагностики та компенсації [Електронний ресурс] / О. </w:t>
      </w:r>
      <w:proofErr w:type="spellStart"/>
      <w:r w:rsidRPr="00FF6D13">
        <w:rPr>
          <w:rFonts w:cs="Times New Roman"/>
          <w:szCs w:val="28"/>
          <w:lang w:val="uk-UA"/>
        </w:rPr>
        <w:t>Топузов</w:t>
      </w:r>
      <w:proofErr w:type="spellEnd"/>
      <w:r w:rsidRPr="00FF6D13">
        <w:rPr>
          <w:rFonts w:cs="Times New Roman"/>
          <w:szCs w:val="28"/>
          <w:lang w:val="uk-UA"/>
        </w:rPr>
        <w:t>, М. Головко, О. Локшина // Український педагогічний журнал. - 2023. - № 1. - С. 5-13.</w:t>
      </w:r>
    </w:p>
    <w:p w14:paraId="799871BE" w14:textId="6B0D0E34" w:rsidR="00FD4406" w:rsidRPr="00FF6D13" w:rsidRDefault="00FD4406" w:rsidP="00FF6D13">
      <w:pPr>
        <w:pStyle w:val="ab"/>
        <w:numPr>
          <w:ilvl w:val="0"/>
          <w:numId w:val="2"/>
        </w:numPr>
        <w:spacing w:after="0" w:line="360" w:lineRule="auto"/>
        <w:jc w:val="both"/>
        <w:rPr>
          <w:rFonts w:cs="Times New Roman"/>
          <w:szCs w:val="28"/>
          <w:lang w:val="uk-UA"/>
        </w:rPr>
      </w:pPr>
      <w:proofErr w:type="spellStart"/>
      <w:r w:rsidRPr="00FF6D13">
        <w:rPr>
          <w:rFonts w:cs="Times New Roman"/>
          <w:szCs w:val="28"/>
          <w:lang w:val="uk-UA"/>
        </w:rPr>
        <w:t>Трубачева</w:t>
      </w:r>
      <w:proofErr w:type="spellEnd"/>
      <w:r w:rsidR="00FF6D13">
        <w:rPr>
          <w:rFonts w:cs="Times New Roman"/>
          <w:szCs w:val="28"/>
          <w:lang w:val="uk-UA"/>
        </w:rPr>
        <w:t>,</w:t>
      </w:r>
      <w:r w:rsidRPr="00FF6D13">
        <w:rPr>
          <w:rFonts w:cs="Times New Roman"/>
          <w:szCs w:val="28"/>
          <w:lang w:val="uk-UA"/>
        </w:rPr>
        <w:t xml:space="preserve"> С. Роль електронного портфоліо вчителя як освітнього ресурсу в навчально-методичному забезпеченні процесу подолання освітніх втрат учнів [Електронний ресурс] / С. </w:t>
      </w:r>
      <w:proofErr w:type="spellStart"/>
      <w:r w:rsidRPr="00FF6D13">
        <w:rPr>
          <w:rFonts w:cs="Times New Roman"/>
          <w:szCs w:val="28"/>
          <w:lang w:val="uk-UA"/>
        </w:rPr>
        <w:t>Трубачева</w:t>
      </w:r>
      <w:proofErr w:type="spellEnd"/>
      <w:r w:rsidRPr="00FF6D13">
        <w:rPr>
          <w:rFonts w:cs="Times New Roman"/>
          <w:szCs w:val="28"/>
          <w:lang w:val="uk-UA"/>
        </w:rPr>
        <w:t xml:space="preserve">, Т. </w:t>
      </w:r>
      <w:proofErr w:type="spellStart"/>
      <w:r w:rsidRPr="00FF6D13">
        <w:rPr>
          <w:rFonts w:cs="Times New Roman"/>
          <w:szCs w:val="28"/>
          <w:lang w:val="uk-UA"/>
        </w:rPr>
        <w:t>Мішеніна</w:t>
      </w:r>
      <w:proofErr w:type="spellEnd"/>
      <w:r w:rsidRPr="00FF6D13">
        <w:rPr>
          <w:rFonts w:cs="Times New Roman"/>
          <w:szCs w:val="28"/>
          <w:lang w:val="uk-UA"/>
        </w:rPr>
        <w:t xml:space="preserve">, О. Коник // Проблеми сучасного підручника. - 2024. - </w:t>
      </w:r>
      <w:proofErr w:type="spellStart"/>
      <w:r w:rsidRPr="00FF6D13">
        <w:rPr>
          <w:rFonts w:cs="Times New Roman"/>
          <w:szCs w:val="28"/>
          <w:lang w:val="uk-UA"/>
        </w:rPr>
        <w:t>Вип</w:t>
      </w:r>
      <w:proofErr w:type="spellEnd"/>
      <w:r w:rsidRPr="00FF6D13">
        <w:rPr>
          <w:rFonts w:cs="Times New Roman"/>
          <w:szCs w:val="28"/>
          <w:lang w:val="uk-UA"/>
        </w:rPr>
        <w:t xml:space="preserve">. 32. - С. 299-305. - Режим доступу: </w:t>
      </w:r>
      <w:hyperlink r:id="rId21" w:history="1">
        <w:r w:rsidRPr="00FF6D13">
          <w:rPr>
            <w:rStyle w:val="a3"/>
            <w:rFonts w:cs="Times New Roman"/>
            <w:color w:val="auto"/>
            <w:szCs w:val="28"/>
            <w:u w:val="none"/>
            <w:lang w:val="uk-UA"/>
          </w:rPr>
          <w:t>http://nbuv.gov.ua/UJRN/psp_2024_32_27</w:t>
        </w:r>
      </w:hyperlink>
      <w:r w:rsidRPr="00FF6D13">
        <w:rPr>
          <w:rFonts w:cs="Times New Roman"/>
          <w:szCs w:val="28"/>
          <w:lang w:val="uk-UA"/>
        </w:rPr>
        <w:t>.</w:t>
      </w:r>
    </w:p>
    <w:p w14:paraId="68507524" w14:textId="11F95EF2" w:rsidR="00FD4406" w:rsidRPr="00FF6D13" w:rsidRDefault="00FD4406" w:rsidP="00FF6D13">
      <w:pPr>
        <w:pStyle w:val="ab"/>
        <w:numPr>
          <w:ilvl w:val="0"/>
          <w:numId w:val="2"/>
        </w:numPr>
        <w:spacing w:after="0" w:line="360" w:lineRule="auto"/>
        <w:jc w:val="both"/>
        <w:rPr>
          <w:rFonts w:cs="Times New Roman"/>
          <w:szCs w:val="28"/>
          <w:lang w:val="uk-UA"/>
        </w:rPr>
      </w:pPr>
      <w:proofErr w:type="spellStart"/>
      <w:r w:rsidRPr="00FF6D13">
        <w:rPr>
          <w:rFonts w:cs="Times New Roman"/>
          <w:szCs w:val="28"/>
          <w:lang w:val="uk-UA"/>
        </w:rPr>
        <w:t>Ураєва</w:t>
      </w:r>
      <w:proofErr w:type="spellEnd"/>
      <w:r w:rsidR="00FF6D13">
        <w:rPr>
          <w:rFonts w:cs="Times New Roman"/>
          <w:szCs w:val="28"/>
          <w:lang w:val="uk-UA"/>
        </w:rPr>
        <w:t>,</w:t>
      </w:r>
      <w:r w:rsidRPr="00FF6D13">
        <w:rPr>
          <w:rFonts w:cs="Times New Roman"/>
          <w:szCs w:val="28"/>
          <w:lang w:val="uk-UA"/>
        </w:rPr>
        <w:t xml:space="preserve"> І. Г. Долаймо освітні втрати під час адаптаційного циклу базової середньої освіти [Електронний ресурс] / І. Г. </w:t>
      </w:r>
      <w:proofErr w:type="spellStart"/>
      <w:r w:rsidRPr="00FF6D13">
        <w:rPr>
          <w:rFonts w:cs="Times New Roman"/>
          <w:szCs w:val="28"/>
          <w:lang w:val="uk-UA"/>
        </w:rPr>
        <w:t>Ураєва</w:t>
      </w:r>
      <w:proofErr w:type="spellEnd"/>
      <w:r w:rsidRPr="00FF6D13">
        <w:rPr>
          <w:rFonts w:cs="Times New Roman"/>
          <w:szCs w:val="28"/>
          <w:lang w:val="uk-UA"/>
        </w:rPr>
        <w:t xml:space="preserve"> // Педагогічний пошук. - 2023. - № 4. - С. 79–81. - Режим доступу: </w:t>
      </w:r>
      <w:hyperlink r:id="rId22" w:history="1">
        <w:r w:rsidRPr="00FF6D13">
          <w:rPr>
            <w:rStyle w:val="a3"/>
            <w:rFonts w:cs="Times New Roman"/>
            <w:color w:val="auto"/>
            <w:szCs w:val="28"/>
            <w:u w:val="none"/>
            <w:lang w:val="uk-UA"/>
          </w:rPr>
          <w:t>http:</w:t>
        </w:r>
        <w:r w:rsidR="00DB0557">
          <w:rPr>
            <w:rStyle w:val="a3"/>
            <w:rFonts w:cs="Times New Roman"/>
            <w:color w:val="auto"/>
            <w:szCs w:val="28"/>
            <w:u w:val="none"/>
            <w:lang w:val="uk-UA"/>
          </w:rPr>
          <w:t xml:space="preserve"> </w:t>
        </w:r>
        <w:r w:rsidRPr="00FF6D13">
          <w:rPr>
            <w:rStyle w:val="a3"/>
            <w:rFonts w:cs="Times New Roman"/>
            <w:color w:val="auto"/>
            <w:szCs w:val="28"/>
            <w:u w:val="none"/>
            <w:lang w:val="uk-UA"/>
          </w:rPr>
          <w:t>//</w:t>
        </w:r>
        <w:r w:rsidR="00DB0557">
          <w:rPr>
            <w:rStyle w:val="a3"/>
            <w:rFonts w:cs="Times New Roman"/>
            <w:color w:val="auto"/>
            <w:szCs w:val="28"/>
            <w:u w:val="none"/>
            <w:lang w:val="uk-UA"/>
          </w:rPr>
          <w:t xml:space="preserve"> </w:t>
        </w:r>
        <w:r w:rsidRPr="00FF6D13">
          <w:rPr>
            <w:rStyle w:val="a3"/>
            <w:rFonts w:cs="Times New Roman"/>
            <w:color w:val="auto"/>
            <w:szCs w:val="28"/>
            <w:u w:val="none"/>
            <w:lang w:val="uk-UA"/>
          </w:rPr>
          <w:t>nbuv.gov.ua</w:t>
        </w:r>
        <w:r w:rsidR="00DB0557">
          <w:rPr>
            <w:rStyle w:val="a3"/>
            <w:rFonts w:cs="Times New Roman"/>
            <w:color w:val="auto"/>
            <w:szCs w:val="28"/>
            <w:u w:val="none"/>
            <w:lang w:val="uk-UA"/>
          </w:rPr>
          <w:t xml:space="preserve"> </w:t>
        </w:r>
        <w:r w:rsidRPr="00FF6D13">
          <w:rPr>
            <w:rStyle w:val="a3"/>
            <w:rFonts w:cs="Times New Roman"/>
            <w:color w:val="auto"/>
            <w:szCs w:val="28"/>
            <w:u w:val="none"/>
            <w:lang w:val="uk-UA"/>
          </w:rPr>
          <w:t>/</w:t>
        </w:r>
        <w:r w:rsidR="00DB0557">
          <w:rPr>
            <w:rStyle w:val="a3"/>
            <w:rFonts w:cs="Times New Roman"/>
            <w:color w:val="auto"/>
            <w:szCs w:val="28"/>
            <w:u w:val="none"/>
            <w:lang w:val="uk-UA"/>
          </w:rPr>
          <w:t xml:space="preserve"> </w:t>
        </w:r>
        <w:r w:rsidRPr="00FF6D13">
          <w:rPr>
            <w:rStyle w:val="a3"/>
            <w:rFonts w:cs="Times New Roman"/>
            <w:color w:val="auto"/>
            <w:szCs w:val="28"/>
            <w:u w:val="none"/>
            <w:lang w:val="uk-UA"/>
          </w:rPr>
          <w:t>UJRN/pedp_2023_4_22</w:t>
        </w:r>
      </w:hyperlink>
      <w:r w:rsidRPr="00FF6D13">
        <w:rPr>
          <w:rFonts w:cs="Times New Roman"/>
          <w:szCs w:val="28"/>
          <w:lang w:val="uk-UA"/>
        </w:rPr>
        <w:t>.</w:t>
      </w:r>
    </w:p>
    <w:p w14:paraId="5382901B" w14:textId="398CC376" w:rsidR="00FF6D13" w:rsidRPr="00FF6D13" w:rsidRDefault="00FD4406" w:rsidP="00FF6D13">
      <w:pPr>
        <w:pStyle w:val="ab"/>
        <w:numPr>
          <w:ilvl w:val="0"/>
          <w:numId w:val="2"/>
        </w:numPr>
        <w:spacing w:after="0" w:line="360" w:lineRule="auto"/>
        <w:jc w:val="both"/>
        <w:rPr>
          <w:rFonts w:cs="Times New Roman"/>
          <w:szCs w:val="28"/>
          <w:lang w:val="uk-UA"/>
        </w:rPr>
      </w:pPr>
      <w:r w:rsidRPr="00FF6D13">
        <w:rPr>
          <w:rFonts w:cs="Times New Roman"/>
          <w:szCs w:val="28"/>
          <w:lang w:val="uk-UA"/>
        </w:rPr>
        <w:t>Чепурна, Н. М. Компенсаторна освіта учнів і педагогів в умовах сучасних викликів / Н.</w:t>
      </w:r>
      <w:r w:rsidR="00DB0557">
        <w:rPr>
          <w:rFonts w:cs="Times New Roman"/>
          <w:szCs w:val="28"/>
          <w:lang w:val="uk-UA"/>
        </w:rPr>
        <w:t xml:space="preserve"> </w:t>
      </w:r>
      <w:r w:rsidRPr="00FF6D13">
        <w:rPr>
          <w:rFonts w:cs="Times New Roman"/>
          <w:szCs w:val="28"/>
          <w:lang w:val="uk-UA"/>
        </w:rPr>
        <w:t>М. Чепурна // Пед вісник</w:t>
      </w:r>
      <w:r w:rsidR="00DB0557">
        <w:rPr>
          <w:rFonts w:cs="Times New Roman"/>
          <w:szCs w:val="28"/>
          <w:lang w:val="uk-UA"/>
        </w:rPr>
        <w:t>.</w:t>
      </w:r>
      <w:r w:rsidRPr="00FF6D13">
        <w:rPr>
          <w:rFonts w:cs="Times New Roman"/>
          <w:szCs w:val="28"/>
          <w:lang w:val="uk-UA"/>
        </w:rPr>
        <w:t xml:space="preserve"> – 2023. - №2. - С. 4-9.</w:t>
      </w:r>
    </w:p>
    <w:p w14:paraId="40B95336" w14:textId="68335CC8" w:rsidR="00FD4406" w:rsidRPr="00FF6D13" w:rsidRDefault="00FD4406" w:rsidP="00FF6D13">
      <w:pPr>
        <w:pStyle w:val="ab"/>
        <w:numPr>
          <w:ilvl w:val="0"/>
          <w:numId w:val="2"/>
        </w:numPr>
        <w:spacing w:after="0" w:line="360" w:lineRule="auto"/>
        <w:jc w:val="both"/>
        <w:rPr>
          <w:rFonts w:cs="Times New Roman"/>
          <w:szCs w:val="28"/>
          <w:lang w:val="uk-UA"/>
        </w:rPr>
      </w:pPr>
      <w:r w:rsidRPr="00FF6D13">
        <w:rPr>
          <w:rFonts w:cs="Times New Roman"/>
          <w:szCs w:val="28"/>
          <w:lang w:val="uk-UA"/>
        </w:rPr>
        <w:t>Шевчук</w:t>
      </w:r>
      <w:r w:rsidR="00DB0557">
        <w:rPr>
          <w:rFonts w:cs="Times New Roman"/>
          <w:szCs w:val="28"/>
          <w:lang w:val="uk-UA"/>
        </w:rPr>
        <w:t>,</w:t>
      </w:r>
      <w:r w:rsidRPr="00FF6D13">
        <w:rPr>
          <w:rFonts w:cs="Times New Roman"/>
          <w:szCs w:val="28"/>
          <w:lang w:val="uk-UA"/>
        </w:rPr>
        <w:t xml:space="preserve"> Г. Українська освіта в умовах викликів воєнного часу [Електронний ресурс] / Г. Шевчук // Актуальні питання гуманітарних наук. - 2022. - </w:t>
      </w:r>
      <w:proofErr w:type="spellStart"/>
      <w:r w:rsidRPr="00FF6D13">
        <w:rPr>
          <w:rFonts w:cs="Times New Roman"/>
          <w:szCs w:val="28"/>
          <w:lang w:val="uk-UA"/>
        </w:rPr>
        <w:t>Вип</w:t>
      </w:r>
      <w:proofErr w:type="spellEnd"/>
      <w:r w:rsidRPr="00FF6D13">
        <w:rPr>
          <w:rFonts w:cs="Times New Roman"/>
          <w:szCs w:val="28"/>
          <w:lang w:val="uk-UA"/>
        </w:rPr>
        <w:t xml:space="preserve">. 51. - С. 745-749. - Режим доступу: </w:t>
      </w:r>
      <w:hyperlink r:id="rId23" w:history="1">
        <w:r w:rsidRPr="00FF6D13">
          <w:rPr>
            <w:rStyle w:val="a3"/>
            <w:rFonts w:cs="Times New Roman"/>
            <w:color w:val="auto"/>
            <w:szCs w:val="28"/>
            <w:u w:val="none"/>
            <w:lang w:val="uk-UA"/>
          </w:rPr>
          <w:t>http:</w:t>
        </w:r>
        <w:r w:rsidR="00FF6D13">
          <w:rPr>
            <w:rStyle w:val="a3"/>
            <w:rFonts w:cs="Times New Roman"/>
            <w:color w:val="auto"/>
            <w:szCs w:val="28"/>
            <w:u w:val="none"/>
            <w:lang w:val="uk-UA"/>
          </w:rPr>
          <w:t xml:space="preserve"> </w:t>
        </w:r>
        <w:r w:rsidRPr="00FF6D13">
          <w:rPr>
            <w:rStyle w:val="a3"/>
            <w:rFonts w:cs="Times New Roman"/>
            <w:color w:val="auto"/>
            <w:szCs w:val="28"/>
            <w:u w:val="none"/>
            <w:lang w:val="uk-UA"/>
          </w:rPr>
          <w:t>//</w:t>
        </w:r>
        <w:r w:rsidR="00FF6D13">
          <w:rPr>
            <w:rStyle w:val="a3"/>
            <w:rFonts w:cs="Times New Roman"/>
            <w:color w:val="auto"/>
            <w:szCs w:val="28"/>
            <w:u w:val="none"/>
            <w:lang w:val="uk-UA"/>
          </w:rPr>
          <w:t xml:space="preserve"> </w:t>
        </w:r>
        <w:r w:rsidRPr="00FF6D13">
          <w:rPr>
            <w:rStyle w:val="a3"/>
            <w:rFonts w:cs="Times New Roman"/>
            <w:color w:val="auto"/>
            <w:szCs w:val="28"/>
            <w:u w:val="none"/>
            <w:lang w:val="uk-UA"/>
          </w:rPr>
          <w:t>nbuv.gov.ua</w:t>
        </w:r>
        <w:r w:rsidR="00FF6D13">
          <w:rPr>
            <w:rStyle w:val="a3"/>
            <w:rFonts w:cs="Times New Roman"/>
            <w:color w:val="auto"/>
            <w:szCs w:val="28"/>
            <w:u w:val="none"/>
            <w:lang w:val="uk-UA"/>
          </w:rPr>
          <w:t xml:space="preserve"> </w:t>
        </w:r>
        <w:r w:rsidRPr="00FF6D13">
          <w:rPr>
            <w:rStyle w:val="a3"/>
            <w:rFonts w:cs="Times New Roman"/>
            <w:color w:val="auto"/>
            <w:szCs w:val="28"/>
            <w:u w:val="none"/>
            <w:lang w:val="uk-UA"/>
          </w:rPr>
          <w:t>/</w:t>
        </w:r>
        <w:r w:rsidR="00FF6D13">
          <w:rPr>
            <w:rStyle w:val="a3"/>
            <w:rFonts w:cs="Times New Roman"/>
            <w:color w:val="auto"/>
            <w:szCs w:val="28"/>
            <w:u w:val="none"/>
            <w:lang w:val="uk-UA"/>
          </w:rPr>
          <w:t xml:space="preserve"> </w:t>
        </w:r>
        <w:r w:rsidRPr="00FF6D13">
          <w:rPr>
            <w:rStyle w:val="a3"/>
            <w:rFonts w:cs="Times New Roman"/>
            <w:color w:val="auto"/>
            <w:szCs w:val="28"/>
            <w:u w:val="none"/>
            <w:lang w:val="uk-UA"/>
          </w:rPr>
          <w:t>UJRN/apgnd_2022_51_116</w:t>
        </w:r>
      </w:hyperlink>
      <w:r w:rsidRPr="00FF6D13">
        <w:rPr>
          <w:rFonts w:cs="Times New Roman"/>
          <w:szCs w:val="28"/>
          <w:lang w:val="uk-UA"/>
        </w:rPr>
        <w:t>.</w:t>
      </w:r>
    </w:p>
    <w:p w14:paraId="20BA268C" w14:textId="157B5979" w:rsidR="00FD4406" w:rsidRPr="00FF6D13" w:rsidRDefault="00FD4406" w:rsidP="00FF6D13">
      <w:pPr>
        <w:pStyle w:val="ab"/>
        <w:numPr>
          <w:ilvl w:val="0"/>
          <w:numId w:val="2"/>
        </w:numPr>
        <w:spacing w:after="0" w:line="360" w:lineRule="auto"/>
        <w:jc w:val="both"/>
        <w:rPr>
          <w:rFonts w:cs="Times New Roman"/>
          <w:szCs w:val="28"/>
          <w:lang w:val="uk-UA"/>
        </w:rPr>
      </w:pPr>
      <w:proofErr w:type="spellStart"/>
      <w:r w:rsidRPr="00FF6D13">
        <w:rPr>
          <w:rFonts w:cs="Times New Roman"/>
          <w:szCs w:val="28"/>
          <w:lang w:val="uk-UA"/>
        </w:rPr>
        <w:t>Шелестова</w:t>
      </w:r>
      <w:proofErr w:type="spellEnd"/>
      <w:r w:rsidR="00FF6D13">
        <w:rPr>
          <w:rFonts w:cs="Times New Roman"/>
          <w:szCs w:val="28"/>
          <w:lang w:val="uk-UA"/>
        </w:rPr>
        <w:t>,</w:t>
      </w:r>
      <w:r w:rsidRPr="00FF6D13">
        <w:rPr>
          <w:rFonts w:cs="Times New Roman"/>
          <w:szCs w:val="28"/>
          <w:lang w:val="uk-UA"/>
        </w:rPr>
        <w:t xml:space="preserve"> Л. Навчальні втрати учнів в умовах війни: сутність, діагностика та шляхи подолання [Електронний ресурс] / Л. </w:t>
      </w:r>
      <w:proofErr w:type="spellStart"/>
      <w:r w:rsidRPr="00FF6D13">
        <w:rPr>
          <w:rFonts w:cs="Times New Roman"/>
          <w:szCs w:val="28"/>
          <w:lang w:val="uk-UA"/>
        </w:rPr>
        <w:t>Шелестова</w:t>
      </w:r>
      <w:proofErr w:type="spellEnd"/>
      <w:r w:rsidRPr="00FF6D13">
        <w:rPr>
          <w:rFonts w:cs="Times New Roman"/>
          <w:szCs w:val="28"/>
          <w:lang w:val="uk-UA"/>
        </w:rPr>
        <w:t xml:space="preserve"> // Педагогічні інновації: ідеї, реалії, перспективи. - 2023. - </w:t>
      </w:r>
      <w:proofErr w:type="spellStart"/>
      <w:r w:rsidRPr="00FF6D13">
        <w:rPr>
          <w:rFonts w:cs="Times New Roman"/>
          <w:szCs w:val="28"/>
          <w:lang w:val="uk-UA"/>
        </w:rPr>
        <w:t>Вип</w:t>
      </w:r>
      <w:proofErr w:type="spellEnd"/>
      <w:r w:rsidRPr="00FF6D13">
        <w:rPr>
          <w:rFonts w:cs="Times New Roman"/>
          <w:szCs w:val="28"/>
          <w:lang w:val="uk-UA"/>
        </w:rPr>
        <w:t>. 1. - С. 62-72. - Режим доступу: http://nbuv.gov.ua/UJRN/ped_in_2023_1_11</w:t>
      </w:r>
      <w:r w:rsidR="00DB0557">
        <w:rPr>
          <w:rFonts w:cs="Times New Roman"/>
          <w:szCs w:val="28"/>
          <w:lang w:val="uk-UA"/>
        </w:rPr>
        <w:t>.</w:t>
      </w:r>
    </w:p>
    <w:p w14:paraId="206579DD" w14:textId="53E71261" w:rsidR="00FD4406" w:rsidRPr="00FF6D13" w:rsidRDefault="00FD4406" w:rsidP="00FF6D13">
      <w:pPr>
        <w:pStyle w:val="ab"/>
        <w:numPr>
          <w:ilvl w:val="0"/>
          <w:numId w:val="2"/>
        </w:numPr>
        <w:spacing w:after="0" w:line="360" w:lineRule="auto"/>
        <w:jc w:val="both"/>
        <w:rPr>
          <w:rFonts w:cs="Times New Roman"/>
          <w:szCs w:val="28"/>
          <w:lang w:val="uk-UA"/>
        </w:rPr>
      </w:pPr>
      <w:r w:rsidRPr="00FF6D13">
        <w:rPr>
          <w:rFonts w:cs="Times New Roman"/>
          <w:szCs w:val="28"/>
          <w:lang w:val="uk-UA"/>
        </w:rPr>
        <w:t xml:space="preserve">Як держава долає освітні втрати: основні інструменти [Електронний ресурс]. - Режим доступу: https: // znayshov.com / </w:t>
      </w:r>
      <w:proofErr w:type="spellStart"/>
      <w:r w:rsidRPr="00FF6D13">
        <w:rPr>
          <w:rFonts w:cs="Times New Roman"/>
          <w:szCs w:val="28"/>
          <w:lang w:val="uk-UA"/>
        </w:rPr>
        <w:t>News</w:t>
      </w:r>
      <w:proofErr w:type="spellEnd"/>
      <w:r w:rsidRPr="00FF6D13">
        <w:rPr>
          <w:rFonts w:cs="Times New Roman"/>
          <w:szCs w:val="28"/>
          <w:lang w:val="uk-UA"/>
        </w:rPr>
        <w:t xml:space="preserve"> / </w:t>
      </w:r>
      <w:proofErr w:type="spellStart"/>
      <w:r w:rsidRPr="00FF6D13">
        <w:rPr>
          <w:rFonts w:cs="Times New Roman"/>
          <w:szCs w:val="28"/>
          <w:lang w:val="uk-UA"/>
        </w:rPr>
        <w:t>Details</w:t>
      </w:r>
      <w:proofErr w:type="spellEnd"/>
      <w:r w:rsidRPr="00FF6D13">
        <w:rPr>
          <w:rFonts w:cs="Times New Roman"/>
          <w:szCs w:val="28"/>
          <w:lang w:val="uk-UA"/>
        </w:rPr>
        <w:t xml:space="preserve"> /</w:t>
      </w:r>
      <w:proofErr w:type="spellStart"/>
      <w:r w:rsidRPr="00FF6D13">
        <w:rPr>
          <w:rFonts w:cs="Times New Roman"/>
          <w:szCs w:val="28"/>
          <w:lang w:val="uk-UA"/>
        </w:rPr>
        <w:t>Yak_derzhava_dolaie_osvitni_vtraty_osnovni_instrumenty</w:t>
      </w:r>
      <w:proofErr w:type="spellEnd"/>
      <w:r w:rsidRPr="00FF6D13">
        <w:rPr>
          <w:rFonts w:cs="Times New Roman"/>
          <w:szCs w:val="28"/>
          <w:lang w:val="uk-UA"/>
        </w:rPr>
        <w:t>.</w:t>
      </w:r>
    </w:p>
    <w:p w14:paraId="7000E52E" w14:textId="77777777" w:rsidR="00FD4406" w:rsidRDefault="00FD4406" w:rsidP="00FF6D13">
      <w:pPr>
        <w:pStyle w:val="ab"/>
        <w:numPr>
          <w:ilvl w:val="0"/>
          <w:numId w:val="2"/>
        </w:numPr>
        <w:spacing w:after="0" w:line="360" w:lineRule="auto"/>
        <w:jc w:val="both"/>
        <w:rPr>
          <w:rFonts w:cs="Times New Roman"/>
          <w:szCs w:val="28"/>
          <w:lang w:val="uk-UA"/>
        </w:rPr>
      </w:pPr>
      <w:r w:rsidRPr="00FF6D13">
        <w:rPr>
          <w:rFonts w:cs="Times New Roman"/>
          <w:szCs w:val="28"/>
          <w:lang w:val="uk-UA"/>
        </w:rPr>
        <w:t>Як надолужити освітні втрати? [Електронний ресурс] /Український центр оцінювання якості освіти. - Режим доступу: https://testportal.gov.ua/yak-nadoluzhyty-osvitni-vtraty/.</w:t>
      </w:r>
    </w:p>
    <w:p w14:paraId="76C24760" w14:textId="77777777" w:rsidR="00EE7B30" w:rsidRDefault="00EE7B30" w:rsidP="00C830AE">
      <w:pPr>
        <w:spacing w:after="0"/>
        <w:ind w:firstLine="709"/>
        <w:jc w:val="both"/>
        <w:rPr>
          <w:lang w:val="uk-UA"/>
        </w:rPr>
      </w:pPr>
      <w:bookmarkStart w:id="0" w:name="_GoBack"/>
      <w:bookmarkEnd w:id="0"/>
    </w:p>
    <w:sectPr w:rsidR="00EE7B30" w:rsidSect="00FF6D13">
      <w:pgSz w:w="11906" w:h="16838" w:code="9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262CCB"/>
    <w:multiLevelType w:val="hybridMultilevel"/>
    <w:tmpl w:val="61C8B4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2B4AED"/>
    <w:multiLevelType w:val="hybridMultilevel"/>
    <w:tmpl w:val="5728FF3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0AE"/>
    <w:rsid w:val="00066164"/>
    <w:rsid w:val="00133E66"/>
    <w:rsid w:val="001C736C"/>
    <w:rsid w:val="00216448"/>
    <w:rsid w:val="00254F9D"/>
    <w:rsid w:val="002946BC"/>
    <w:rsid w:val="003F42B8"/>
    <w:rsid w:val="00477269"/>
    <w:rsid w:val="0050001F"/>
    <w:rsid w:val="005019A6"/>
    <w:rsid w:val="005070BF"/>
    <w:rsid w:val="005C4D8D"/>
    <w:rsid w:val="00645BD6"/>
    <w:rsid w:val="00655828"/>
    <w:rsid w:val="00662F04"/>
    <w:rsid w:val="00671D50"/>
    <w:rsid w:val="006C0B77"/>
    <w:rsid w:val="00700EDC"/>
    <w:rsid w:val="0070322E"/>
    <w:rsid w:val="0072695C"/>
    <w:rsid w:val="0073186F"/>
    <w:rsid w:val="00735DFC"/>
    <w:rsid w:val="008242FF"/>
    <w:rsid w:val="00827837"/>
    <w:rsid w:val="00870751"/>
    <w:rsid w:val="008B2A34"/>
    <w:rsid w:val="00920A97"/>
    <w:rsid w:val="00922C48"/>
    <w:rsid w:val="00997275"/>
    <w:rsid w:val="009A0159"/>
    <w:rsid w:val="009E2213"/>
    <w:rsid w:val="00AC4F9D"/>
    <w:rsid w:val="00AE2D8B"/>
    <w:rsid w:val="00B4411B"/>
    <w:rsid w:val="00B915B7"/>
    <w:rsid w:val="00C76721"/>
    <w:rsid w:val="00C830AE"/>
    <w:rsid w:val="00D4501F"/>
    <w:rsid w:val="00DB0557"/>
    <w:rsid w:val="00E10584"/>
    <w:rsid w:val="00EA59DF"/>
    <w:rsid w:val="00EE4070"/>
    <w:rsid w:val="00EE7B30"/>
    <w:rsid w:val="00F12C76"/>
    <w:rsid w:val="00F469A7"/>
    <w:rsid w:val="00FB1C88"/>
    <w:rsid w:val="00FD4406"/>
    <w:rsid w:val="00FF6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1D3AC"/>
  <w15:chartTrackingRefBased/>
  <w15:docId w15:val="{DC604F43-1ADD-4307-B02F-B0E6153DC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070BF"/>
    <w:rPr>
      <w:color w:val="0563C1" w:themeColor="hyperlink"/>
      <w:u w:val="single"/>
    </w:rPr>
  </w:style>
  <w:style w:type="character" w:styleId="a4">
    <w:name w:val="annotation reference"/>
    <w:basedOn w:val="a0"/>
    <w:uiPriority w:val="99"/>
    <w:semiHidden/>
    <w:unhideWhenUsed/>
    <w:rsid w:val="00FB1C88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FB1C88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FB1C88"/>
    <w:rPr>
      <w:rFonts w:ascii="Times New Roman" w:hAnsi="Times New Roman"/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FB1C88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FB1C88"/>
    <w:rPr>
      <w:rFonts w:ascii="Times New Roman" w:hAnsi="Times New Roman"/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B1C8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B1C88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FD44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us.org.ua/2023/07/27/dobirka-bezplatnyh-resursiv-dlya-nadoluzhennya-osvitnih-vtrat-zokrema-uchnyam-yaki-vchylysya-za-kordonom/" TargetMode="External"/><Relationship Id="rId13" Type="http://schemas.openxmlformats.org/officeDocument/2006/relationships/hyperlink" Target="https://osvitoria.media/experience/osvitni-vtraty-ta-osvitni-rozryvy-u-chomu-riznytsya-ta-yak-dolaty/" TargetMode="External"/><Relationship Id="rId18" Type="http://schemas.openxmlformats.org/officeDocument/2006/relationships/hyperlink" Target="https://sqe.gov.ua/navchalni-vtrati-v-umovakh-viyni-yak-uchi/" TargetMode="External"/><Relationship Id="rId3" Type="http://schemas.openxmlformats.org/officeDocument/2006/relationships/styles" Target="styles.xml"/><Relationship Id="rId21" Type="http://schemas.openxmlformats.org/officeDocument/2006/relationships/hyperlink" Target="http://nbuv.gov.ua/UJRN/psp_2024_32_27" TargetMode="External"/><Relationship Id="rId7" Type="http://schemas.openxmlformats.org/officeDocument/2006/relationships/hyperlink" Target="https://doi.org/10.32405/978-966-644-736-7-2023-190" TargetMode="External"/><Relationship Id="rId12" Type="http://schemas.openxmlformats.org/officeDocument/2006/relationships/hyperlink" Target="http://nbuv.gov.ua/UJRN/Npd_2024_2_10" TargetMode="External"/><Relationship Id="rId17" Type="http://schemas.openxmlformats.org/officeDocument/2006/relationships/hyperlink" Target="http://nbuv.gov.ua/UJRN/VUbsNbU_2023_1_9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nbuv.gov.ua/UJRN/grsc_2023_33_55" TargetMode="External"/><Relationship Id="rId20" Type="http://schemas.openxmlformats.org/officeDocument/2006/relationships/hyperlink" Target="http://nbuv.gov.ua/UJRN/prosv_2024_2_10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osvitoria.media/experience/vse-pro-osvitni-vtraty-efektyvni-metodyky-ta-algorytmy-dlya-vchytelya/" TargetMode="External"/><Relationship Id="rId11" Type="http://schemas.openxmlformats.org/officeDocument/2006/relationships/hyperlink" Target="http://nbuv.gov.ua/UJRN/ped_in_2023_2_9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nbuv.gov.ua/UJRN/ukrpj_2023_2_2" TargetMode="External"/><Relationship Id="rId23" Type="http://schemas.openxmlformats.org/officeDocument/2006/relationships/hyperlink" Target="http://nbuv.gov.ua/UJRN/apgnd_2022_51_116" TargetMode="External"/><Relationship Id="rId10" Type="http://schemas.openxmlformats.org/officeDocument/2006/relationships/hyperlink" Target="http://nbuv.gov.ua/UJRN/Tmpvd_2023_27(1)__17" TargetMode="External"/><Relationship Id="rId19" Type="http://schemas.openxmlformats.org/officeDocument/2006/relationships/hyperlink" Target="http://https:%20//%20www.op.ua/news/osvita-v-ukraini/osvitni-vtrati-pid-chas-viyni-yak-nadoluzhiti-ta-kompensuvati-progalini-u-navchanni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buv.gov.ua/UJRN/snjasu_2024_2_3" TargetMode="External"/><Relationship Id="rId14" Type="http://schemas.openxmlformats.org/officeDocument/2006/relationships/hyperlink" Target="http://nbuv.gov.ua/UJRN/edinpr_2024_12_6_17" TargetMode="External"/><Relationship Id="rId22" Type="http://schemas.openxmlformats.org/officeDocument/2006/relationships/hyperlink" Target="http://nbuv.gov.ua/UJRN/pedp_2023_4_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0B53E0-3B04-4A5F-9B5E-573A979FF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7</Pages>
  <Words>1514</Words>
  <Characters>8631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Hi-Tech</dc:creator>
  <cp:keywords/>
  <dc:description/>
  <cp:lastModifiedBy>Hi-Tech</cp:lastModifiedBy>
  <cp:revision>26</cp:revision>
  <dcterms:created xsi:type="dcterms:W3CDTF">2025-02-24T07:53:00Z</dcterms:created>
  <dcterms:modified xsi:type="dcterms:W3CDTF">2025-02-26T10:33:00Z</dcterms:modified>
</cp:coreProperties>
</file>