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5" w:rsidRDefault="00C53E45">
      <w:pPr>
        <w:pStyle w:val="a3"/>
        <w:spacing w:before="127"/>
        <w:ind w:left="0" w:right="0" w:firstLine="0"/>
        <w:jc w:val="left"/>
      </w:pPr>
    </w:p>
    <w:p w:rsidR="00C53E45" w:rsidRDefault="00EC22DB">
      <w:pPr>
        <w:spacing w:before="1"/>
        <w:ind w:right="7"/>
        <w:jc w:val="center"/>
        <w:rPr>
          <w:b/>
          <w:sz w:val="28"/>
        </w:rPr>
      </w:pPr>
      <w:r>
        <w:rPr>
          <w:b/>
          <w:sz w:val="28"/>
        </w:rPr>
        <w:t>М</w:t>
      </w:r>
      <w:r w:rsidR="00030402">
        <w:rPr>
          <w:b/>
          <w:sz w:val="28"/>
        </w:rPr>
        <w:t xml:space="preserve"> </w:t>
      </w:r>
      <w:r>
        <w:rPr>
          <w:b/>
          <w:sz w:val="28"/>
        </w:rPr>
        <w:t>Е</w:t>
      </w:r>
      <w:r w:rsidR="00030402">
        <w:rPr>
          <w:b/>
          <w:sz w:val="28"/>
        </w:rPr>
        <w:t xml:space="preserve"> </w:t>
      </w:r>
      <w:r>
        <w:rPr>
          <w:b/>
          <w:sz w:val="28"/>
        </w:rPr>
        <w:t>Т</w:t>
      </w:r>
      <w:r w:rsidR="00030402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030402">
        <w:rPr>
          <w:b/>
          <w:sz w:val="28"/>
        </w:rPr>
        <w:t xml:space="preserve"> </w:t>
      </w:r>
      <w:r>
        <w:rPr>
          <w:b/>
          <w:sz w:val="28"/>
        </w:rPr>
        <w:t>Д</w:t>
      </w:r>
      <w:r w:rsidR="0003040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030402">
        <w:rPr>
          <w:b/>
          <w:sz w:val="28"/>
        </w:rPr>
        <w:t xml:space="preserve"> </w:t>
      </w:r>
      <w:r>
        <w:rPr>
          <w:b/>
          <w:sz w:val="28"/>
        </w:rPr>
        <w:t>Ч</w:t>
      </w:r>
      <w:r w:rsidR="00030402">
        <w:rPr>
          <w:b/>
          <w:sz w:val="28"/>
        </w:rPr>
        <w:t xml:space="preserve"> </w:t>
      </w:r>
      <w:r>
        <w:rPr>
          <w:b/>
          <w:sz w:val="28"/>
        </w:rPr>
        <w:t>Н</w:t>
      </w:r>
      <w:r w:rsidR="00030402">
        <w:rPr>
          <w:b/>
          <w:sz w:val="28"/>
        </w:rPr>
        <w:t xml:space="preserve"> </w:t>
      </w:r>
      <w:r>
        <w:rPr>
          <w:b/>
          <w:sz w:val="28"/>
        </w:rPr>
        <w:t>І</w:t>
      </w:r>
      <w:r w:rsidR="00030402">
        <w:rPr>
          <w:b/>
          <w:sz w:val="28"/>
        </w:rPr>
        <w:t xml:space="preserve">     </w:t>
      </w:r>
      <w:r>
        <w:rPr>
          <w:b/>
          <w:spacing w:val="-2"/>
          <w:sz w:val="28"/>
        </w:rPr>
        <w:t>Р</w:t>
      </w:r>
      <w:r w:rsidR="0003040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Е</w:t>
      </w:r>
      <w:r w:rsidR="0003040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К</w:t>
      </w:r>
      <w:r w:rsidR="0003040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О</w:t>
      </w:r>
      <w:r w:rsidR="0003040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М</w:t>
      </w:r>
      <w:r w:rsidR="0003040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Е</w:t>
      </w:r>
      <w:r w:rsidR="0003040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Н</w:t>
      </w:r>
      <w:r w:rsidR="0003040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Д</w:t>
      </w:r>
      <w:r w:rsidR="0003040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А</w:t>
      </w:r>
      <w:r w:rsidR="0003040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Ц</w:t>
      </w:r>
      <w:r w:rsidR="0003040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І</w:t>
      </w:r>
      <w:r w:rsidR="00030402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Ї</w:t>
      </w:r>
    </w:p>
    <w:p w:rsidR="00030402" w:rsidRDefault="00030402">
      <w:pPr>
        <w:ind w:right="7"/>
        <w:jc w:val="center"/>
        <w:rPr>
          <w:b/>
          <w:sz w:val="28"/>
        </w:rPr>
      </w:pPr>
      <w:r>
        <w:rPr>
          <w:b/>
          <w:sz w:val="28"/>
        </w:rPr>
        <w:t>щ</w:t>
      </w:r>
      <w:r w:rsidR="00EC22DB">
        <w:rPr>
          <w:b/>
          <w:sz w:val="28"/>
        </w:rPr>
        <w:t>одо</w:t>
      </w:r>
      <w:r>
        <w:rPr>
          <w:b/>
          <w:sz w:val="28"/>
        </w:rPr>
        <w:t xml:space="preserve"> </w:t>
      </w:r>
      <w:r w:rsidR="00EC22DB">
        <w:rPr>
          <w:b/>
          <w:sz w:val="28"/>
        </w:rPr>
        <w:t>викладання</w:t>
      </w:r>
      <w:r>
        <w:rPr>
          <w:b/>
          <w:sz w:val="28"/>
        </w:rPr>
        <w:t xml:space="preserve"> </w:t>
      </w:r>
      <w:r w:rsidR="00EC22DB">
        <w:rPr>
          <w:b/>
          <w:sz w:val="28"/>
        </w:rPr>
        <w:t>навчальн</w:t>
      </w:r>
      <w:r>
        <w:rPr>
          <w:b/>
          <w:sz w:val="28"/>
        </w:rPr>
        <w:t xml:space="preserve">ого  </w:t>
      </w:r>
      <w:r w:rsidR="00EC22DB">
        <w:rPr>
          <w:b/>
          <w:sz w:val="28"/>
        </w:rPr>
        <w:t>предмет</w:t>
      </w:r>
      <w:r>
        <w:rPr>
          <w:b/>
          <w:sz w:val="28"/>
        </w:rPr>
        <w:t>у «Захист України»</w:t>
      </w:r>
    </w:p>
    <w:p w:rsidR="00030402" w:rsidRDefault="00030402">
      <w:pPr>
        <w:ind w:right="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EC22DB">
        <w:rPr>
          <w:b/>
          <w:sz w:val="28"/>
        </w:rPr>
        <w:t>у</w:t>
      </w:r>
      <w:r>
        <w:rPr>
          <w:b/>
          <w:sz w:val="28"/>
        </w:rPr>
        <w:t xml:space="preserve"> </w:t>
      </w:r>
      <w:r w:rsidR="00EC22DB">
        <w:rPr>
          <w:b/>
          <w:sz w:val="28"/>
        </w:rPr>
        <w:t>закладах</w:t>
      </w:r>
      <w:r>
        <w:rPr>
          <w:b/>
          <w:sz w:val="28"/>
        </w:rPr>
        <w:t xml:space="preserve"> </w:t>
      </w:r>
      <w:r w:rsidR="00EC22DB">
        <w:rPr>
          <w:b/>
          <w:sz w:val="28"/>
        </w:rPr>
        <w:t>загальної</w:t>
      </w:r>
      <w:r>
        <w:rPr>
          <w:b/>
          <w:sz w:val="28"/>
        </w:rPr>
        <w:t xml:space="preserve"> </w:t>
      </w:r>
      <w:r w:rsidR="00EC22DB">
        <w:rPr>
          <w:b/>
          <w:sz w:val="28"/>
        </w:rPr>
        <w:t xml:space="preserve">середньої освіти </w:t>
      </w:r>
      <w:r>
        <w:rPr>
          <w:b/>
          <w:sz w:val="28"/>
        </w:rPr>
        <w:t>Черкаської області</w:t>
      </w:r>
    </w:p>
    <w:p w:rsidR="00C53E45" w:rsidRDefault="00030402">
      <w:pPr>
        <w:ind w:right="7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EC22DB">
        <w:rPr>
          <w:b/>
          <w:sz w:val="28"/>
        </w:rPr>
        <w:t>у 202</w:t>
      </w:r>
      <w:r>
        <w:rPr>
          <w:b/>
          <w:sz w:val="28"/>
        </w:rPr>
        <w:t>4</w:t>
      </w:r>
      <w:r w:rsidR="00EC22DB">
        <w:rPr>
          <w:b/>
          <w:sz w:val="28"/>
        </w:rPr>
        <w:t>/202</w:t>
      </w:r>
      <w:r>
        <w:rPr>
          <w:b/>
          <w:sz w:val="28"/>
        </w:rPr>
        <w:t>5</w:t>
      </w:r>
      <w:r w:rsidR="00EC22DB">
        <w:rPr>
          <w:b/>
          <w:sz w:val="28"/>
        </w:rPr>
        <w:t xml:space="preserve"> навчальному році</w:t>
      </w:r>
    </w:p>
    <w:p w:rsidR="00030402" w:rsidRDefault="00030402">
      <w:pPr>
        <w:ind w:right="7"/>
        <w:jc w:val="center"/>
        <w:rPr>
          <w:b/>
          <w:sz w:val="28"/>
        </w:rPr>
      </w:pPr>
    </w:p>
    <w:p w:rsidR="00ED2F95" w:rsidRDefault="00ED2F95" w:rsidP="00ED2F95">
      <w:pPr>
        <w:pStyle w:val="a3"/>
      </w:pPr>
      <w:r>
        <w:t xml:space="preserve">У період війни, яку російська федерація розв’язала і веде проти України, виникає нагальна необхідність переосмислення зробленого і здійснення системних заходів, спрямованих на посилення національно- патріотичного виховання дітей та молоді – формування нового українця, що діє на основі національних та європейських цінностей. </w:t>
      </w:r>
    </w:p>
    <w:p w:rsidR="00C53E45" w:rsidRDefault="00EC22DB">
      <w:pPr>
        <w:pStyle w:val="a3"/>
      </w:pPr>
      <w:r>
        <w:t>Конституція України визначає захист Вітчизни обов’язком громадян України, найважливішою функцією держави. Безпека людини, її життя і здоров’я</w:t>
      </w:r>
      <w:r w:rsidR="00030402">
        <w:t xml:space="preserve"> </w:t>
      </w:r>
      <w:r>
        <w:t>визнаються</w:t>
      </w:r>
      <w:r w:rsidR="00030402">
        <w:t xml:space="preserve"> </w:t>
      </w:r>
      <w:r>
        <w:t>в</w:t>
      </w:r>
      <w:r w:rsidR="00030402">
        <w:t xml:space="preserve"> </w:t>
      </w:r>
      <w:r>
        <w:t>Україні</w:t>
      </w:r>
      <w:r w:rsidR="00030402">
        <w:t xml:space="preserve"> </w:t>
      </w:r>
      <w:r>
        <w:t>найвищою</w:t>
      </w:r>
      <w:r w:rsidR="00030402">
        <w:t xml:space="preserve"> </w:t>
      </w:r>
      <w:r>
        <w:t>соціальною</w:t>
      </w:r>
      <w:r w:rsidR="00030402">
        <w:t xml:space="preserve"> </w:t>
      </w:r>
      <w:r>
        <w:t>цінністю.</w:t>
      </w:r>
      <w:r w:rsidR="00030402">
        <w:t xml:space="preserve"> </w:t>
      </w:r>
      <w:r>
        <w:t>Як</w:t>
      </w:r>
      <w:r w:rsidR="00030402">
        <w:t xml:space="preserve"> </w:t>
      </w:r>
      <w:r>
        <w:t>визначено в Конституції України (ст. 17, 65) – захист суверенітету і територіальної цілісності України є найважливішими функціями держави, справою всього українського народу.</w:t>
      </w:r>
    </w:p>
    <w:p w:rsidR="00C53E45" w:rsidRDefault="00EC22DB">
      <w:pPr>
        <w:pStyle w:val="a3"/>
      </w:pPr>
      <w:r>
        <w:t xml:space="preserve">Одним із обов’язкових елементів державності </w:t>
      </w:r>
      <w:r>
        <w:t>країни, атрибутом її самостійності, суверенітету, а також суб’єктом міжнародного життя є</w:t>
      </w:r>
      <w:r w:rsidR="00030402">
        <w:t xml:space="preserve"> </w:t>
      </w:r>
      <w:r>
        <w:t xml:space="preserve">Збройні Сили. Вони виконують одну з найголовніших функцій держави – </w:t>
      </w:r>
      <w:r>
        <w:rPr>
          <w:spacing w:val="-2"/>
        </w:rPr>
        <w:t>захисну.</w:t>
      </w:r>
    </w:p>
    <w:p w:rsidR="00C53E45" w:rsidRDefault="00EC22DB">
      <w:pPr>
        <w:pStyle w:val="a3"/>
      </w:pPr>
      <w:r>
        <w:t>Проблема національної безпеки є однією з ключових у розвитку будь- якого суспільства. Суспі</w:t>
      </w:r>
      <w:r>
        <w:t>льна система, що не здатна забезпечити власну національну безпеку, завжди перебуває на межі ризику свого припинення.</w:t>
      </w:r>
    </w:p>
    <w:p w:rsidR="00C53E45" w:rsidRDefault="00EC22DB">
      <w:pPr>
        <w:pStyle w:val="a3"/>
      </w:pPr>
      <w:r>
        <w:t>Готовність Збройних сил України до виконання своїх функцій значною мірою залежить від її особового складу, зокрема підготовленості молоді д</w:t>
      </w:r>
      <w:r>
        <w:t>о проходження військової служби.</w:t>
      </w:r>
    </w:p>
    <w:p w:rsidR="00C53E45" w:rsidRDefault="00EC22DB" w:rsidP="00030402">
      <w:pPr>
        <w:pStyle w:val="a3"/>
        <w:tabs>
          <w:tab w:val="left" w:pos="3740"/>
          <w:tab w:val="left" w:pos="6393"/>
          <w:tab w:val="left" w:pos="7578"/>
        </w:tabs>
      </w:pPr>
      <w:r>
        <w:rPr>
          <w:spacing w:val="-2"/>
        </w:rPr>
        <w:t>Комплектування</w:t>
      </w:r>
      <w:r>
        <w:tab/>
      </w:r>
      <w:r>
        <w:rPr>
          <w:spacing w:val="-2"/>
        </w:rPr>
        <w:t>професійними</w:t>
      </w:r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 xml:space="preserve">вмотивованими </w:t>
      </w:r>
      <w:r>
        <w:t xml:space="preserve">військовослужбовцями здійснюватиметься в єдиній системі, що охоплюватиме початкову підготовку до національного спротиву в закладах загальної середньої освіти, навчання в системі </w:t>
      </w:r>
      <w:r>
        <w:t>військової освіти тауправління кар’єрою військовослужбовця, турботу про збереження життя і здоров’я</w:t>
      </w:r>
      <w:r w:rsidR="00030402">
        <w:t xml:space="preserve"> </w:t>
      </w:r>
      <w:r>
        <w:t>особового</w:t>
      </w:r>
      <w:r w:rsidR="00030402">
        <w:t xml:space="preserve"> </w:t>
      </w:r>
      <w:r>
        <w:t>складу,</w:t>
      </w:r>
      <w:r w:rsidR="00030402">
        <w:t xml:space="preserve"> належне соціальне </w:t>
      </w:r>
      <w:r>
        <w:rPr>
          <w:spacing w:val="-2"/>
        </w:rPr>
        <w:t>забезпечення</w:t>
      </w:r>
      <w:r w:rsidR="00030402">
        <w:t xml:space="preserve"> </w:t>
      </w:r>
      <w:r>
        <w:t>військовослужбовців, членів їх сімей та осіб, звільнених з військової служби в запас і відставку, підготовку військово-навченого резерву. (Указ Президента України від 25.03.2021 №121/2021 «Про рішення Ради національної безпеки І оборони України від 25.03.2</w:t>
      </w:r>
      <w:r>
        <w:t>021 року «Про Стратегію воєнної безпеки України»).</w:t>
      </w:r>
    </w:p>
    <w:p w:rsidR="00C53E45" w:rsidRDefault="00EC22DB">
      <w:pPr>
        <w:pStyle w:val="a3"/>
      </w:pPr>
      <w:r>
        <w:t>Реформування загальної середньої освіти передбачає модернізацію змісту освіти, що має ґрунтуватися на компетентнісному та особистісно орієнтованому підходах до навчання, а найголовніше – орієнтуватися на з</w:t>
      </w:r>
      <w:r>
        <w:t xml:space="preserve">добуття учнями умінь і навичок, необхідних сучасній людині для успішної самореалізації у професійній діяльності, особистому житті, громадській </w:t>
      </w:r>
      <w:r>
        <w:rPr>
          <w:spacing w:val="-2"/>
        </w:rPr>
        <w:t>активності.</w:t>
      </w:r>
    </w:p>
    <w:p w:rsidR="00C230B5" w:rsidRDefault="00EC22DB" w:rsidP="00C230B5">
      <w:pPr>
        <w:pStyle w:val="a3"/>
        <w:ind w:right="106"/>
      </w:pPr>
      <w:r>
        <w:t xml:space="preserve">Статтею 12 Закону України «Про освіту» визначено мету повної </w:t>
      </w:r>
      <w:r>
        <w:lastRenderedPageBreak/>
        <w:t>загальної середньої освіти – всебічний р</w:t>
      </w:r>
      <w:r>
        <w:t xml:space="preserve">озвиток, виховання і соціалізація особистості,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</w:t>
      </w:r>
      <w:r>
        <w:t>трудової діяльності та громадянської активності.</w:t>
      </w:r>
    </w:p>
    <w:p w:rsidR="0053634B" w:rsidRDefault="0053634B" w:rsidP="00164C2B">
      <w:pPr>
        <w:pStyle w:val="a3"/>
        <w:ind w:left="0" w:right="106"/>
      </w:pPr>
      <w:r>
        <w:t xml:space="preserve">Метою профільної середньої освіти є розвиток особистості здобувачів та здобувачок освіти шляхом утвердження у них національної та громадянської ідентичності і формування компетентностей, необхідних для їхньої життєвої стійкості, самостійності, відповідальності, комунікації та взаємодії з іншими, соціалізації та громадянської стійкості й активності, підприємливості, свідомого вибору подальшого життєвого шляху, ціложиттєвої освіти, трудової діяльності й самореалізації; виховання у здобувачів та здобувачок освіти самоповаги й поваги до інших, шанобливого й відповідального ставлення до родини, суспільства й держави, національних і культурних цінностей українського народу на засадах патріотизму, а також готовності до їх захисту; виховання відповідального ставлення до довкілля, природи з позицій наукового світогляду й принципів сталого розвитку. </w:t>
      </w:r>
    </w:p>
    <w:p w:rsidR="00C230B5" w:rsidRDefault="00C230B5" w:rsidP="00164C2B">
      <w:pPr>
        <w:pStyle w:val="a3"/>
        <w:ind w:left="0" w:right="106"/>
      </w:pPr>
      <w:r>
        <w:t xml:space="preserve">Організація освітнього процесу на уроках з навчального </w:t>
      </w:r>
      <w:r>
        <w:rPr>
          <w:spacing w:val="-2"/>
        </w:rPr>
        <w:t>предмета</w:t>
      </w:r>
    </w:p>
    <w:p w:rsidR="00C230B5" w:rsidRDefault="00C230B5" w:rsidP="00164C2B">
      <w:pPr>
        <w:pStyle w:val="a3"/>
        <w:ind w:left="0" w:right="106"/>
      </w:pPr>
      <w:r>
        <w:t xml:space="preserve">«Захист України» у закладах загальної середньої освіти у 2024/2025 навчальному році здійснюватиметься відповідно до законів України «Про освіту», «Про повну загальну середню освіту», «Про військовий обов’язок І військову службу», Закону України «Про національну безпеку України», Стратегії воєнної безпеки України, затвердженої Указом Президента України від 25.03.2021 № 121/2021, Стратегії національно-патріотичного виховання, затвердженої Указом Президента України від 18.05.2019 № 286/2019, Державного стандарту базової і повної загальної середньої освіти, затвердженого постановою Кабінету Міністрів України від 23.11.2011 № 1392, Положення про допризовну підготовку, затвердженого постановою Кабінету Міністрів України від 30.11.2000 №1770, Закону </w:t>
      </w:r>
      <w:r>
        <w:rPr>
          <w:spacing w:val="-2"/>
        </w:rPr>
        <w:t>України</w:t>
      </w:r>
    </w:p>
    <w:p w:rsidR="009624EB" w:rsidRDefault="00C230B5" w:rsidP="00164C2B">
      <w:pPr>
        <w:pStyle w:val="a3"/>
        <w:ind w:left="0" w:right="108"/>
      </w:pPr>
      <w:r>
        <w:t>«Про основи національного спротиву» № 1702-IX від 01.01.2022 зі змінами від 03.05.2022 та інших нормативних документів.</w:t>
      </w:r>
      <w:r w:rsidR="00030402">
        <w:t xml:space="preserve"> </w:t>
      </w:r>
    </w:p>
    <w:p w:rsidR="00164C2B" w:rsidRDefault="00030402" w:rsidP="00164C2B">
      <w:pPr>
        <w:pStyle w:val="a3"/>
        <w:ind w:left="0" w:right="108"/>
      </w:pPr>
      <w:r>
        <w:t>(Зверта</w:t>
      </w:r>
      <w:r w:rsidR="009624EB">
        <w:t>ємо</w:t>
      </w:r>
      <w:r>
        <w:t xml:space="preserve"> вашу увагу</w:t>
      </w:r>
      <w:r w:rsidR="00164C2B">
        <w:t>,</w:t>
      </w:r>
      <w:r>
        <w:t xml:space="preserve"> що на сьогоднішній день іде розробка нових нормативно-правових документів з організації початкової загально</w:t>
      </w:r>
      <w:r w:rsidR="00867F6C">
        <w:t xml:space="preserve">військова </w:t>
      </w:r>
      <w:r w:rsidR="00164C2B">
        <w:t>підготовки).</w:t>
      </w:r>
    </w:p>
    <w:p w:rsidR="00164C2B" w:rsidRPr="00164C2B" w:rsidRDefault="00EC22DB" w:rsidP="00164C2B">
      <w:pPr>
        <w:pStyle w:val="a3"/>
        <w:ind w:left="0" w:right="108"/>
      </w:pPr>
      <w:r w:rsidRPr="00164C2B">
        <w:t xml:space="preserve">Відповідно до статті 9 Закону України «Про військовий обов’язок та військову службу» </w:t>
      </w:r>
      <w:r w:rsidR="00164C2B">
        <w:t>п</w:t>
      </w:r>
      <w:r w:rsidR="00164C2B" w:rsidRPr="00164C2B">
        <w:t>очаткова загальновійськова підготовка громадян України здійснюється з метою формування у громадян первинних загальновійськових знань і спеціальних компетентностей щодо оборонної свідомості, ознайомлення громадян з місцем і роллю громадянина у зв’язку з усвідомленням свого конституційного обов’язку щодо захисту Вітчизни, незалежності та територіальної цілісності України.</w:t>
      </w:r>
      <w:r w:rsidR="00164C2B">
        <w:t xml:space="preserve"> </w:t>
      </w:r>
    </w:p>
    <w:p w:rsidR="00164C2B" w:rsidRDefault="00164C2B" w:rsidP="00164C2B">
      <w:pPr>
        <w:ind w:firstLine="700"/>
      </w:pPr>
      <w:bookmarkStart w:id="0" w:name="n2203"/>
      <w:bookmarkEnd w:id="0"/>
      <w:r w:rsidRPr="00164C2B">
        <w:rPr>
          <w:sz w:val="28"/>
          <w:szCs w:val="28"/>
        </w:rPr>
        <w:t xml:space="preserve">Початкова загальновійськова підготовка реалізується на третьому рівні повної загальної середньої освіти та проводиться в закладах загальної середньої, професійної (професійно-технічної), фахової передвищої освіти, що мають ліцензію на провадження освітньої діяльності на відповідному рівні </w:t>
      </w:r>
      <w:r w:rsidRPr="00164C2B">
        <w:rPr>
          <w:sz w:val="28"/>
          <w:szCs w:val="28"/>
        </w:rPr>
        <w:lastRenderedPageBreak/>
        <w:t xml:space="preserve">повної загальної середньої освіти, шляхом викладання навчального предмета "Захист України" та здійснення заходів, спрямованих на військово-патріотичне виховання. </w:t>
      </w:r>
    </w:p>
    <w:p w:rsidR="00C53E45" w:rsidRDefault="00EC22DB">
      <w:pPr>
        <w:pStyle w:val="a3"/>
        <w:ind w:right="108"/>
      </w:pPr>
      <w:r>
        <w:t>Суттєвою загальною рисою програм</w:t>
      </w:r>
      <w:r w:rsidR="0053634B">
        <w:t>и</w:t>
      </w:r>
      <w:r>
        <w:t>, що відповідає сучасним тенденціям в освіті, є надання вчителю значно більшої свободи в питаннях планування освітнього п</w:t>
      </w:r>
      <w:r>
        <w:t xml:space="preserve">роцесу. Вибір форм, методів та засобів навчання, зокрема і підручників, розподіл кількості годин, що відводяться на вивчення розділів та окремих тем (це стосується як порядку вивчення </w:t>
      </w:r>
      <w:r w:rsidR="0053634B">
        <w:t>модулів</w:t>
      </w:r>
      <w:r>
        <w:t>, так і розподілу часу на їх вивчення), учитель здійснює самостійно.</w:t>
      </w:r>
    </w:p>
    <w:p w:rsidR="0053634B" w:rsidRDefault="0053634B">
      <w:pPr>
        <w:pStyle w:val="a3"/>
        <w:ind w:left="101" w:right="106" w:firstLine="567"/>
      </w:pPr>
      <w:r>
        <w:t xml:space="preserve">Модельна навчальна програма інтегрованого курсу «Захист України» для 10-11 класів, спрямована на реалізацію вказаної мети, визначає орієнтовну послідовність досягнення визначених основних очікуваних результатів навчання з соціальної і здоров’я збережувальної, інформатичної, природничої, технологічної освітньої галузі тощо, орієнтовний зміст та види навчальної діяльності учнів і учениць, що спрямовані на розвиток та формування ключових компетентностей як вимоги Державного стандарту профільної середньої освіти. </w:t>
      </w:r>
    </w:p>
    <w:p w:rsidR="009624EB" w:rsidRDefault="0053634B" w:rsidP="009624EB">
      <w:pPr>
        <w:pStyle w:val="a3"/>
        <w:ind w:left="101" w:right="106" w:firstLine="567"/>
      </w:pPr>
      <w:r>
        <w:t>Метою соціальної і здоров’я збережувальної освітньої галузі є розвиток особистості здобувача та здобувачки освіти, які здатні до гармонійної соціальної і міжособистісної взаємодії, самоусвідомлення, самозарадності, піклування про безпеку й здоров’я особисті та інших, підприємливості й професійної зорієнтованості спрямованих на забезпечення власного й суспільного добробуту, виявлення готовності діяти в інтересах національної безпеки й постати на захист національних інтересів та територіальної цілісності України.</w:t>
      </w:r>
      <w:r w:rsidR="009624EB">
        <w:t xml:space="preserve"> </w:t>
      </w:r>
    </w:p>
    <w:p w:rsidR="009624EB" w:rsidRPr="009624EB" w:rsidRDefault="009624EB" w:rsidP="009624EB">
      <w:pPr>
        <w:pStyle w:val="a3"/>
        <w:ind w:left="101" w:right="106" w:firstLine="567"/>
      </w:pPr>
      <w:r w:rsidRPr="009624EB">
        <w:t xml:space="preserve">Рекомендується на викладання предмета Захист України виділяти 2 години на </w:t>
      </w:r>
      <w:r w:rsidRPr="009624EB">
        <w:rPr>
          <w:spacing w:val="-2"/>
        </w:rPr>
        <w:t>тиждень.</w:t>
      </w:r>
    </w:p>
    <w:p w:rsidR="009624EB" w:rsidRDefault="009624EB" w:rsidP="009624EB">
      <w:pPr>
        <w:pStyle w:val="a3"/>
        <w:ind w:left="0" w:right="0" w:firstLine="709"/>
      </w:pPr>
      <w:r w:rsidRPr="009624EB">
        <w:t>Навчання здійснюється за модельною навчальною програмою Захист України інтегрований курс 10-11 клас, яка буде затверджена та опублікована пізніше.</w:t>
      </w:r>
      <w:r>
        <w:t xml:space="preserve"> </w:t>
      </w:r>
    </w:p>
    <w:p w:rsidR="0053634B" w:rsidRDefault="009624EB" w:rsidP="009624EB">
      <w:pPr>
        <w:pStyle w:val="a3"/>
        <w:ind w:left="0" w:right="0" w:firstLine="709"/>
      </w:pPr>
      <w:r>
        <w:t>Військово-патріотичне виховання визначено складовою національно-</w:t>
      </w:r>
      <w:r>
        <w:rPr>
          <w:spacing w:val="-2"/>
        </w:rPr>
        <w:t xml:space="preserve">патріотичного </w:t>
      </w:r>
      <w:r>
        <w:t>виховання, що в часи воєнної загрози стає пріоритетом національно-патріотичного виховання. Військово-патріотичне виховання орієнтоване на формування у зростаючої особистості готовності до захисту Української держави, розвиток бажання здобувати військові професії, проходити службу у Збройних Силах України як особливому виді державної служби. Його зміст визначається національними інтересами України і покликаний забезпечити активну участь громадян у збереженні її безпеки від зовнішньої загрози.</w:t>
      </w:r>
    </w:p>
    <w:p w:rsidR="00C53E45" w:rsidRDefault="00EC22DB">
      <w:pPr>
        <w:pStyle w:val="a3"/>
        <w:ind w:right="106"/>
      </w:pPr>
      <w:r>
        <w:t>Формування ціннісних орієнтирів і громадянської самосвідомості у старшокласників повинно здійснюватися на прикладах героїчної боротьби Українського народу за самовизначення і творення власної держави, ідеалів своб</w:t>
      </w:r>
      <w:r>
        <w:t xml:space="preserve">оди, соборності та державності, зокрема, від княжої доби, українських козаків, Українських Січових Стрільців, армій Української Народної Республіки та Західноукраїнської Народної Республіки, учасників </w:t>
      </w:r>
      <w:r>
        <w:lastRenderedPageBreak/>
        <w:t>антибільшовицьких селянських повстань, загонів Карпатсь</w:t>
      </w:r>
      <w:r>
        <w:t>кої Січі, Української повстанської армії, українців-повстанців у сталінських концтаборах, учасників дисидентського руху. Також військово-патріотичне виховання має здійснюватися на прикладах мужності та героїзму учасників революційних подій в Україні у 2004</w:t>
      </w:r>
      <w:r>
        <w:t>, 2013-2014 років, Героїв Небесної</w:t>
      </w:r>
      <w:r w:rsidR="009624EB">
        <w:t xml:space="preserve"> </w:t>
      </w:r>
      <w:r>
        <w:t>Сотні, спротиву окупації та анексії Автономної Республіки Крим російською федерацією, учасників антитерористичної операції 2014-2018 років та операції об’єднаних сил у Донецькій та Луганській областях 2018-2022років,повном</w:t>
      </w:r>
      <w:r>
        <w:t>асштабного вторгнення російських окупаційних військ на територію України (російсько-українська війна) 24.02.2022.</w:t>
      </w:r>
    </w:p>
    <w:p w:rsidR="00C53E45" w:rsidRDefault="00EC22DB" w:rsidP="009624EB">
      <w:pPr>
        <w:pStyle w:val="a3"/>
      </w:pPr>
      <w:r>
        <w:t>Під час викладання навчального предмета «Захист України», крім загальних підходів і принципів (науковості, доступності, достовірності, наочнос</w:t>
      </w:r>
      <w:r>
        <w:t>ті</w:t>
      </w:r>
      <w:r w:rsidR="009624EB">
        <w:t xml:space="preserve"> тощо</w:t>
      </w:r>
      <w:r>
        <w:t>),</w:t>
      </w:r>
      <w:r w:rsidR="009624EB">
        <w:t xml:space="preserve"> </w:t>
      </w:r>
      <w:r>
        <w:t>потрібно</w:t>
      </w:r>
      <w:r w:rsidR="009624EB">
        <w:t xml:space="preserve"> </w:t>
      </w:r>
      <w:r>
        <w:t>враховувати</w:t>
      </w:r>
      <w:r w:rsidR="009624EB">
        <w:t xml:space="preserve"> </w:t>
      </w:r>
      <w:r>
        <w:t>те,що</w:t>
      </w:r>
      <w:r w:rsidR="009624EB">
        <w:t xml:space="preserve"> </w:t>
      </w:r>
      <w:r>
        <w:t>молода</w:t>
      </w:r>
      <w:r w:rsidR="009624EB">
        <w:t xml:space="preserve"> </w:t>
      </w:r>
      <w:r>
        <w:t>людина16-17</w:t>
      </w:r>
      <w:r w:rsidR="009624EB">
        <w:t xml:space="preserve"> </w:t>
      </w:r>
      <w:r>
        <w:rPr>
          <w:spacing w:val="-2"/>
        </w:rPr>
        <w:t>років</w:t>
      </w:r>
      <w:r w:rsidR="009624EB">
        <w:rPr>
          <w:spacing w:val="-2"/>
        </w:rPr>
        <w:t xml:space="preserve"> </w:t>
      </w:r>
      <w:r>
        <w:t>(допризовного віку) отримує перше системне враження про Збройні сили України (інші сили оборони) і в цілому про сучасну проблематику оборони нашої держави та основи національної безп</w:t>
      </w:r>
      <w:r>
        <w:t>еки. Тому варто акцентувати</w:t>
      </w:r>
      <w:r w:rsidR="009624EB">
        <w:t xml:space="preserve"> </w:t>
      </w:r>
      <w:r>
        <w:t>увагу</w:t>
      </w:r>
      <w:r w:rsidR="009624EB">
        <w:t xml:space="preserve"> </w:t>
      </w:r>
      <w:r>
        <w:t>саме</w:t>
      </w:r>
      <w:r w:rsidR="009624EB">
        <w:t xml:space="preserve"> </w:t>
      </w:r>
      <w:r>
        <w:t>на</w:t>
      </w:r>
      <w:r w:rsidR="009624EB">
        <w:t xml:space="preserve"> </w:t>
      </w:r>
      <w:r>
        <w:t>практичній</w:t>
      </w:r>
      <w:r w:rsidR="009624EB">
        <w:t xml:space="preserve"> </w:t>
      </w:r>
      <w:r>
        <w:t>привабливості</w:t>
      </w:r>
      <w:r w:rsidR="009624EB">
        <w:t xml:space="preserve"> </w:t>
      </w:r>
      <w:r>
        <w:t>предмета</w:t>
      </w:r>
      <w:r w:rsidR="009624EB">
        <w:t xml:space="preserve"> </w:t>
      </w:r>
      <w:r>
        <w:t>(до80%),</w:t>
      </w:r>
      <w:r w:rsidR="009624EB">
        <w:t xml:space="preserve"> </w:t>
      </w:r>
      <w:r>
        <w:rPr>
          <w:color w:val="333333"/>
        </w:rPr>
        <w:t>а</w:t>
      </w:r>
      <w:r w:rsidR="009624EB">
        <w:rPr>
          <w:color w:val="333333"/>
        </w:rPr>
        <w:t xml:space="preserve"> </w:t>
      </w:r>
      <w:r>
        <w:rPr>
          <w:color w:val="333333"/>
        </w:rPr>
        <w:t>не</w:t>
      </w:r>
      <w:r w:rsidR="009624EB">
        <w:rPr>
          <w:color w:val="333333"/>
        </w:rPr>
        <w:t xml:space="preserve"> </w:t>
      </w:r>
      <w:r>
        <w:rPr>
          <w:color w:val="333333"/>
        </w:rPr>
        <w:t xml:space="preserve">навиконанні письмових (контрольних, самостійних) робіт, перечитуванні підручника, заучуванні нормативно-правових актів, військових та медичних понять і </w:t>
      </w:r>
      <w:r>
        <w:rPr>
          <w:color w:val="333333"/>
          <w:spacing w:val="-2"/>
        </w:rPr>
        <w:t>визначень.</w:t>
      </w:r>
    </w:p>
    <w:p w:rsidR="00C53E45" w:rsidRDefault="00EC22DB">
      <w:pPr>
        <w:pStyle w:val="a3"/>
      </w:pPr>
      <w:r>
        <w:t>Рекомендуєтьс</w:t>
      </w:r>
      <w:r>
        <w:t>я систематично інформувати здобувачів освіти про актуальні військові новини та новини оборонного сектору. Пропонується використовувати технології перевернутого навчання з відслідковування</w:t>
      </w:r>
      <w:r>
        <w:t xml:space="preserve"> достовірності інформації.</w:t>
      </w:r>
    </w:p>
    <w:p w:rsidR="00C53E45" w:rsidRDefault="00EC22DB">
      <w:pPr>
        <w:pStyle w:val="a3"/>
        <w:ind w:right="106"/>
      </w:pPr>
      <w:r>
        <w:t xml:space="preserve">Для стимулювання пізнавальної активності </w:t>
      </w:r>
      <w:r>
        <w:t xml:space="preserve">учнів, їх дієвої самостійної діяльності під час уроків </w:t>
      </w:r>
      <w:r>
        <w:t xml:space="preserve">бажано використовувати роботу в групах, подібних до військових формувань, підрозділів (двійки, трійки, відділення тощо), </w:t>
      </w:r>
      <w:r>
        <w:t>розширювати діапа</w:t>
      </w:r>
      <w:r>
        <w:t xml:space="preserve">зон організаційних форм, методів навчання, способів навчальної взаємодії, які максимально наближають навчальний процес до реального життя та забезпечують практичну спрямованість навчання. Для цього </w:t>
      </w:r>
      <w:r w:rsidR="009624EB">
        <w:t xml:space="preserve">потрібно </w:t>
      </w:r>
      <w:r>
        <w:t>застосову</w:t>
      </w:r>
      <w:r w:rsidR="009624EB">
        <w:t>вати</w:t>
      </w:r>
      <w:r>
        <w:t>:</w:t>
      </w:r>
    </w:p>
    <w:p w:rsidR="00C53E45" w:rsidRDefault="00EC22DB">
      <w:pPr>
        <w:pStyle w:val="a3"/>
        <w:ind w:right="108"/>
      </w:pPr>
      <w:r>
        <w:t>вправи і завдання до них, що створюють перед</w:t>
      </w:r>
      <w:r>
        <w:t>умови для співпраці, активної участі учнів у процесі навчання;</w:t>
      </w:r>
    </w:p>
    <w:p w:rsidR="00C53E45" w:rsidRDefault="00EC22DB">
      <w:pPr>
        <w:pStyle w:val="a3"/>
        <w:ind w:right="108"/>
      </w:pPr>
      <w:r>
        <w:t>завдання, що спонукають до діалогу, висловлюванню власних думок, міркувань, позицій, способів розв’язання проблеми;</w:t>
      </w:r>
    </w:p>
    <w:p w:rsidR="00C53E45" w:rsidRDefault="00EC22DB">
      <w:pPr>
        <w:pStyle w:val="a3"/>
      </w:pPr>
      <w:r>
        <w:t xml:space="preserve">завдання творчого характеру, при розв’язанні яких учні виявляють ініціативу, </w:t>
      </w:r>
      <w:r>
        <w:t>самостійність, мають право вибору та власної аргументації;</w:t>
      </w:r>
    </w:p>
    <w:p w:rsidR="00C53E45" w:rsidRDefault="00EC22DB">
      <w:pPr>
        <w:pStyle w:val="a3"/>
      </w:pPr>
      <w:r>
        <w:t xml:space="preserve">завдання, що спонукають до обміну думками, враженнями, включають спеціально сконструйовані ситуації вибору та моделювання життєвих </w:t>
      </w:r>
      <w:r>
        <w:rPr>
          <w:spacing w:val="-2"/>
        </w:rPr>
        <w:t>ситуацій.</w:t>
      </w:r>
    </w:p>
    <w:p w:rsidR="00C53E45" w:rsidRDefault="00EC22DB">
      <w:pPr>
        <w:pStyle w:val="a3"/>
      </w:pPr>
      <w:r>
        <w:t>Сучасні виклики сприяли трансформації освітнього процесу</w:t>
      </w:r>
      <w:r>
        <w:t xml:space="preserve"> та формуванню нових освітніх концепцій, серед яких ключовою є концепція навчання протягом усього життя. Все більше значення надається самостійній роботі, рівноправним відносинам між педагогом і учнем. Особливої актуальності ці зміни набули у зв’язку з нео</w:t>
      </w:r>
      <w:r>
        <w:t xml:space="preserve">бхідністю застосування </w:t>
      </w:r>
      <w:r>
        <w:lastRenderedPageBreak/>
        <w:t>дистанційного навчання, досвід якого варто використовувати в перспективі.</w:t>
      </w:r>
    </w:p>
    <w:p w:rsidR="009203A6" w:rsidRDefault="00EC22DB" w:rsidP="009203A6">
      <w:pPr>
        <w:pStyle w:val="a3"/>
        <w:ind w:right="108" w:firstLine="426"/>
      </w:pPr>
      <w:r>
        <w:t xml:space="preserve">Обов’язкова форма одягу для вчителя та рекомендована для здобувачів освіти під час проведення занять з предмета «Захист України» </w:t>
      </w:r>
      <w:r>
        <w:t>– військова (форма військових формувань України без знаків розрізн</w:t>
      </w:r>
      <w:r>
        <w:t>ення військовослужбовців Збройних Сил України або інших військових формувань, утворених відповідно до законів України, особами,які не мають на це права).</w:t>
      </w:r>
    </w:p>
    <w:p w:rsidR="00C53E45" w:rsidRDefault="00EC22DB" w:rsidP="009203A6">
      <w:pPr>
        <w:pStyle w:val="a3"/>
        <w:ind w:right="108" w:firstLine="426"/>
      </w:pPr>
      <w:r>
        <w:t xml:space="preserve">Рекомендовано нашивки (шеврони, патчі) «Захист України» та закладу </w:t>
      </w:r>
      <w:r>
        <w:rPr>
          <w:spacing w:val="-2"/>
        </w:rPr>
        <w:t>освіти.</w:t>
      </w:r>
    </w:p>
    <w:p w:rsidR="00C53E45" w:rsidRDefault="00EC22DB">
      <w:pPr>
        <w:pStyle w:val="a3"/>
      </w:pPr>
      <w:r>
        <w:t xml:space="preserve">На посаду вчителя предмета «Захист України» </w:t>
      </w:r>
      <w:r>
        <w:t>призначають випускників вищих педагогічних закладів освіти, які закінчили їх за спеціальністю вчителя предмета «Захист України», офіцерів запасу, резерву, у відставці які мають військову,пед</w:t>
      </w:r>
      <w:r>
        <w:t>агогічну або іншу вищу освіту, спроможні якісно проводити заняття.</w:t>
      </w:r>
    </w:p>
    <w:p w:rsidR="00C53E45" w:rsidRDefault="00EC22DB">
      <w:pPr>
        <w:pStyle w:val="a3"/>
      </w:pPr>
      <w:r>
        <w:t>Учителям</w:t>
      </w:r>
      <w:r w:rsidR="009203A6">
        <w:t xml:space="preserve"> </w:t>
      </w:r>
      <w:r>
        <w:t>предмета</w:t>
      </w:r>
      <w:r w:rsidR="009203A6">
        <w:t xml:space="preserve"> </w:t>
      </w:r>
      <w:r>
        <w:t>«ЗахистУкраїни»</w:t>
      </w:r>
      <w:r w:rsidR="009203A6">
        <w:t xml:space="preserve"> </w:t>
      </w:r>
      <w:r>
        <w:t>рекомендується</w:t>
      </w:r>
      <w:r w:rsidR="009203A6">
        <w:t xml:space="preserve"> </w:t>
      </w:r>
      <w:r>
        <w:t>використовувати такі Інтернет-</w:t>
      </w:r>
      <w:r>
        <w:t>ресурси:</w:t>
      </w:r>
    </w:p>
    <w:p w:rsidR="00C53E45" w:rsidRDefault="00C53E45">
      <w:pPr>
        <w:pStyle w:val="a3"/>
        <w:ind w:right="291"/>
      </w:pPr>
      <w:r>
        <w:pict>
          <v:line id="_x0000_s2054" style="position:absolute;left:0;text-align:left;z-index:15728640;mso-position-horizontal-relative:page" from="326.7pt,31.05pt" to="330.2pt,31.05pt" strokeweight=".24117mm">
            <w10:wrap anchorx="page"/>
          </v:line>
        </w:pict>
      </w:r>
      <w:r w:rsidR="00EC22DB">
        <w:t>Сайт</w:t>
      </w:r>
      <w:r w:rsidR="009203A6">
        <w:t xml:space="preserve"> </w:t>
      </w:r>
      <w:r w:rsidR="00EC22DB">
        <w:t>для</w:t>
      </w:r>
      <w:r w:rsidR="009203A6">
        <w:t xml:space="preserve"> </w:t>
      </w:r>
      <w:r w:rsidR="00EC22DB">
        <w:t>викладачів</w:t>
      </w:r>
      <w:r w:rsidR="009203A6">
        <w:t xml:space="preserve"> </w:t>
      </w:r>
      <w:r w:rsidR="00EC22DB">
        <w:t>та</w:t>
      </w:r>
      <w:r w:rsidR="009203A6">
        <w:t xml:space="preserve"> </w:t>
      </w:r>
      <w:r w:rsidR="00EC22DB">
        <w:t>здобувачів</w:t>
      </w:r>
      <w:r w:rsidR="009203A6">
        <w:t xml:space="preserve"> </w:t>
      </w:r>
      <w:r w:rsidR="00EC22DB">
        <w:t>освіти</w:t>
      </w:r>
      <w:r w:rsidR="009203A6">
        <w:t xml:space="preserve"> </w:t>
      </w:r>
      <w:r w:rsidR="00EC22DB">
        <w:t>з</w:t>
      </w:r>
      <w:r w:rsidR="009203A6">
        <w:t xml:space="preserve"> </w:t>
      </w:r>
      <w:r w:rsidR="00EC22DB">
        <w:t xml:space="preserve">предмета«ЗахистУкраїни» [Електронний ресурс]. - Режим доступу: </w:t>
      </w:r>
      <w:hyperlink r:id="rId6">
        <w:r w:rsidR="00EC22DB">
          <w:rPr>
            <w:color w:val="0066CC"/>
            <w:u w:val="single" w:color="0066CC"/>
          </w:rPr>
          <w:t>https://sites.google.com/site/zahist56/</w:t>
        </w:r>
      </w:hyperlink>
    </w:p>
    <w:p w:rsidR="00C53E45" w:rsidRDefault="00EC22DB">
      <w:pPr>
        <w:pStyle w:val="a3"/>
        <w:ind w:right="223"/>
      </w:pPr>
      <w:r>
        <w:t>«ЗАХИСТ</w:t>
      </w:r>
      <w:r w:rsidR="009203A6">
        <w:t xml:space="preserve"> </w:t>
      </w:r>
      <w:r>
        <w:t>У</w:t>
      </w:r>
      <w:r>
        <w:t>КРАЇНИ</w:t>
      </w:r>
      <w:r w:rsidR="009203A6">
        <w:t xml:space="preserve"> </w:t>
      </w:r>
      <w:r>
        <w:t>від</w:t>
      </w:r>
      <w:r w:rsidR="009203A6">
        <w:t xml:space="preserve"> </w:t>
      </w:r>
      <w:r>
        <w:t>Ганни</w:t>
      </w:r>
      <w:r w:rsidR="009203A6">
        <w:t xml:space="preserve"> </w:t>
      </w:r>
      <w:r>
        <w:t>Ягнич/[Електроннийресурс].-Р</w:t>
      </w:r>
      <w:r>
        <w:t>ежим доступу:</w:t>
      </w:r>
      <w:hyperlink r:id="rId7">
        <w:r>
          <w:rPr>
            <w:color w:val="1154CC"/>
            <w:u w:val="single" w:color="1154CC"/>
          </w:rPr>
          <w:t>https://jahnu4.blogspot.com/</w:t>
        </w:r>
      </w:hyperlink>
    </w:p>
    <w:p w:rsidR="00C53E45" w:rsidRDefault="00EC22DB">
      <w:pPr>
        <w:pStyle w:val="a3"/>
        <w:ind w:right="617"/>
        <w:jc w:val="left"/>
      </w:pPr>
      <w:r>
        <w:t>#ЗАХИСТИМО</w:t>
      </w:r>
      <w:r w:rsidR="009203A6">
        <w:t xml:space="preserve"> </w:t>
      </w:r>
      <w:r>
        <w:t>УКРАЇНУ!/[Електроннийресурс].-Режим доступу:</w:t>
      </w:r>
      <w:hyperlink r:id="rId8">
        <w:r>
          <w:rPr>
            <w:color w:val="0066CC"/>
            <w:u w:val="single" w:color="0066CC"/>
          </w:rPr>
          <w:t>https://viktorpoli.blogspot.com/</w:t>
        </w:r>
      </w:hyperlink>
    </w:p>
    <w:p w:rsidR="00C53E45" w:rsidRDefault="00EC22DB">
      <w:pPr>
        <w:pStyle w:val="a3"/>
        <w:ind w:right="617"/>
        <w:jc w:val="left"/>
      </w:pPr>
      <w:r>
        <w:t>ВСЕПРОМІННУБЕЗПЕКУ/[Електроннийресурс].-Режим доступу:</w:t>
      </w:r>
      <w:hyperlink r:id="rId9">
        <w:r>
          <w:rPr>
            <w:color w:val="1154CC"/>
            <w:u w:val="single" w:color="1154CC"/>
          </w:rPr>
          <w:t>https://bezpeka.info/</w:t>
        </w:r>
      </w:hyperlink>
    </w:p>
    <w:p w:rsidR="00C53E45" w:rsidRDefault="00EC22DB">
      <w:pPr>
        <w:pStyle w:val="a3"/>
        <w:ind w:right="0"/>
        <w:jc w:val="left"/>
      </w:pPr>
      <w:r>
        <w:t>Електронна</w:t>
      </w:r>
      <w:r w:rsidR="009203A6">
        <w:t xml:space="preserve"> </w:t>
      </w:r>
      <w:r>
        <w:t>військова</w:t>
      </w:r>
      <w:r w:rsidR="009203A6">
        <w:t xml:space="preserve"> </w:t>
      </w:r>
      <w:r>
        <w:t>бібліотека/[Електроннийресурс].-Режим доступу:</w:t>
      </w:r>
      <w:hyperlink r:id="rId10">
        <w:r>
          <w:rPr>
            <w:color w:val="1154CC"/>
            <w:u w:val="single" w:color="1154CC"/>
          </w:rPr>
          <w:t>https://www.ukrmilitary.com/p/military-library.html</w:t>
        </w:r>
      </w:hyperlink>
    </w:p>
    <w:p w:rsidR="00C53E45" w:rsidRDefault="00EC22DB">
      <w:pPr>
        <w:pStyle w:val="a3"/>
        <w:ind w:left="801" w:right="0" w:firstLine="0"/>
        <w:jc w:val="left"/>
      </w:pPr>
      <w:r>
        <w:t>Курс</w:t>
      </w:r>
      <w:r w:rsidR="009203A6">
        <w:t xml:space="preserve"> </w:t>
      </w:r>
      <w:r>
        <w:t>тактичної</w:t>
      </w:r>
      <w:r w:rsidR="009203A6">
        <w:t xml:space="preserve"> </w:t>
      </w:r>
      <w:r>
        <w:t>медицини</w:t>
      </w:r>
      <w:r w:rsidR="009203A6">
        <w:t xml:space="preserve"> </w:t>
      </w:r>
      <w:r>
        <w:t>СБУ:</w:t>
      </w:r>
      <w:r w:rsidR="009203A6">
        <w:t xml:space="preserve"> </w:t>
      </w:r>
      <w:r>
        <w:t>протокол</w:t>
      </w:r>
      <w:r w:rsidR="009203A6">
        <w:t xml:space="preserve"> </w:t>
      </w:r>
      <w:r>
        <w:t>TCCC,алгоритми</w:t>
      </w:r>
      <w:r w:rsidR="009203A6">
        <w:t xml:space="preserve"> </w:t>
      </w:r>
      <w:r>
        <w:t>MARCH</w:t>
      </w:r>
      <w:r w:rsidR="009203A6">
        <w:t xml:space="preserve"> </w:t>
      </w:r>
      <w:r>
        <w:rPr>
          <w:spacing w:val="-5"/>
        </w:rPr>
        <w:t>та</w:t>
      </w:r>
    </w:p>
    <w:p w:rsidR="00C53E45" w:rsidRDefault="00EC22DB">
      <w:pPr>
        <w:pStyle w:val="a3"/>
        <w:ind w:right="0" w:firstLine="0"/>
        <w:jc w:val="left"/>
      </w:pPr>
      <w:r>
        <w:t>PAWS/[Електроннийресурс].-</w:t>
      </w:r>
      <w:r>
        <w:rPr>
          <w:spacing w:val="-2"/>
        </w:rPr>
        <w:t xml:space="preserve"> Режим</w:t>
      </w:r>
    </w:p>
    <w:p w:rsidR="00C53E45" w:rsidRDefault="00EC22DB">
      <w:pPr>
        <w:pStyle w:val="a3"/>
        <w:ind w:right="0" w:firstLine="0"/>
        <w:jc w:val="left"/>
      </w:pPr>
      <w:r>
        <w:t>доступу:</w:t>
      </w:r>
      <w:hyperlink r:id="rId11">
        <w:r>
          <w:rPr>
            <w:color w:val="1154CC"/>
            <w:spacing w:val="-2"/>
            <w:u w:val="single" w:color="1154CC"/>
          </w:rPr>
          <w:t>https://www.youtube.com/watch?v=T58mNfJ1Y4c</w:t>
        </w:r>
      </w:hyperlink>
    </w:p>
    <w:p w:rsidR="00C53E45" w:rsidRDefault="00C53E45">
      <w:pPr>
        <w:pStyle w:val="a3"/>
        <w:ind w:left="0" w:right="0" w:firstLine="0"/>
        <w:jc w:val="left"/>
        <w:rPr>
          <w:sz w:val="20"/>
        </w:rPr>
      </w:pPr>
    </w:p>
    <w:p w:rsidR="00C53E45" w:rsidRDefault="00C53E45">
      <w:pPr>
        <w:pStyle w:val="a3"/>
        <w:spacing w:before="207"/>
        <w:ind w:left="0" w:right="0" w:firstLine="0"/>
        <w:jc w:val="left"/>
        <w:rPr>
          <w:sz w:val="20"/>
        </w:rPr>
      </w:pPr>
      <w:r w:rsidRPr="00C53E45">
        <w:pict>
          <v:shape id="docshape2" o:spid="_x0000_s2050" style="position:absolute;margin-left:174.6pt;margin-top:23.05pt;width:279.4pt;height:.1pt;z-index:-15728128;mso-wrap-distance-left:0;mso-wrap-distance-right:0;mso-position-horizontal-relative:page" coordorigin="3492,461" coordsize="5588,0" path="m3492,461r5588,e" filled="f" strokeweight=".252mm">
            <v:path arrowok="t"/>
            <w10:wrap type="topAndBottom" anchorx="page"/>
          </v:shape>
        </w:pict>
      </w:r>
    </w:p>
    <w:sectPr w:rsidR="00C53E45" w:rsidSect="00C53E45">
      <w:footerReference w:type="default" r:id="rId12"/>
      <w:pgSz w:w="11910" w:h="16840"/>
      <w:pgMar w:top="1040" w:right="740" w:bottom="1200" w:left="1600" w:header="0" w:footer="1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DB" w:rsidRDefault="00EC22DB" w:rsidP="00C53E45">
      <w:r>
        <w:separator/>
      </w:r>
    </w:p>
  </w:endnote>
  <w:endnote w:type="continuationSeparator" w:id="1">
    <w:p w:rsidR="00EC22DB" w:rsidRDefault="00EC22DB" w:rsidP="00C53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45" w:rsidRDefault="00C53E45">
    <w:pPr>
      <w:pStyle w:val="a3"/>
      <w:spacing w:line="14" w:lineRule="auto"/>
      <w:ind w:left="0" w:right="0" w:firstLine="0"/>
      <w:jc w:val="left"/>
      <w:rPr>
        <w:sz w:val="20"/>
      </w:rPr>
    </w:pPr>
    <w:r w:rsidRPr="00C53E4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0.35pt;margin-top:780.85pt;width:18.2pt;height:13pt;z-index:-251658752;mso-position-horizontal-relative:page;mso-position-vertical-relative:page" filled="f" stroked="f">
          <v:textbox inset="0,0,0,0">
            <w:txbxContent>
              <w:p w:rsidR="00C53E45" w:rsidRDefault="00C53E45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C22D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203A6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DB" w:rsidRDefault="00EC22DB" w:rsidP="00C53E45">
      <w:r>
        <w:separator/>
      </w:r>
    </w:p>
  </w:footnote>
  <w:footnote w:type="continuationSeparator" w:id="1">
    <w:p w:rsidR="00EC22DB" w:rsidRDefault="00EC22DB" w:rsidP="00C53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3E45"/>
    <w:rsid w:val="00030402"/>
    <w:rsid w:val="00164C2B"/>
    <w:rsid w:val="0053634B"/>
    <w:rsid w:val="00867F6C"/>
    <w:rsid w:val="009203A6"/>
    <w:rsid w:val="009624EB"/>
    <w:rsid w:val="00C11C2C"/>
    <w:rsid w:val="00C230B5"/>
    <w:rsid w:val="00C53E45"/>
    <w:rsid w:val="00EC22DB"/>
    <w:rsid w:val="00ED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E4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E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3E45"/>
    <w:pPr>
      <w:ind w:left="100" w:right="107" w:firstLine="7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53E45"/>
  </w:style>
  <w:style w:type="paragraph" w:customStyle="1" w:styleId="TableParagraph">
    <w:name w:val="Table Paragraph"/>
    <w:basedOn w:val="a"/>
    <w:uiPriority w:val="1"/>
    <w:qFormat/>
    <w:rsid w:val="00C53E45"/>
  </w:style>
  <w:style w:type="paragraph" w:customStyle="1" w:styleId="rvps2">
    <w:name w:val="rvps2"/>
    <w:basedOn w:val="a"/>
    <w:rsid w:val="00164C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torpoli.blogspot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ahnu4.blogspot.com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zahist56/" TargetMode="External"/><Relationship Id="rId11" Type="http://schemas.openxmlformats.org/officeDocument/2006/relationships/hyperlink" Target="https://www.youtube.com/watch?v=T58mNfJ1Y4c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ukrmilitary.com/p/military-librar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ezpeka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8396</Words>
  <Characters>4786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Felcast</dc:creator>
  <cp:lastModifiedBy>a212_k1</cp:lastModifiedBy>
  <cp:revision>2</cp:revision>
  <dcterms:created xsi:type="dcterms:W3CDTF">2024-06-21T12:43:00Z</dcterms:created>
  <dcterms:modified xsi:type="dcterms:W3CDTF">2024-06-21T12:43:00Z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2024-06-21T00:00:00Z</vt:filetime>
  </property>
  <property fmtid="{D5CDD505-2E9C-101B-9397-08002B2CF9AE}" pid="5" name="Producer">
    <vt:lpwstr>3-Heights(TM) PDF Security Shell 4.8.25.2 (http://www.pdf-tools.com)</vt:lpwstr>
  </property>
</Properties>
</file>