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54" w:rsidRPr="00A70546" w:rsidRDefault="005A3854" w:rsidP="005A3854">
      <w:pPr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5A3854" w:rsidRPr="00A70546" w:rsidRDefault="005A3854" w:rsidP="005A3854">
      <w:pPr>
        <w:jc w:val="center"/>
        <w:rPr>
          <w:rFonts w:ascii="Times New Roman" w:hAnsi="Times New Roman"/>
          <w:sz w:val="28"/>
          <w:szCs w:val="28"/>
        </w:rPr>
      </w:pPr>
    </w:p>
    <w:p w:rsidR="005A3854" w:rsidRPr="00A70546" w:rsidRDefault="005A3854" w:rsidP="005A3854">
      <w:pPr>
        <w:jc w:val="center"/>
        <w:rPr>
          <w:rFonts w:ascii="Times New Roman" w:hAnsi="Times New Roman"/>
          <w:sz w:val="28"/>
          <w:szCs w:val="28"/>
        </w:rPr>
      </w:pPr>
    </w:p>
    <w:p w:rsidR="005A3854" w:rsidRPr="00A70546" w:rsidRDefault="005A3854" w:rsidP="005A3854">
      <w:pPr>
        <w:jc w:val="center"/>
        <w:rPr>
          <w:rFonts w:ascii="Times New Roman" w:hAnsi="Times New Roman"/>
          <w:sz w:val="28"/>
          <w:szCs w:val="28"/>
        </w:rPr>
      </w:pPr>
    </w:p>
    <w:p w:rsidR="005A3854" w:rsidRPr="00A70546" w:rsidRDefault="005A3854" w:rsidP="005A3854">
      <w:pPr>
        <w:jc w:val="center"/>
        <w:rPr>
          <w:rFonts w:ascii="Times New Roman" w:hAnsi="Times New Roman"/>
          <w:sz w:val="28"/>
          <w:szCs w:val="28"/>
        </w:rPr>
      </w:pPr>
    </w:p>
    <w:p w:rsidR="005A3854" w:rsidRPr="00A70546" w:rsidRDefault="005A3854" w:rsidP="005A3854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5A3854" w:rsidRDefault="005A3854" w:rsidP="005A3854">
      <w:pPr>
        <w:jc w:val="center"/>
        <w:rPr>
          <w:color w:val="000000"/>
        </w:rPr>
      </w:pPr>
      <w:r w:rsidRPr="005A3854">
        <w:rPr>
          <w:rFonts w:cs="Angsana New"/>
          <w:sz w:val="52"/>
          <w:szCs w:val="52"/>
        </w:rPr>
        <w:t>Урок</w:t>
      </w:r>
      <w:r w:rsidRPr="005A3854">
        <w:rPr>
          <w:rFonts w:ascii="Angsana New" w:hAnsi="Angsana New" w:cs="Angsana New"/>
          <w:sz w:val="52"/>
          <w:szCs w:val="52"/>
        </w:rPr>
        <w:t xml:space="preserve"> </w:t>
      </w:r>
      <w:r w:rsidRPr="005A3854">
        <w:rPr>
          <w:rFonts w:cs="Angsana New"/>
          <w:sz w:val="52"/>
          <w:szCs w:val="52"/>
        </w:rPr>
        <w:t>в</w:t>
      </w:r>
      <w:r w:rsidRPr="005A3854">
        <w:rPr>
          <w:rFonts w:ascii="Angsana New" w:hAnsi="Angsana New" w:cs="Angsana New"/>
          <w:sz w:val="52"/>
          <w:szCs w:val="52"/>
        </w:rPr>
        <w:t xml:space="preserve"> </w:t>
      </w:r>
      <w:r w:rsidRPr="005A3854">
        <w:rPr>
          <w:rFonts w:cs="Angsana New"/>
          <w:sz w:val="52"/>
          <w:szCs w:val="52"/>
        </w:rPr>
        <w:t>координатах</w:t>
      </w:r>
      <w:r w:rsidRPr="005A3854">
        <w:rPr>
          <w:rFonts w:ascii="Angsana New" w:hAnsi="Angsana New" w:cs="Angsana New"/>
          <w:sz w:val="52"/>
          <w:szCs w:val="52"/>
        </w:rPr>
        <w:t xml:space="preserve"> </w:t>
      </w:r>
      <w:r w:rsidRPr="005A3854">
        <w:rPr>
          <w:rFonts w:cs="Angsana New"/>
          <w:sz w:val="52"/>
          <w:szCs w:val="52"/>
        </w:rPr>
        <w:t>сучасності</w:t>
      </w:r>
      <w:r w:rsidRPr="005A3854">
        <w:rPr>
          <w:rFonts w:ascii="Angsana New" w:hAnsi="Angsana New" w:cs="Angsana New"/>
          <w:sz w:val="52"/>
          <w:szCs w:val="52"/>
        </w:rPr>
        <w:t xml:space="preserve">: </w:t>
      </w:r>
      <w:r w:rsidRPr="005A3854">
        <w:rPr>
          <w:rFonts w:cs="Angsana New"/>
          <w:sz w:val="52"/>
          <w:szCs w:val="52"/>
        </w:rPr>
        <w:t>традиційні</w:t>
      </w:r>
      <w:r w:rsidRPr="005A3854">
        <w:rPr>
          <w:rFonts w:ascii="Angsana New" w:hAnsi="Angsana New" w:cs="Angsana New"/>
          <w:sz w:val="52"/>
          <w:szCs w:val="52"/>
        </w:rPr>
        <w:t xml:space="preserve"> </w:t>
      </w:r>
      <w:r w:rsidRPr="005A3854">
        <w:rPr>
          <w:rFonts w:cs="Angsana New"/>
          <w:sz w:val="52"/>
          <w:szCs w:val="52"/>
        </w:rPr>
        <w:t>та</w:t>
      </w:r>
      <w:r w:rsidRPr="005A3854">
        <w:rPr>
          <w:rFonts w:ascii="Angsana New" w:hAnsi="Angsana New" w:cs="Angsana New"/>
          <w:sz w:val="52"/>
          <w:szCs w:val="52"/>
        </w:rPr>
        <w:t xml:space="preserve"> </w:t>
      </w:r>
      <w:r w:rsidRPr="005A3854">
        <w:rPr>
          <w:rFonts w:cs="Angsana New"/>
          <w:sz w:val="52"/>
          <w:szCs w:val="52"/>
        </w:rPr>
        <w:t>інноваційні</w:t>
      </w:r>
      <w:r w:rsidRPr="005A3854">
        <w:rPr>
          <w:rFonts w:ascii="Angsana New" w:hAnsi="Angsana New" w:cs="Angsana New"/>
          <w:sz w:val="52"/>
          <w:szCs w:val="52"/>
        </w:rPr>
        <w:t xml:space="preserve"> </w:t>
      </w:r>
      <w:r w:rsidRPr="005A3854">
        <w:rPr>
          <w:rFonts w:cs="Angsana New"/>
          <w:sz w:val="52"/>
          <w:szCs w:val="52"/>
        </w:rPr>
        <w:t>підходи</w:t>
      </w:r>
      <w:hyperlink r:id="rId5" w:tgtFrame="_blank" w:history="1"/>
    </w:p>
    <w:p w:rsidR="005A3854" w:rsidRDefault="005A3854" w:rsidP="005A3854">
      <w:pPr>
        <w:spacing w:after="0" w:line="360" w:lineRule="auto"/>
        <w:jc w:val="both"/>
        <w:rPr>
          <w:color w:val="000000"/>
        </w:rPr>
      </w:pPr>
    </w:p>
    <w:p w:rsidR="005A3854" w:rsidRPr="00A70546" w:rsidRDefault="005A3854" w:rsidP="005A3854">
      <w:pPr>
        <w:jc w:val="center"/>
        <w:rPr>
          <w:rFonts w:ascii="Times New Roman" w:hAnsi="Times New Roman"/>
          <w:sz w:val="32"/>
          <w:szCs w:val="32"/>
        </w:rPr>
      </w:pPr>
      <w:r w:rsidRPr="00A70546">
        <w:rPr>
          <w:rFonts w:ascii="Times New Roman" w:hAnsi="Times New Roman"/>
          <w:sz w:val="32"/>
          <w:szCs w:val="32"/>
        </w:rPr>
        <w:t>Рекомендаційний список літератури</w:t>
      </w:r>
    </w:p>
    <w:p w:rsidR="005A3854" w:rsidRDefault="005A3854" w:rsidP="005A3854">
      <w:pPr>
        <w:jc w:val="center"/>
      </w:pPr>
    </w:p>
    <w:p w:rsidR="005A3854" w:rsidRDefault="005A3854" w:rsidP="005A3854">
      <w:pPr>
        <w:jc w:val="center"/>
      </w:pPr>
    </w:p>
    <w:p w:rsidR="005A3854" w:rsidRDefault="005A3854" w:rsidP="005A3854">
      <w:pPr>
        <w:jc w:val="center"/>
      </w:pPr>
    </w:p>
    <w:p w:rsidR="005A3854" w:rsidRDefault="005A3854" w:rsidP="005A3854">
      <w:pPr>
        <w:spacing w:line="360" w:lineRule="auto"/>
        <w:jc w:val="both"/>
        <w:rPr>
          <w:color w:val="000000"/>
        </w:rPr>
      </w:pPr>
    </w:p>
    <w:p w:rsidR="005A3854" w:rsidRDefault="005A3854" w:rsidP="005A3854">
      <w:pPr>
        <w:spacing w:line="360" w:lineRule="auto"/>
        <w:jc w:val="both"/>
        <w:rPr>
          <w:color w:val="000000"/>
        </w:rPr>
      </w:pPr>
    </w:p>
    <w:p w:rsidR="005A3854" w:rsidRDefault="005A3854" w:rsidP="005A3854">
      <w:pPr>
        <w:spacing w:line="360" w:lineRule="auto"/>
        <w:ind w:left="-567"/>
        <w:jc w:val="both"/>
        <w:rPr>
          <w:color w:val="000000"/>
        </w:rPr>
      </w:pPr>
    </w:p>
    <w:p w:rsidR="005A3854" w:rsidRDefault="005A3854" w:rsidP="005A3854">
      <w:pPr>
        <w:spacing w:line="360" w:lineRule="auto"/>
        <w:jc w:val="both"/>
        <w:rPr>
          <w:color w:val="000000"/>
        </w:rPr>
      </w:pPr>
    </w:p>
    <w:p w:rsidR="005A3854" w:rsidRDefault="005A3854" w:rsidP="005A3854">
      <w:pPr>
        <w:spacing w:line="360" w:lineRule="auto"/>
        <w:jc w:val="center"/>
        <w:rPr>
          <w:color w:val="000000"/>
        </w:rPr>
      </w:pPr>
    </w:p>
    <w:p w:rsidR="005A3854" w:rsidRDefault="005A3854" w:rsidP="005A3854">
      <w:pPr>
        <w:spacing w:after="0" w:line="240" w:lineRule="auto"/>
        <w:ind w:left="-851" w:firstLine="708"/>
        <w:jc w:val="center"/>
      </w:pPr>
    </w:p>
    <w:p w:rsidR="005A3854" w:rsidRDefault="005A3854" w:rsidP="005A3854">
      <w:pPr>
        <w:spacing w:after="0" w:line="240" w:lineRule="auto"/>
        <w:ind w:left="-851" w:firstLine="708"/>
        <w:jc w:val="center"/>
      </w:pPr>
    </w:p>
    <w:p w:rsidR="005A3854" w:rsidRDefault="005A3854" w:rsidP="005A3854">
      <w:pPr>
        <w:spacing w:after="0" w:line="240" w:lineRule="auto"/>
        <w:ind w:left="-851" w:firstLine="708"/>
        <w:jc w:val="center"/>
      </w:pPr>
    </w:p>
    <w:p w:rsidR="005A3854" w:rsidRDefault="005A3854" w:rsidP="005A3854">
      <w:pPr>
        <w:spacing w:after="0" w:line="240" w:lineRule="auto"/>
        <w:ind w:left="-851" w:firstLine="708"/>
        <w:jc w:val="center"/>
      </w:pPr>
    </w:p>
    <w:p w:rsidR="005A3854" w:rsidRDefault="005A3854" w:rsidP="005A3854">
      <w:pPr>
        <w:spacing w:after="0" w:line="240" w:lineRule="auto"/>
        <w:ind w:left="-851" w:firstLine="708"/>
        <w:jc w:val="center"/>
      </w:pPr>
    </w:p>
    <w:p w:rsidR="005A3854" w:rsidRDefault="005A3854" w:rsidP="005A3854">
      <w:pPr>
        <w:spacing w:after="0" w:line="240" w:lineRule="auto"/>
        <w:ind w:left="-851" w:firstLine="708"/>
        <w:jc w:val="center"/>
      </w:pPr>
    </w:p>
    <w:p w:rsidR="005A3854" w:rsidRPr="00A70546" w:rsidRDefault="005A3854" w:rsidP="005A3854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Черкаси</w:t>
      </w:r>
    </w:p>
    <w:p w:rsidR="005A3854" w:rsidRPr="00A70546" w:rsidRDefault="005A3854" w:rsidP="005A3854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КЗЧОІПОППЧОР</w:t>
      </w:r>
    </w:p>
    <w:p w:rsidR="005A3854" w:rsidRPr="00A70546" w:rsidRDefault="005A3854" w:rsidP="005A3854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2016</w:t>
      </w:r>
    </w:p>
    <w:p w:rsidR="005A3854" w:rsidRDefault="005A3854" w:rsidP="005A3854">
      <w:pPr>
        <w:spacing w:after="0" w:line="240" w:lineRule="auto"/>
        <w:ind w:left="-851" w:firstLine="708"/>
        <w:jc w:val="center"/>
      </w:pPr>
    </w:p>
    <w:p w:rsidR="005A3854" w:rsidRPr="00A70546" w:rsidRDefault="005A3854" w:rsidP="005A3854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</w:p>
    <w:p w:rsidR="005A3854" w:rsidRPr="00A70546" w:rsidRDefault="005A3854" w:rsidP="005A3854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</w:p>
    <w:p w:rsidR="005A3854" w:rsidRPr="00A70546" w:rsidRDefault="005A3854" w:rsidP="005A3854">
      <w:pPr>
        <w:ind w:firstLine="708"/>
        <w:rPr>
          <w:rFonts w:ascii="Times New Roman" w:hAnsi="Times New Roman"/>
          <w:b/>
          <w:sz w:val="28"/>
          <w:szCs w:val="28"/>
        </w:rPr>
      </w:pPr>
      <w:r w:rsidRPr="00A70546">
        <w:rPr>
          <w:rFonts w:ascii="Times New Roman" w:hAnsi="Times New Roman"/>
          <w:b/>
          <w:sz w:val="28"/>
          <w:szCs w:val="28"/>
        </w:rPr>
        <w:t>Автор-упорядник:</w:t>
      </w:r>
    </w:p>
    <w:p w:rsidR="005A3854" w:rsidRPr="00A70546" w:rsidRDefault="005A3854" w:rsidP="005A3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546">
        <w:rPr>
          <w:rFonts w:ascii="Times New Roman" w:hAnsi="Times New Roman"/>
          <w:b/>
          <w:sz w:val="28"/>
          <w:szCs w:val="28"/>
        </w:rPr>
        <w:t>Маяцька</w:t>
      </w:r>
      <w:proofErr w:type="spellEnd"/>
      <w:r w:rsidRPr="00A70546">
        <w:rPr>
          <w:rFonts w:ascii="Times New Roman" w:hAnsi="Times New Roman"/>
          <w:b/>
          <w:sz w:val="28"/>
          <w:szCs w:val="28"/>
        </w:rPr>
        <w:t xml:space="preserve"> Л.Ф., </w:t>
      </w:r>
      <w:r w:rsidRPr="00A70546">
        <w:rPr>
          <w:rFonts w:ascii="Times New Roman" w:hAnsi="Times New Roman"/>
          <w:sz w:val="28"/>
          <w:szCs w:val="28"/>
        </w:rPr>
        <w:t>провідний бібліотекар</w:t>
      </w:r>
      <w:r w:rsidRPr="00A70546">
        <w:rPr>
          <w:rFonts w:ascii="Times New Roman" w:hAnsi="Times New Roman"/>
          <w:b/>
          <w:sz w:val="28"/>
          <w:szCs w:val="28"/>
        </w:rPr>
        <w:t xml:space="preserve"> </w:t>
      </w:r>
      <w:r w:rsidRPr="00A70546">
        <w:rPr>
          <w:rFonts w:ascii="Times New Roman" w:hAnsi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5A3854" w:rsidRPr="00A70546" w:rsidRDefault="005A3854" w:rsidP="005A3854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3854" w:rsidRPr="00A70546" w:rsidRDefault="005A3854" w:rsidP="005A3854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3854" w:rsidRPr="00A70546" w:rsidRDefault="005A3854" w:rsidP="005A3854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3854" w:rsidRPr="00A70546" w:rsidRDefault="005A3854" w:rsidP="005A3854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3854" w:rsidRDefault="005A3854" w:rsidP="005A3854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21C8" w:rsidRDefault="005121C8"/>
    <w:p w:rsidR="00132584" w:rsidRDefault="00DB2718" w:rsidP="00DB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132584">
        <w:rPr>
          <w:rFonts w:ascii="Times New Roman" w:eastAsiaTheme="minorHAnsi" w:hAnsi="Times New Roman"/>
          <w:sz w:val="28"/>
          <w:szCs w:val="28"/>
        </w:rPr>
        <w:t xml:space="preserve">Сучасний урок – </w:t>
      </w:r>
      <w:r>
        <w:rPr>
          <w:rFonts w:ascii="Times New Roman" w:eastAsiaTheme="minorHAnsi" w:hAnsi="Times New Roman"/>
          <w:sz w:val="28"/>
          <w:szCs w:val="28"/>
        </w:rPr>
        <w:t>це</w:t>
      </w:r>
      <w:r w:rsidR="00132584">
        <w:rPr>
          <w:rFonts w:ascii="Times New Roman" w:eastAsiaTheme="minorHAnsi" w:hAnsi="Times New Roman"/>
          <w:sz w:val="28"/>
          <w:szCs w:val="28"/>
        </w:rPr>
        <w:t xml:space="preserve"> педагогічне мистецтво,</w:t>
      </w:r>
      <w:r>
        <w:rPr>
          <w:rFonts w:ascii="Times New Roman" w:eastAsiaTheme="minorHAnsi" w:hAnsi="Times New Roman"/>
          <w:sz w:val="28"/>
          <w:szCs w:val="28"/>
        </w:rPr>
        <w:t xml:space="preserve"> яке</w:t>
      </w:r>
      <w:r w:rsidR="00132584">
        <w:rPr>
          <w:rFonts w:ascii="Times New Roman" w:eastAsiaTheme="minorHAnsi" w:hAnsi="Times New Roman"/>
          <w:sz w:val="28"/>
          <w:szCs w:val="28"/>
        </w:rPr>
        <w:t xml:space="preserve"> навчає </w:t>
      </w:r>
      <w:r>
        <w:rPr>
          <w:rFonts w:ascii="Times New Roman" w:eastAsiaTheme="minorHAnsi" w:hAnsi="Times New Roman"/>
          <w:sz w:val="28"/>
          <w:szCs w:val="28"/>
        </w:rPr>
        <w:t>учнів</w:t>
      </w:r>
      <w:r w:rsidR="00132584">
        <w:rPr>
          <w:rFonts w:ascii="Times New Roman" w:eastAsiaTheme="minorHAnsi" w:hAnsi="Times New Roman"/>
          <w:sz w:val="28"/>
          <w:szCs w:val="28"/>
        </w:rPr>
        <w:t xml:space="preserve"> мислити,сприймати, глибше засвоїти знання.</w:t>
      </w:r>
      <w:r>
        <w:rPr>
          <w:rFonts w:ascii="Times New Roman" w:eastAsiaTheme="minorHAnsi" w:hAnsi="Times New Roman"/>
          <w:sz w:val="28"/>
          <w:szCs w:val="28"/>
        </w:rPr>
        <w:t xml:space="preserve"> Поданий список літератури</w:t>
      </w:r>
      <w:r w:rsidR="00132584">
        <w:rPr>
          <w:rFonts w:ascii="Times New Roman" w:eastAsiaTheme="minorHAnsi" w:hAnsi="Times New Roman"/>
          <w:sz w:val="28"/>
          <w:szCs w:val="28"/>
        </w:rPr>
        <w:t xml:space="preserve">  розкриває бібліографічні джерела</w:t>
      </w:r>
    </w:p>
    <w:p w:rsidR="006533AC" w:rsidRDefault="00132584" w:rsidP="00DB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стосовно теоретичних основ уроку, конкретизує педагогічні вимоги до нього,</w:t>
      </w:r>
      <w:r w:rsidR="006533A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відображає питання структури, методики та технологій сучасного уроку.</w:t>
      </w:r>
      <w:r w:rsidR="006533A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A3854" w:rsidRDefault="006533AC" w:rsidP="00DB271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</w:rPr>
        <w:tab/>
      </w:r>
      <w:r w:rsidR="00132584">
        <w:rPr>
          <w:rFonts w:ascii="Times New Roman" w:eastAsiaTheme="minorHAnsi" w:hAnsi="Times New Roman"/>
          <w:sz w:val="28"/>
          <w:szCs w:val="28"/>
        </w:rPr>
        <w:t>Видання адресовано</w:t>
      </w:r>
      <w:r w:rsidR="00DB2718">
        <w:rPr>
          <w:rFonts w:ascii="Times New Roman" w:eastAsiaTheme="minorHAnsi" w:hAnsi="Times New Roman"/>
          <w:sz w:val="28"/>
          <w:szCs w:val="28"/>
        </w:rPr>
        <w:t xml:space="preserve"> </w:t>
      </w:r>
      <w:r w:rsidR="00132584">
        <w:rPr>
          <w:rFonts w:ascii="Times New Roman" w:eastAsiaTheme="minorHAnsi" w:hAnsi="Times New Roman"/>
          <w:sz w:val="28"/>
          <w:szCs w:val="28"/>
        </w:rPr>
        <w:t>працівникам освіти, бібліотечним фахівцям.</w:t>
      </w:r>
    </w:p>
    <w:p w:rsidR="005A3854" w:rsidRDefault="005A3854" w:rsidP="00DB2718">
      <w:pPr>
        <w:jc w:val="both"/>
      </w:pPr>
    </w:p>
    <w:p w:rsidR="005A3854" w:rsidRDefault="005A3854" w:rsidP="00DB2718">
      <w:pPr>
        <w:jc w:val="both"/>
      </w:pPr>
    </w:p>
    <w:p w:rsidR="005A3854" w:rsidRDefault="005A3854" w:rsidP="00DB2718">
      <w:pPr>
        <w:jc w:val="both"/>
      </w:pPr>
    </w:p>
    <w:p w:rsidR="005A3854" w:rsidRDefault="005A3854" w:rsidP="00DB2718">
      <w:pPr>
        <w:jc w:val="both"/>
      </w:pPr>
    </w:p>
    <w:p w:rsidR="005A3854" w:rsidRDefault="005A3854"/>
    <w:p w:rsidR="005A3854" w:rsidRDefault="005A3854"/>
    <w:p w:rsidR="005A3854" w:rsidRDefault="005A3854"/>
    <w:p w:rsidR="005A3854" w:rsidRDefault="005A3854"/>
    <w:p w:rsidR="005A3854" w:rsidRDefault="005A3854"/>
    <w:p w:rsidR="005A3854" w:rsidRDefault="005A3854"/>
    <w:p w:rsidR="005A3854" w:rsidRDefault="005A3854"/>
    <w:p w:rsidR="006533AC" w:rsidRDefault="006533AC"/>
    <w:p w:rsidR="006533AC" w:rsidRDefault="006533AC"/>
    <w:p w:rsidR="006533AC" w:rsidRDefault="006533AC"/>
    <w:p w:rsidR="006533AC" w:rsidRDefault="006533AC"/>
    <w:p w:rsidR="005A3854" w:rsidRDefault="005A3854"/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6" w:history="1">
        <w:proofErr w:type="spellStart"/>
        <w:r w:rsidRPr="00C52C89">
          <w:rPr>
            <w:rStyle w:val="af4"/>
            <w:rFonts w:ascii="Times New Roman" w:eastAsiaTheme="majorEastAsia" w:hAnsi="Times New Roman"/>
            <w:bCs/>
            <w:color w:val="000000" w:themeColor="text1"/>
            <w:sz w:val="28"/>
            <w:szCs w:val="28"/>
            <w:u w:val="none"/>
          </w:rPr>
          <w:t>Амаєва</w:t>
        </w:r>
        <w:proofErr w:type="spellEnd"/>
        <w:r w:rsidRPr="00C52C89">
          <w:rPr>
            <w:rStyle w:val="af4"/>
            <w:rFonts w:ascii="Times New Roman" w:eastAsiaTheme="majorEastAsia" w:hAnsi="Times New Roman"/>
            <w:bCs/>
            <w:color w:val="000000" w:themeColor="text1"/>
            <w:sz w:val="28"/>
            <w:szCs w:val="28"/>
            <w:u w:val="none"/>
          </w:rPr>
          <w:t>, Л.</w:t>
        </w:r>
        <w:r w:rsidRPr="00C52C89">
          <w:rPr>
            <w:rStyle w:val="af4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 xml:space="preserve"> Урок – дзеркало культури  : [основні вимоги до уроку, функції та типи уроків] / Л. </w:t>
        </w:r>
        <w:proofErr w:type="spellStart"/>
        <w:r w:rsidRPr="00C52C89">
          <w:rPr>
            <w:rStyle w:val="af4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Амаєва</w:t>
        </w:r>
        <w:proofErr w:type="spellEnd"/>
        <w:r w:rsidRPr="00C52C89">
          <w:rPr>
            <w:rStyle w:val="af4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 xml:space="preserve"> // Відкритий урок: розробки, технології, досвід . – 2013. – № 5. – С. 68–69.</w:t>
        </w:r>
      </w:hyperlink>
    </w:p>
    <w:p w:rsidR="005A4995" w:rsidRPr="005A4995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A4995">
        <w:rPr>
          <w:rFonts w:ascii="Times New Roman" w:eastAsiaTheme="minorHAnsi" w:hAnsi="Times New Roman"/>
          <w:color w:val="000000" w:themeColor="text1"/>
          <w:sz w:val="28"/>
          <w:szCs w:val="28"/>
        </w:rPr>
        <w:t>Аналіз уроку: теоретичний аспект // Школа . — 2013 . — №1 . — С. 12-22.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C89">
        <w:rPr>
          <w:rFonts w:ascii="Times New Roman" w:hAnsi="Times New Roman"/>
          <w:sz w:val="28"/>
          <w:szCs w:val="28"/>
        </w:rPr>
        <w:t>Байдак</w:t>
      </w:r>
      <w:r w:rsidR="00A94EC1">
        <w:rPr>
          <w:rFonts w:ascii="Times New Roman" w:hAnsi="Times New Roman"/>
          <w:sz w:val="28"/>
          <w:szCs w:val="28"/>
        </w:rPr>
        <w:t>,</w:t>
      </w:r>
      <w:r w:rsidRPr="00C52C89">
        <w:rPr>
          <w:rFonts w:ascii="Times New Roman" w:hAnsi="Times New Roman"/>
          <w:sz w:val="28"/>
          <w:szCs w:val="28"/>
        </w:rPr>
        <w:t xml:space="preserve"> І. Як зробити урок цікавим? / І. Байдак // Відкритий урок. – 2014. - №1. — С.8-10.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89">
        <w:rPr>
          <w:rFonts w:ascii="Times New Roman" w:hAnsi="Times New Roman"/>
          <w:sz w:val="28"/>
          <w:szCs w:val="28"/>
        </w:rPr>
        <w:t>Байдусь</w:t>
      </w:r>
      <w:proofErr w:type="spellEnd"/>
      <w:r w:rsidR="00A94EC1">
        <w:rPr>
          <w:rFonts w:ascii="Times New Roman" w:hAnsi="Times New Roman"/>
          <w:sz w:val="28"/>
          <w:szCs w:val="28"/>
        </w:rPr>
        <w:t>,</w:t>
      </w:r>
      <w:r w:rsidRPr="00C52C8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C52C89">
        <w:rPr>
          <w:rFonts w:ascii="Times New Roman" w:hAnsi="Times New Roman"/>
          <w:sz w:val="28"/>
          <w:szCs w:val="28"/>
        </w:rPr>
        <w:t>Багатоаспектність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потенціалу уроку / С. </w:t>
      </w:r>
      <w:proofErr w:type="spellStart"/>
      <w:r w:rsidRPr="00C52C89">
        <w:rPr>
          <w:rFonts w:ascii="Times New Roman" w:hAnsi="Times New Roman"/>
          <w:sz w:val="28"/>
          <w:szCs w:val="28"/>
        </w:rPr>
        <w:t>Байдусь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// Відкритий урок. – 2014. — №5. — С.53-58.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89">
        <w:rPr>
          <w:rFonts w:ascii="Times New Roman" w:hAnsi="Times New Roman"/>
          <w:sz w:val="28"/>
          <w:szCs w:val="28"/>
        </w:rPr>
        <w:t>Барчук</w:t>
      </w:r>
      <w:proofErr w:type="spellEnd"/>
      <w:r w:rsidR="00A94EC1">
        <w:rPr>
          <w:rFonts w:ascii="Times New Roman" w:hAnsi="Times New Roman"/>
          <w:sz w:val="28"/>
          <w:szCs w:val="28"/>
        </w:rPr>
        <w:t>,</w:t>
      </w:r>
      <w:r w:rsidRPr="00C52C89">
        <w:rPr>
          <w:rFonts w:ascii="Times New Roman" w:hAnsi="Times New Roman"/>
          <w:sz w:val="28"/>
          <w:szCs w:val="28"/>
        </w:rPr>
        <w:t xml:space="preserve"> В. Багаторівнева конструкція уроку з використанням ІКТ / В. </w:t>
      </w:r>
      <w:proofErr w:type="spellStart"/>
      <w:r w:rsidRPr="00C52C89">
        <w:rPr>
          <w:rFonts w:ascii="Times New Roman" w:hAnsi="Times New Roman"/>
          <w:sz w:val="28"/>
          <w:szCs w:val="28"/>
        </w:rPr>
        <w:t>Бар</w:t>
      </w:r>
      <w:r w:rsidR="00A94EC1">
        <w:rPr>
          <w:rFonts w:ascii="Times New Roman" w:hAnsi="Times New Roman"/>
          <w:sz w:val="28"/>
          <w:szCs w:val="28"/>
        </w:rPr>
        <w:t>чук</w:t>
      </w:r>
      <w:proofErr w:type="spellEnd"/>
      <w:r w:rsidR="00A94EC1">
        <w:rPr>
          <w:rFonts w:ascii="Times New Roman" w:hAnsi="Times New Roman"/>
          <w:sz w:val="28"/>
          <w:szCs w:val="28"/>
        </w:rPr>
        <w:t xml:space="preserve"> // Відкритий урок. – 2013. —</w:t>
      </w:r>
      <w:r w:rsidRPr="00C52C89">
        <w:rPr>
          <w:rFonts w:ascii="Times New Roman" w:hAnsi="Times New Roman"/>
          <w:sz w:val="28"/>
          <w:szCs w:val="28"/>
        </w:rPr>
        <w:t xml:space="preserve"> №12. – С. 32-33.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spellStart"/>
        <w:r w:rsidRPr="00C52C89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Берзіня</w:t>
        </w:r>
        <w:proofErr w:type="spellEnd"/>
        <w:r w:rsidRPr="00C52C89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, О. О.</w:t>
        </w:r>
      </w:hyperlink>
      <w:r w:rsidRPr="00C52C89">
        <w:rPr>
          <w:rFonts w:ascii="Times New Roman" w:hAnsi="Times New Roman"/>
          <w:sz w:val="28"/>
          <w:szCs w:val="28"/>
        </w:rPr>
        <w:t xml:space="preserve"> Особливості сучасного уроку / О. О. </w:t>
      </w:r>
      <w:proofErr w:type="spellStart"/>
      <w:r w:rsidRPr="00C52C89">
        <w:rPr>
          <w:rFonts w:ascii="Times New Roman" w:hAnsi="Times New Roman"/>
          <w:sz w:val="28"/>
          <w:szCs w:val="28"/>
        </w:rPr>
        <w:t>Берзіня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// Педагогічна майстерня . — 2016. — №4. — С. 22-24.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89">
        <w:rPr>
          <w:rFonts w:ascii="Times New Roman" w:hAnsi="Times New Roman"/>
          <w:sz w:val="28"/>
          <w:szCs w:val="28"/>
        </w:rPr>
        <w:t>Богосвятська</w:t>
      </w:r>
      <w:proofErr w:type="spellEnd"/>
      <w:r w:rsidR="00A94EC1">
        <w:rPr>
          <w:rFonts w:ascii="Times New Roman" w:hAnsi="Times New Roman"/>
          <w:sz w:val="28"/>
          <w:szCs w:val="28"/>
        </w:rPr>
        <w:t xml:space="preserve">, </w:t>
      </w:r>
      <w:r w:rsidRPr="00C52C89">
        <w:rPr>
          <w:rFonts w:ascii="Times New Roman" w:hAnsi="Times New Roman"/>
          <w:sz w:val="28"/>
          <w:szCs w:val="28"/>
        </w:rPr>
        <w:t xml:space="preserve">А.І. Уроки-майстерні: технологія і практика / А.І. </w:t>
      </w:r>
      <w:proofErr w:type="spellStart"/>
      <w:r w:rsidRPr="00C52C89">
        <w:rPr>
          <w:rFonts w:ascii="Times New Roman" w:hAnsi="Times New Roman"/>
          <w:sz w:val="28"/>
          <w:szCs w:val="28"/>
        </w:rPr>
        <w:t>Богосвятська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// Зарубіжн</w:t>
      </w:r>
      <w:r w:rsidR="00A94EC1">
        <w:rPr>
          <w:rFonts w:ascii="Times New Roman" w:hAnsi="Times New Roman"/>
          <w:sz w:val="28"/>
          <w:szCs w:val="28"/>
        </w:rPr>
        <w:t>а література в школах України . — 2012 . —</w:t>
      </w:r>
      <w:r w:rsidRPr="00C52C89">
        <w:rPr>
          <w:rFonts w:ascii="Times New Roman" w:hAnsi="Times New Roman"/>
          <w:sz w:val="28"/>
          <w:szCs w:val="28"/>
        </w:rPr>
        <w:t>№ 3 .</w:t>
      </w:r>
      <w:r w:rsidR="00A94EC1">
        <w:rPr>
          <w:rFonts w:ascii="Times New Roman" w:hAnsi="Times New Roman"/>
          <w:sz w:val="28"/>
          <w:szCs w:val="28"/>
        </w:rPr>
        <w:t xml:space="preserve"> —</w:t>
      </w:r>
      <w:r w:rsidRPr="00C52C89">
        <w:rPr>
          <w:rFonts w:ascii="Times New Roman" w:hAnsi="Times New Roman"/>
          <w:sz w:val="28"/>
          <w:szCs w:val="28"/>
        </w:rPr>
        <w:t xml:space="preserve"> С. 20-25.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Воєвода, А. Урок-вистава – колективна творчість учителя та учнів  / А. Воєвода // Математика в рідній школі. – 2015. – № 9. – С. 20-25.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spellStart"/>
        <w:r w:rsidRPr="00C52C89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Гольянова</w:t>
        </w:r>
        <w:proofErr w:type="spellEnd"/>
        <w:r w:rsidRPr="00C52C89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>, В. Н.</w:t>
        </w:r>
      </w:hyperlink>
      <w:r w:rsidRPr="00C52C89">
        <w:rPr>
          <w:rFonts w:ascii="Times New Roman" w:hAnsi="Times New Roman"/>
          <w:sz w:val="28"/>
          <w:szCs w:val="28"/>
        </w:rPr>
        <w:t xml:space="preserve"> Урок </w:t>
      </w:r>
      <w:proofErr w:type="spellStart"/>
      <w:r w:rsidRPr="00C52C89">
        <w:rPr>
          <w:rFonts w:ascii="Times New Roman" w:hAnsi="Times New Roman"/>
          <w:sz w:val="28"/>
          <w:szCs w:val="28"/>
        </w:rPr>
        <w:t>как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sz w:val="28"/>
          <w:szCs w:val="28"/>
        </w:rPr>
        <w:t>условие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sz w:val="28"/>
          <w:szCs w:val="28"/>
        </w:rPr>
        <w:t>интереса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C52C89">
        <w:rPr>
          <w:rFonts w:ascii="Times New Roman" w:hAnsi="Times New Roman"/>
          <w:sz w:val="28"/>
          <w:szCs w:val="28"/>
        </w:rPr>
        <w:t>собственному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sz w:val="28"/>
          <w:szCs w:val="28"/>
        </w:rPr>
        <w:t>образованию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 В. Н. </w:t>
      </w:r>
      <w:proofErr w:type="spellStart"/>
      <w:r w:rsidRPr="00C52C89">
        <w:rPr>
          <w:rFonts w:ascii="Times New Roman" w:hAnsi="Times New Roman"/>
          <w:sz w:val="28"/>
          <w:szCs w:val="28"/>
        </w:rPr>
        <w:t>Гольянова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, М. Н. </w:t>
      </w:r>
      <w:proofErr w:type="spellStart"/>
      <w:r w:rsidRPr="00C52C89">
        <w:rPr>
          <w:rFonts w:ascii="Times New Roman" w:hAnsi="Times New Roman"/>
          <w:sz w:val="28"/>
          <w:szCs w:val="28"/>
        </w:rPr>
        <w:t>Емельянова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52C89">
        <w:rPr>
          <w:rFonts w:ascii="Times New Roman" w:hAnsi="Times New Roman"/>
          <w:sz w:val="28"/>
          <w:szCs w:val="28"/>
        </w:rPr>
        <w:t>Народное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: журнал. - 2014. - № 3. - С. 172-175</w:t>
      </w:r>
      <w:r w:rsidR="00A94EC1">
        <w:rPr>
          <w:rFonts w:ascii="Times New Roman" w:hAnsi="Times New Roman"/>
          <w:sz w:val="28"/>
          <w:szCs w:val="28"/>
        </w:rPr>
        <w:t>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Дардан</w:t>
      </w:r>
      <w:proofErr w:type="spellEnd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Т. С. Комплексні, інтегровані уроки як засіб розвитку креативності школярів / Т. С. </w:t>
      </w:r>
      <w:proofErr w:type="spellStart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Дардан</w:t>
      </w:r>
      <w:proofErr w:type="spellEnd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// Обдарована дитина. – 2013. –</w:t>
      </w:r>
      <w:r w:rsidR="00A94E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№ 5. – С. 17-21.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89">
        <w:rPr>
          <w:rFonts w:ascii="Times New Roman" w:hAnsi="Times New Roman"/>
          <w:sz w:val="28"/>
          <w:szCs w:val="28"/>
        </w:rPr>
        <w:t>Дербеньова</w:t>
      </w:r>
      <w:proofErr w:type="spellEnd"/>
      <w:r w:rsidRPr="00C52C89">
        <w:rPr>
          <w:rFonts w:ascii="Times New Roman" w:hAnsi="Times New Roman"/>
          <w:sz w:val="28"/>
          <w:szCs w:val="28"/>
        </w:rPr>
        <w:t>, А. Г. Ефективний урок. Поради досвідченого вчителя / А. Г. </w:t>
      </w:r>
      <w:proofErr w:type="spellStart"/>
      <w:r w:rsidRPr="00C52C89">
        <w:rPr>
          <w:rFonts w:ascii="Times New Roman" w:hAnsi="Times New Roman"/>
          <w:sz w:val="28"/>
          <w:szCs w:val="28"/>
        </w:rPr>
        <w:t>Дербеньова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// Історія та правознавство. – 2011. – № 8. – Педагогічна академія Пані Софії. – Березень. – С. 16-2–16-16.</w:t>
      </w:r>
    </w:p>
    <w:p w:rsidR="005A4995" w:rsidRPr="005A4995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proofErr w:type="spellStart"/>
        <w:r w:rsidRPr="005A4995">
          <w:rPr>
            <w:rStyle w:val="af4"/>
            <w:rFonts w:ascii="Times New Roman" w:hAnsi="Times New Roman"/>
            <w:color w:val="000000" w:themeColor="text1"/>
            <w:sz w:val="28"/>
            <w:szCs w:val="28"/>
            <w:u w:val="none"/>
          </w:rPr>
          <w:t>Домашич</w:t>
        </w:r>
        <w:proofErr w:type="spellEnd"/>
        <w:r w:rsidRPr="005A4995">
          <w:rPr>
            <w:rStyle w:val="af4"/>
            <w:rFonts w:ascii="Times New Roman" w:hAnsi="Times New Roman"/>
            <w:color w:val="000000" w:themeColor="text1"/>
            <w:sz w:val="28"/>
            <w:szCs w:val="28"/>
            <w:u w:val="none"/>
          </w:rPr>
          <w:t>, М.</w:t>
        </w:r>
      </w:hyperlink>
      <w:r w:rsidRPr="005A4995">
        <w:rPr>
          <w:rFonts w:ascii="Times New Roman" w:hAnsi="Times New Roman"/>
          <w:color w:val="000000" w:themeColor="text1"/>
          <w:sz w:val="28"/>
          <w:szCs w:val="28"/>
        </w:rPr>
        <w:t xml:space="preserve">  Контроль уроку: актуальні проблеми й перспективи / М. </w:t>
      </w:r>
      <w:proofErr w:type="spellStart"/>
      <w:r w:rsidRPr="005A4995">
        <w:rPr>
          <w:rFonts w:ascii="Times New Roman" w:hAnsi="Times New Roman"/>
          <w:color w:val="000000" w:themeColor="text1"/>
          <w:sz w:val="28"/>
          <w:szCs w:val="28"/>
        </w:rPr>
        <w:t>Домашич</w:t>
      </w:r>
      <w:proofErr w:type="spellEnd"/>
      <w:r w:rsidRPr="005A4995">
        <w:rPr>
          <w:rFonts w:ascii="Times New Roman" w:hAnsi="Times New Roman"/>
          <w:color w:val="000000" w:themeColor="text1"/>
          <w:sz w:val="28"/>
          <w:szCs w:val="28"/>
        </w:rPr>
        <w:t xml:space="preserve"> // Завуч. - 2014. - </w:t>
      </w:r>
      <w:r w:rsidR="00A94EC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A4995">
        <w:rPr>
          <w:rFonts w:ascii="Times New Roman" w:hAnsi="Times New Roman"/>
          <w:color w:val="000000" w:themeColor="text1"/>
          <w:sz w:val="28"/>
          <w:szCs w:val="28"/>
        </w:rPr>
        <w:t>23. - С. 19-27.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Pr="00C52C89">
          <w:rPr>
            <w:rStyle w:val="af4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Дрозда, М. Сократівський урок як ефективна форма сучасного уроку / М. Дрозда // Завуч. Шкільний світ. – 2011. – № 2. – С. 7-12.</w:t>
        </w:r>
      </w:hyperlink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89">
        <w:rPr>
          <w:rFonts w:ascii="Times New Roman" w:hAnsi="Times New Roman"/>
          <w:sz w:val="28"/>
          <w:szCs w:val="28"/>
        </w:rPr>
        <w:t>Жадан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, О. М. Психологічні вимоги до уроку крізь призму оновленої освіти /         О. М. </w:t>
      </w:r>
      <w:proofErr w:type="spellStart"/>
      <w:r w:rsidRPr="00C52C89">
        <w:rPr>
          <w:rFonts w:ascii="Times New Roman" w:hAnsi="Times New Roman"/>
          <w:sz w:val="28"/>
          <w:szCs w:val="28"/>
        </w:rPr>
        <w:t>Жадан</w:t>
      </w:r>
      <w:proofErr w:type="spellEnd"/>
      <w:r w:rsidRPr="00C52C89">
        <w:rPr>
          <w:rFonts w:ascii="Times New Roman" w:hAnsi="Times New Roman"/>
          <w:sz w:val="28"/>
          <w:szCs w:val="28"/>
        </w:rPr>
        <w:t>. // Пед. майстерня . — 2015 . — №4 .— С.7-10.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Капранова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, М. Н. Як підготувати сучасний урок / М. Н.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Капранова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// Педагогічна майстерня. – 2013. – № 12. – С. 16-20.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Кирпа, А. В. З надією на майбутнє: чи є в планети шанс?:9 клас : урок-дебати, заснований на кейс-методі / А. В. Кирпа // Англійська мова та література. – 2015. – № 9. – С. 2-7.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Pr="00C52C89">
          <w:rPr>
            <w:rStyle w:val="af4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Когут, С. М. Проектуємо урок разом  / С. М. Когут // Зарубіжна література в школі. – 2013. – № 23-24. – С. 2–14</w:t>
        </w:r>
      </w:hyperlink>
      <w:r w:rsidRPr="00C52C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Король, А. Д. </w:t>
      </w:r>
      <w:proofErr w:type="spellStart"/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Как</w:t>
      </w:r>
      <w:proofErr w:type="spellEnd"/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подготовить</w:t>
      </w:r>
      <w:proofErr w:type="spellEnd"/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провести </w:t>
      </w:r>
      <w:proofErr w:type="spellStart"/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урок-диалог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 А. Д. Король // Шк.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технологии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. —2013 . — №2 . — С.110-121.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Кузнєцова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Як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не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треба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давати відкритий урок: поради колеги / А. К</w:t>
      </w:r>
      <w:r w:rsidR="00A94EC1">
        <w:rPr>
          <w:rFonts w:ascii="Times New Roman" w:hAnsi="Times New Roman"/>
          <w:color w:val="000000" w:themeColor="text1"/>
          <w:sz w:val="28"/>
          <w:szCs w:val="28"/>
        </w:rPr>
        <w:t>узнє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>цова // Завуч . — №1 . — С.15-17.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Кулыгина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, Л. С.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Технология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психолого-педагогического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обоснования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урока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    Л. С.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Кулыгина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// Школа и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>. – 2013 . – № 2. – С. 58 – 61; № 3. –           С. 54 – 58.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C89">
        <w:rPr>
          <w:rFonts w:ascii="Times New Roman" w:hAnsi="Times New Roman"/>
          <w:sz w:val="28"/>
          <w:szCs w:val="28"/>
        </w:rPr>
        <w:t>Максименко В. Сучасний урок: теорія і практика (дидактичний аспект) /                   В. Максименко // Математика в сучасній шк. – 2013. - №11. – С. 11-16.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proofErr w:type="spellStart"/>
        <w:r w:rsidRPr="00C52C89">
          <w:rPr>
            <w:rFonts w:ascii="Times New Roman" w:hAnsi="Times New Roman"/>
            <w:bCs/>
            <w:color w:val="000000" w:themeColor="text1"/>
            <w:sz w:val="28"/>
            <w:szCs w:val="28"/>
          </w:rPr>
          <w:t>Могилев</w:t>
        </w:r>
        <w:proofErr w:type="spellEnd"/>
        <w:r w:rsidRPr="00C52C89">
          <w:rPr>
            <w:rFonts w:ascii="Times New Roman" w:hAnsi="Times New Roman"/>
            <w:bCs/>
            <w:color w:val="000000" w:themeColor="text1"/>
            <w:sz w:val="28"/>
            <w:szCs w:val="28"/>
          </w:rPr>
          <w:t>, А. В.</w:t>
        </w:r>
      </w:hyperlink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Конструируем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современный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урок / А. В. </w:t>
      </w:r>
      <w:proofErr w:type="spellStart"/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Могилев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Народное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. - 2013. - 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№ 1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>. - С. 178-183.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C52C89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Падалко, О. В.</w:t>
        </w:r>
      </w:hyperlink>
      <w:r w:rsidRPr="00C52C89">
        <w:rPr>
          <w:rFonts w:ascii="Times New Roman" w:hAnsi="Times New Roman"/>
          <w:sz w:val="28"/>
          <w:szCs w:val="28"/>
        </w:rPr>
        <w:t xml:space="preserve"> Сучасний урок: інтерактивні технології навчання /                           О. В. Падалко // Завучу. Усе для роботи </w:t>
      </w:r>
      <w:r w:rsidR="00A94EC1">
        <w:rPr>
          <w:rFonts w:ascii="Times New Roman" w:hAnsi="Times New Roman"/>
          <w:sz w:val="28"/>
          <w:szCs w:val="28"/>
        </w:rPr>
        <w:t xml:space="preserve">. </w:t>
      </w:r>
      <w:r w:rsidR="00A94EC1">
        <w:t xml:space="preserve">— </w:t>
      </w:r>
      <w:r w:rsidR="00A94EC1">
        <w:rPr>
          <w:rFonts w:ascii="Times New Roman" w:hAnsi="Times New Roman"/>
          <w:sz w:val="28"/>
          <w:szCs w:val="28"/>
        </w:rPr>
        <w:t>2015. —</w:t>
      </w:r>
      <w:r w:rsidRPr="00C52C89">
        <w:rPr>
          <w:rFonts w:ascii="Times New Roman" w:hAnsi="Times New Roman"/>
          <w:sz w:val="28"/>
          <w:szCs w:val="28"/>
        </w:rPr>
        <w:t xml:space="preserve"> № 7-8. — С. 14-13-14-17.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C89">
        <w:rPr>
          <w:rFonts w:ascii="Times New Roman" w:hAnsi="Times New Roman"/>
          <w:sz w:val="28"/>
          <w:szCs w:val="28"/>
        </w:rPr>
        <w:t>Падалко, О. В. Сучасний урок: інтерактивні технології навчання /                              О. В. Падалко// Географія .— 2015. — № 11-12. — С.2 -7</w:t>
      </w:r>
      <w:r w:rsidR="00A94EC1">
        <w:rPr>
          <w:rFonts w:ascii="Times New Roman" w:hAnsi="Times New Roman"/>
          <w:sz w:val="28"/>
          <w:szCs w:val="28"/>
        </w:rPr>
        <w:t>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Пензай</w:t>
      </w:r>
      <w:proofErr w:type="spellEnd"/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, Л. Виховний аспект уроку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 Л.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Пензай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//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Відкритий урок: розробки,</w:t>
      </w:r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технології, досвід . — 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2014. —</w:t>
      </w:r>
      <w:r w:rsidR="00A94E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№ 10 .</w:t>
      </w:r>
      <w:r w:rsidR="00A94E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52C89">
        <w:rPr>
          <w:rFonts w:ascii="Times New Roman" w:hAnsi="Times New Roman"/>
          <w:bCs/>
          <w:color w:val="000000" w:themeColor="text1"/>
          <w:sz w:val="28"/>
          <w:szCs w:val="28"/>
        </w:rPr>
        <w:t>— С. 30-31.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Подзолкова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, Н.В. Використання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веб-квестів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на уроках іноземної мови / Н.В.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Подзолкова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// Педагогічна майстерня. – 2014. - №9. – С.7-13.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Рибіна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, М. В. Яким я уявляю сучасний урок / М. В.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Рибіна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// Завучу. Усе для роботи. – 2011. – № 7-8. – С. 30-37.</w:t>
      </w:r>
    </w:p>
    <w:p w:rsidR="006533AC" w:rsidRPr="006533AC" w:rsidRDefault="006533AC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Pr="006533AC">
          <w:rPr>
            <w:rStyle w:val="af4"/>
            <w:rFonts w:ascii="Times New Roman" w:eastAsiaTheme="majorEastAsia" w:hAnsi="Times New Roman"/>
            <w:bCs/>
            <w:color w:val="000000" w:themeColor="text1"/>
            <w:sz w:val="28"/>
            <w:szCs w:val="28"/>
            <w:u w:val="none"/>
          </w:rPr>
          <w:t>Романов, О. М.</w:t>
        </w:r>
        <w:r w:rsidRPr="006533AC">
          <w:rPr>
            <w:rStyle w:val="af4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 xml:space="preserve"> Типи урокі</w:t>
        </w:r>
        <w:r>
          <w:rPr>
            <w:rStyle w:val="af4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 xml:space="preserve">в – шпаргалка для вчителя </w:t>
        </w:r>
        <w:r w:rsidRPr="006533AC">
          <w:rPr>
            <w:rStyle w:val="af4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/ О. М. Романов // Інформатика в школі. – 2014. – № 10. – С. 2–14.</w:t>
        </w:r>
      </w:hyperlink>
    </w:p>
    <w:p w:rsidR="005A4995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89">
        <w:rPr>
          <w:rFonts w:ascii="Times New Roman" w:hAnsi="Times New Roman"/>
          <w:sz w:val="28"/>
          <w:szCs w:val="28"/>
        </w:rPr>
        <w:lastRenderedPageBreak/>
        <w:t>Ружинська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, Л.. Сучасний урок. Який він? : педагогічні роздуми /                            Л. </w:t>
      </w:r>
      <w:proofErr w:type="spellStart"/>
      <w:r w:rsidRPr="00C52C89">
        <w:rPr>
          <w:rFonts w:ascii="Times New Roman" w:hAnsi="Times New Roman"/>
          <w:sz w:val="28"/>
          <w:szCs w:val="28"/>
        </w:rPr>
        <w:t>Ружинська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// Школа. – 2015 . — №11 . — С.42-45.</w:t>
      </w:r>
    </w:p>
    <w:p w:rsidR="006533AC" w:rsidRPr="006533AC" w:rsidRDefault="006533AC" w:rsidP="006533AC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spellStart"/>
        <w:r w:rsidRPr="006533AC">
          <w:rPr>
            <w:rStyle w:val="af4"/>
            <w:rFonts w:ascii="Times New Roman" w:eastAsiaTheme="majorEastAsia" w:hAnsi="Times New Roman"/>
            <w:bCs/>
            <w:color w:val="auto"/>
            <w:sz w:val="28"/>
            <w:szCs w:val="28"/>
            <w:u w:val="none"/>
          </w:rPr>
          <w:t>Саркісян</w:t>
        </w:r>
        <w:proofErr w:type="spellEnd"/>
        <w:r w:rsidRPr="006533AC">
          <w:rPr>
            <w:rStyle w:val="af4"/>
            <w:rFonts w:ascii="Times New Roman" w:eastAsiaTheme="majorEastAsia" w:hAnsi="Times New Roman"/>
            <w:bCs/>
            <w:color w:val="auto"/>
            <w:sz w:val="28"/>
            <w:szCs w:val="28"/>
            <w:u w:val="none"/>
          </w:rPr>
          <w:t>, Г. Б.</w:t>
        </w:r>
        <w:r w:rsidRPr="006533AC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Як п</w:t>
        </w:r>
        <w:r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ровести інтегрований урок </w:t>
        </w:r>
        <w:r w:rsidRPr="006533AC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>/ Г. Б. </w:t>
        </w:r>
        <w:proofErr w:type="spellStart"/>
        <w:r w:rsidRPr="006533AC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Саркісян</w:t>
        </w:r>
        <w:proofErr w:type="spellEnd"/>
        <w:r w:rsidRPr="006533AC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>, Л. І. </w:t>
        </w:r>
        <w:proofErr w:type="spellStart"/>
        <w:r w:rsidRPr="006533AC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Федорчен</w:t>
        </w:r>
        <w:r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ко</w:t>
        </w:r>
        <w:proofErr w:type="spellEnd"/>
        <w:r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// Географія. – 2014. – № 13-</w:t>
        </w:r>
        <w:r w:rsidRPr="006533AC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val="none"/>
          </w:rPr>
          <w:t>14. – С. 71–76.</w:t>
        </w:r>
      </w:hyperlink>
    </w:p>
    <w:p w:rsidR="00DB2718" w:rsidRPr="00DB2718" w:rsidRDefault="005A4995" w:rsidP="00DB271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718">
        <w:rPr>
          <w:rFonts w:ascii="Times New Roman" w:hAnsi="Times New Roman"/>
          <w:color w:val="000000" w:themeColor="text1"/>
          <w:sz w:val="28"/>
          <w:szCs w:val="28"/>
        </w:rPr>
        <w:t>Сойма</w:t>
      </w:r>
      <w:proofErr w:type="spellEnd"/>
      <w:r w:rsidRPr="00DB2718">
        <w:rPr>
          <w:rFonts w:ascii="Times New Roman" w:hAnsi="Times New Roman"/>
          <w:color w:val="000000" w:themeColor="text1"/>
          <w:sz w:val="28"/>
          <w:szCs w:val="28"/>
        </w:rPr>
        <w:t xml:space="preserve">, Л. М. Сучасний урок як спільна творчість учнів і педагога / Л. М. </w:t>
      </w:r>
      <w:proofErr w:type="spellStart"/>
      <w:r w:rsidRPr="00DB2718">
        <w:rPr>
          <w:rFonts w:ascii="Times New Roman" w:hAnsi="Times New Roman"/>
          <w:color w:val="000000" w:themeColor="text1"/>
          <w:sz w:val="28"/>
          <w:szCs w:val="28"/>
        </w:rPr>
        <w:t>Сойма</w:t>
      </w:r>
      <w:proofErr w:type="spellEnd"/>
      <w:r w:rsidRPr="00DB2718">
        <w:rPr>
          <w:rFonts w:ascii="Times New Roman" w:hAnsi="Times New Roman"/>
          <w:color w:val="000000" w:themeColor="text1"/>
          <w:sz w:val="28"/>
          <w:szCs w:val="28"/>
        </w:rPr>
        <w:t xml:space="preserve"> // Педагогічна майстерня. – 2013. – № 2. – С. 26-30</w:t>
      </w:r>
      <w:r w:rsidR="00DB2718" w:rsidRPr="00DB27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2718" w:rsidRPr="00DB2718" w:rsidRDefault="00DB2718" w:rsidP="00DB271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718">
        <w:rPr>
          <w:rFonts w:ascii="Times New Roman" w:hAnsi="Times New Roman"/>
          <w:sz w:val="28"/>
          <w:szCs w:val="28"/>
        </w:rPr>
        <w:t>Спінчевська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B2718">
        <w:rPr>
          <w:rFonts w:ascii="Times New Roman" w:hAnsi="Times New Roman"/>
          <w:sz w:val="28"/>
          <w:szCs w:val="28"/>
        </w:rPr>
        <w:t xml:space="preserve"> Л. Урок – показник майстерності вчителя / Л. </w:t>
      </w:r>
      <w:proofErr w:type="spellStart"/>
      <w:r w:rsidRPr="00DB2718">
        <w:rPr>
          <w:rFonts w:ascii="Times New Roman" w:hAnsi="Times New Roman"/>
          <w:sz w:val="28"/>
          <w:szCs w:val="28"/>
        </w:rPr>
        <w:t>Спінчевська</w:t>
      </w:r>
      <w:proofErr w:type="spellEnd"/>
      <w:r w:rsidRPr="00DB2718">
        <w:rPr>
          <w:rFonts w:ascii="Times New Roman" w:hAnsi="Times New Roman"/>
          <w:sz w:val="28"/>
          <w:szCs w:val="28"/>
        </w:rPr>
        <w:t xml:space="preserve"> // Директор школи. Шкільний світ. – 2012. – № 11. – С. 18–35. 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Стадник, І. Формування автентичної особистості  : інноваційні технології у структурі </w:t>
      </w:r>
      <w:proofErr w:type="spellStart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особистісно</w:t>
      </w:r>
      <w:proofErr w:type="spellEnd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зорієнтованого уроку / І. Стадник // Відкритий урок: розробки, технології, досвід. – 2013. – № 6. – С. 23-25.</w:t>
      </w:r>
    </w:p>
    <w:p w:rsidR="005A4995" w:rsidRPr="005A4995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r w:rsidRPr="005A4995">
        <w:rPr>
          <w:rFonts w:ascii="Times New Roman" w:eastAsiaTheme="minorHAnsi" w:hAnsi="Times New Roman"/>
          <w:color w:val="000000" w:themeColor="text1"/>
          <w:sz w:val="28"/>
          <w:szCs w:val="28"/>
        </w:rPr>
        <w:t>Старов</w:t>
      </w:r>
      <w:proofErr w:type="spellEnd"/>
      <w:r w:rsidR="006533AC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5A499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С. Освітній менеджмент. Аналіз сучасного уроку / С. </w:t>
      </w:r>
      <w:proofErr w:type="spellStart"/>
      <w:r w:rsidRPr="005A4995">
        <w:rPr>
          <w:rFonts w:ascii="Times New Roman" w:eastAsiaTheme="minorHAnsi" w:hAnsi="Times New Roman"/>
          <w:color w:val="000000" w:themeColor="text1"/>
          <w:sz w:val="28"/>
          <w:szCs w:val="28"/>
        </w:rPr>
        <w:t>Старов</w:t>
      </w:r>
      <w:proofErr w:type="spellEnd"/>
      <w:r w:rsidRPr="005A499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// Директор школи . — 2013 . — №3 . — С. 22-32.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89">
        <w:rPr>
          <w:rFonts w:ascii="Times New Roman" w:hAnsi="Times New Roman"/>
          <w:sz w:val="28"/>
          <w:szCs w:val="28"/>
        </w:rPr>
        <w:t>Стеблянко</w:t>
      </w:r>
      <w:proofErr w:type="spellEnd"/>
      <w:r w:rsidR="00A94EC1">
        <w:rPr>
          <w:rFonts w:ascii="Times New Roman" w:hAnsi="Times New Roman"/>
          <w:sz w:val="28"/>
          <w:szCs w:val="28"/>
        </w:rPr>
        <w:t>,</w:t>
      </w:r>
      <w:r w:rsidRPr="00C52C89">
        <w:rPr>
          <w:rFonts w:ascii="Times New Roman" w:hAnsi="Times New Roman"/>
          <w:sz w:val="28"/>
          <w:szCs w:val="28"/>
        </w:rPr>
        <w:t xml:space="preserve"> О. Який він, високоефективний урок?/ О. </w:t>
      </w:r>
      <w:proofErr w:type="spellStart"/>
      <w:r w:rsidRPr="00C52C89">
        <w:rPr>
          <w:rFonts w:ascii="Times New Roman" w:hAnsi="Times New Roman"/>
          <w:sz w:val="28"/>
          <w:szCs w:val="28"/>
        </w:rPr>
        <w:t>Стеблянко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// Відкритий урок . — 2015.  — №5 . —С.10-11.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Ткаченко, І. А. Впровадження бінарних уроків у навчальний процес /                       І. А. Ткаченко // Інформатика в школі. – 2015. – № 3. – С. 2-3.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Хоменко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, Т. Яким повинен бути ефективний крок? / Т. </w:t>
      </w:r>
      <w:proofErr w:type="spellStart"/>
      <w:r w:rsidRPr="00C52C89">
        <w:rPr>
          <w:rFonts w:ascii="Times New Roman" w:hAnsi="Times New Roman"/>
          <w:color w:val="000000" w:themeColor="text1"/>
          <w:sz w:val="28"/>
          <w:szCs w:val="28"/>
        </w:rPr>
        <w:t>Хоменко</w:t>
      </w:r>
      <w:proofErr w:type="spellEnd"/>
      <w:r w:rsidRPr="00C52C89">
        <w:rPr>
          <w:rFonts w:ascii="Times New Roman" w:hAnsi="Times New Roman"/>
          <w:color w:val="000000" w:themeColor="text1"/>
          <w:sz w:val="28"/>
          <w:szCs w:val="28"/>
        </w:rPr>
        <w:t xml:space="preserve"> // Відкритий урок. – 2013. - №10. – С. 75.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2C89">
        <w:rPr>
          <w:rFonts w:ascii="Times New Roman" w:hAnsi="Times New Roman"/>
          <w:color w:val="000000" w:themeColor="text1"/>
          <w:sz w:val="28"/>
          <w:szCs w:val="28"/>
        </w:rPr>
        <w:t>Цибульська, Н.А. Урок як сходинка в знаннях і розвитку учня / Н.А.Цибульська // Завучу Усе для роботи. – 2014. - №5-6. – С.2-4.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C89">
        <w:rPr>
          <w:rFonts w:ascii="Times New Roman" w:hAnsi="Times New Roman"/>
          <w:sz w:val="28"/>
          <w:szCs w:val="28"/>
        </w:rPr>
        <w:t>Шавало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, О. Нові форми та методи проведення уроків / О. </w:t>
      </w:r>
      <w:proofErr w:type="spellStart"/>
      <w:r w:rsidRPr="00C52C89">
        <w:rPr>
          <w:rFonts w:ascii="Times New Roman" w:hAnsi="Times New Roman"/>
          <w:sz w:val="28"/>
          <w:szCs w:val="28"/>
        </w:rPr>
        <w:t>Шавало</w:t>
      </w:r>
      <w:proofErr w:type="spellEnd"/>
      <w:r w:rsidRPr="00C52C89">
        <w:rPr>
          <w:rFonts w:ascii="Times New Roman" w:hAnsi="Times New Roman"/>
          <w:sz w:val="28"/>
          <w:szCs w:val="28"/>
        </w:rPr>
        <w:t xml:space="preserve"> // Відкритий урок . — 2015 . — №4 . — С.35-36.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Шиленко</w:t>
      </w:r>
      <w:proofErr w:type="spellEnd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С. </w:t>
      </w:r>
      <w:proofErr w:type="spellStart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Інтеракція</w:t>
      </w:r>
      <w:proofErr w:type="spellEnd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початковій школі : [інтерактивні уроки] / С. </w:t>
      </w:r>
      <w:proofErr w:type="spellStart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Шиленко</w:t>
      </w:r>
      <w:proofErr w:type="spellEnd"/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// Відкритий урок: розробки, технології, досвід. – 2013. – № 10. – С. 18.</w:t>
      </w:r>
    </w:p>
    <w:p w:rsidR="005A4995" w:rsidRPr="00C52C89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2C89">
        <w:rPr>
          <w:rFonts w:ascii="Times New Roman" w:hAnsi="Times New Roman"/>
          <w:color w:val="000000" w:themeColor="text1"/>
          <w:sz w:val="28"/>
          <w:szCs w:val="28"/>
        </w:rPr>
        <w:t>Шило, Л. В. Нестандартний урок – ефективна форма організації занять / Л.В.Шило // Педагогічна майстерня. – 2014. - №9. – С. 21-26.</w:t>
      </w:r>
    </w:p>
    <w:p w:rsidR="005A4995" w:rsidRDefault="005A4995" w:rsidP="005A4995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52C89">
        <w:rPr>
          <w:rFonts w:ascii="Times New Roman" w:eastAsiaTheme="minorHAnsi" w:hAnsi="Times New Roman"/>
          <w:color w:val="000000" w:themeColor="text1"/>
          <w:sz w:val="28"/>
          <w:szCs w:val="28"/>
        </w:rPr>
        <w:t>Шишкіна, Л. Як підготувати відкритий урок / Л. Шишкіна // Відкритий урок: розробки, технології, досвід. – 2013. – № 1. – С. 61-66 ; № 12. – С. 58-59.</w:t>
      </w:r>
    </w:p>
    <w:p w:rsidR="00DB2718" w:rsidRDefault="00DB2718" w:rsidP="00DB2718">
      <w:pPr>
        <w:pStyle w:val="ab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DB2718" w:rsidSect="005A4995">
      <w:type w:val="continuous"/>
      <w:pgSz w:w="11909" w:h="16834"/>
      <w:pgMar w:top="851" w:right="567" w:bottom="1134" w:left="85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1FD0"/>
    <w:multiLevelType w:val="hybridMultilevel"/>
    <w:tmpl w:val="3CFE6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432F"/>
    <w:multiLevelType w:val="hybridMultilevel"/>
    <w:tmpl w:val="28327B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A3854"/>
    <w:rsid w:val="000B0C7D"/>
    <w:rsid w:val="00131D69"/>
    <w:rsid w:val="00132584"/>
    <w:rsid w:val="00141F1D"/>
    <w:rsid w:val="00157019"/>
    <w:rsid w:val="001E7715"/>
    <w:rsid w:val="001F587F"/>
    <w:rsid w:val="002141BF"/>
    <w:rsid w:val="002E3FC6"/>
    <w:rsid w:val="00330742"/>
    <w:rsid w:val="0036353C"/>
    <w:rsid w:val="00363EA9"/>
    <w:rsid w:val="003D635E"/>
    <w:rsid w:val="003F4474"/>
    <w:rsid w:val="00416D46"/>
    <w:rsid w:val="004D2992"/>
    <w:rsid w:val="004F784F"/>
    <w:rsid w:val="005121C8"/>
    <w:rsid w:val="005456CE"/>
    <w:rsid w:val="005A3854"/>
    <w:rsid w:val="005A4995"/>
    <w:rsid w:val="005B2194"/>
    <w:rsid w:val="005B56F0"/>
    <w:rsid w:val="005C0745"/>
    <w:rsid w:val="006533AC"/>
    <w:rsid w:val="00770A2F"/>
    <w:rsid w:val="007B472E"/>
    <w:rsid w:val="00806005"/>
    <w:rsid w:val="008068C1"/>
    <w:rsid w:val="00812409"/>
    <w:rsid w:val="00874C0C"/>
    <w:rsid w:val="008E303E"/>
    <w:rsid w:val="00936F19"/>
    <w:rsid w:val="009757DD"/>
    <w:rsid w:val="00A26C18"/>
    <w:rsid w:val="00A271A4"/>
    <w:rsid w:val="00A94EC1"/>
    <w:rsid w:val="00B31B4E"/>
    <w:rsid w:val="00B554D5"/>
    <w:rsid w:val="00BB241C"/>
    <w:rsid w:val="00C13391"/>
    <w:rsid w:val="00C158E0"/>
    <w:rsid w:val="00C36365"/>
    <w:rsid w:val="00C52C89"/>
    <w:rsid w:val="00C76E8E"/>
    <w:rsid w:val="00D11CF5"/>
    <w:rsid w:val="00D207D4"/>
    <w:rsid w:val="00D35C81"/>
    <w:rsid w:val="00D66C35"/>
    <w:rsid w:val="00D7207C"/>
    <w:rsid w:val="00D73C5A"/>
    <w:rsid w:val="00D93648"/>
    <w:rsid w:val="00DB2718"/>
    <w:rsid w:val="00DB7754"/>
    <w:rsid w:val="00DC088B"/>
    <w:rsid w:val="00DC622E"/>
    <w:rsid w:val="00DD020E"/>
    <w:rsid w:val="00E51EC6"/>
    <w:rsid w:val="00E72742"/>
    <w:rsid w:val="00EE606F"/>
    <w:rsid w:val="00EE6D07"/>
    <w:rsid w:val="00F45CED"/>
    <w:rsid w:val="00F46F57"/>
    <w:rsid w:val="00F57713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4"/>
    <w:pPr>
      <w:spacing w:after="200" w:line="276" w:lineRule="auto"/>
      <w:ind w:firstLine="0"/>
    </w:pPr>
    <w:rPr>
      <w:rFonts w:ascii="Calibri" w:eastAsia="Times New Roman" w:hAnsi="Calibri" w:cs="Times New Roman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C76E8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E8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E8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E8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E8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E8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E8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E8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E8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E8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6E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6E8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6E8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6E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76E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76E8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6E8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76E8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76E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6E8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76E8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76E8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6E8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76E8E"/>
    <w:rPr>
      <w:b/>
      <w:bCs/>
      <w:spacing w:val="0"/>
    </w:rPr>
  </w:style>
  <w:style w:type="character" w:styleId="a9">
    <w:name w:val="Emphasis"/>
    <w:uiPriority w:val="20"/>
    <w:qFormat/>
    <w:rsid w:val="00C76E8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76E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6E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6E8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6E8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76E8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76E8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76E8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76E8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76E8E"/>
    <w:rPr>
      <w:smallCaps/>
    </w:rPr>
  </w:style>
  <w:style w:type="character" w:styleId="af1">
    <w:name w:val="Intense Reference"/>
    <w:uiPriority w:val="32"/>
    <w:qFormat/>
    <w:rsid w:val="00C76E8E"/>
    <w:rPr>
      <w:b/>
      <w:bCs/>
      <w:smallCaps/>
      <w:color w:val="auto"/>
    </w:rPr>
  </w:style>
  <w:style w:type="character" w:styleId="af2">
    <w:name w:val="Book Title"/>
    <w:uiPriority w:val="33"/>
    <w:qFormat/>
    <w:rsid w:val="00C76E8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6E8E"/>
    <w:pPr>
      <w:outlineLvl w:val="9"/>
    </w:pPr>
  </w:style>
  <w:style w:type="paragraph" w:styleId="HTML">
    <w:name w:val="HTML Preformatted"/>
    <w:basedOn w:val="a"/>
    <w:link w:val="HTML0"/>
    <w:rsid w:val="005A3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A3854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4">
    <w:name w:val="Hyperlink"/>
    <w:rsid w:val="005A3854"/>
    <w:rPr>
      <w:rFonts w:cs="Times New Roman"/>
      <w:color w:val="0000FF"/>
      <w:u w:val="single"/>
    </w:rPr>
  </w:style>
  <w:style w:type="paragraph" w:styleId="af5">
    <w:name w:val="Normal (Web)"/>
    <w:basedOn w:val="a"/>
    <w:rsid w:val="005B5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DB2718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gnpbu.ru/cgi-bin/irbis64r_91/cgiirbis_64.exe?Z21ID=&amp;I21DBN=PEDW_PRINT&amp;P21DBN=PEDW&amp;S21STN=1&amp;S21REF=&amp;S21FMT=fullw_print&amp;C21COM=S&amp;S21CNR=&amp;S21P01=0&amp;S21P02=1&amp;S21P03=A=&amp;S21STR=%D0%93%D0%BE%D0%BB%D1%8C%D1%8F%D0%BD%D0%BE%D0%B2%D0%B0,%20%D0%92.%20%D0%9D." TargetMode="External"/><Relationship Id="rId13" Type="http://schemas.openxmlformats.org/officeDocument/2006/relationships/hyperlink" Target="http://e-catalog.mk.ua/cgi/base_moba/cgiirbis_64.exe?LNG=&amp;Z21ID=&amp;I21DBN=NPB&amp;P21DBN=NPB&amp;S21STN=1&amp;S21REF=1&amp;S21FMT=fullwebr&amp;C21COM=S&amp;S21CNR=10&amp;S21P01=0&amp;S21P02=1&amp;S21P03=A=&amp;S21STR=%D0%9F%D0%B0%D0%B4%D0%B0%D0%BB%D0%BA%D0%BE,%20%D0%9E.%20%D0%92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LNG=&amp;Z21ID=&amp;I21DBN=NPB&amp;P21DBN=NPB&amp;S21STN=1&amp;S21REF=1&amp;S21FMT=fullwebr&amp;C21COM=S&amp;S21CNR=10&amp;S21P01=0&amp;S21P02=1&amp;S21P03=A=&amp;S21STR=%D0%91%D0%B5%D1%80%D0%B7%D1%96%D0%BD%D1%8F,%20%D0%9E.%20%D0%9E." TargetMode="External"/><Relationship Id="rId12" Type="http://schemas.openxmlformats.org/officeDocument/2006/relationships/hyperlink" Target="http://kounb.kurganobl.ru/cgi-bin/irbis64r_13/cgiirbis_64.exe?LNG=&amp;Z21ID=&amp;I21DBN=CKC&amp;P21DBN=CKC&amp;S21STN=1&amp;S21REF=&amp;S21FMT=fullwebr&amp;C21COM=S&amp;S21CNR=&amp;S21P01=0&amp;S21P02=1&amp;S21P03=A=&amp;S21STR=%D0%9C%D0%BE%D0%B3%D0%B8%D0%BB%D0%B5%D0%B2,%20%D0%90.%20%D0%92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atalog.library.tnpu.edu.ua:8080/library/DocDescription?doc_id=532499" TargetMode="External"/><Relationship Id="rId11" Type="http://schemas.openxmlformats.org/officeDocument/2006/relationships/hyperlink" Target="http://catalog.library.tnpu.edu.ua:8080/library/DocDescription?doc_id=550141" TargetMode="External"/><Relationship Id="rId5" Type="http://schemas.openxmlformats.org/officeDocument/2006/relationships/hyperlink" Target="http://www.dnpb.gov.ua/datas/upload/files/906949690.pdf" TargetMode="External"/><Relationship Id="rId15" Type="http://schemas.openxmlformats.org/officeDocument/2006/relationships/hyperlink" Target="http://catalog.library.tnpu.edu.ua:8080/library/DocDescription?doc_id=563186" TargetMode="External"/><Relationship Id="rId10" Type="http://schemas.openxmlformats.org/officeDocument/2006/relationships/hyperlink" Target="http://catalog.library.tnpu.edu.ua:8080/library/DocDescription?doc_id=437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94%D0%BE%D0%BC%D0%B0%D1%88%D0%B8%D1%87,%20%D0%9C%D0%B8%D1%80%D0%BE%D1%81%D0%BB%D0%B0%D0%B2%D0%B0" TargetMode="External"/><Relationship Id="rId14" Type="http://schemas.openxmlformats.org/officeDocument/2006/relationships/hyperlink" Target="http://catalog.library.tnpu.edu.ua:8080/library/DocDescription?doc_id=568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5369</Words>
  <Characters>3061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18</cp:revision>
  <dcterms:created xsi:type="dcterms:W3CDTF">2016-06-02T06:53:00Z</dcterms:created>
  <dcterms:modified xsi:type="dcterms:W3CDTF">2016-06-02T13:14:00Z</dcterms:modified>
</cp:coreProperties>
</file>